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8072" w14:textId="77777777" w:rsidR="0019638D" w:rsidRPr="00246FA1" w:rsidRDefault="00246FA1" w:rsidP="0019638D">
      <w:pPr>
        <w:rPr>
          <w:rFonts w:ascii="Arial" w:hAnsi="Arial" w:cs="Arial"/>
          <w:b/>
          <w:sz w:val="60"/>
          <w:szCs w:val="60"/>
        </w:rPr>
      </w:pPr>
      <w:r w:rsidRPr="00246FA1">
        <w:rPr>
          <w:rFonts w:ascii="Arial" w:hAnsi="Arial" w:cs="Arial"/>
          <w:b/>
          <w:sz w:val="60"/>
          <w:szCs w:val="60"/>
        </w:rPr>
        <w:t xml:space="preserve">Erhebungsbogen für </w:t>
      </w:r>
      <w:r>
        <w:rPr>
          <w:rFonts w:ascii="Arial" w:hAnsi="Arial" w:cs="Arial"/>
          <w:b/>
          <w:sz w:val="60"/>
          <w:szCs w:val="60"/>
        </w:rPr>
        <w:br/>
      </w:r>
      <w:r w:rsidRPr="00246FA1">
        <w:rPr>
          <w:rFonts w:ascii="Arial" w:hAnsi="Arial" w:cs="Arial"/>
          <w:b/>
          <w:sz w:val="60"/>
          <w:szCs w:val="60"/>
        </w:rPr>
        <w:t>Darmkrebszentren</w:t>
      </w:r>
    </w:p>
    <w:p w14:paraId="2A4373D3" w14:textId="77777777" w:rsidR="00FC2448" w:rsidRPr="00D66F4E" w:rsidRDefault="00FC2448" w:rsidP="00FC2448">
      <w:pPr>
        <w:rPr>
          <w:rFonts w:ascii="Arial" w:hAnsi="Arial"/>
          <w:b/>
          <w:sz w:val="32"/>
          <w:szCs w:val="32"/>
        </w:rPr>
      </w:pPr>
    </w:p>
    <w:p w14:paraId="78BF3A65" w14:textId="77777777" w:rsidR="00FC2448" w:rsidRPr="00797B68" w:rsidRDefault="00FC2448" w:rsidP="00FC2448">
      <w:pPr>
        <w:tabs>
          <w:tab w:val="left" w:pos="1985"/>
        </w:tabs>
        <w:rPr>
          <w:rFonts w:ascii="Arial" w:hAnsi="Arial" w:cs="Arial"/>
          <w:b/>
          <w:sz w:val="32"/>
          <w:szCs w:val="32"/>
        </w:rPr>
      </w:pPr>
      <w:r w:rsidRPr="00797B68">
        <w:rPr>
          <w:rFonts w:ascii="Arial" w:hAnsi="Arial" w:cs="Arial"/>
          <w:b/>
          <w:sz w:val="32"/>
          <w:szCs w:val="32"/>
        </w:rPr>
        <w:t>der Deutschen Krebsgesellschaft</w:t>
      </w:r>
    </w:p>
    <w:p w14:paraId="781E5B03" w14:textId="77777777" w:rsidR="00444BD8" w:rsidRPr="00797B68" w:rsidRDefault="00444BD8" w:rsidP="005E437E">
      <w:pPr>
        <w:rPr>
          <w:rFonts w:ascii="Arial" w:hAnsi="Arial" w:cs="Arial"/>
          <w:b/>
        </w:rPr>
      </w:pPr>
    </w:p>
    <w:p w14:paraId="3F967541" w14:textId="77777777" w:rsidR="00444BD8" w:rsidRPr="00797B68" w:rsidRDefault="005E437E" w:rsidP="005E437E">
      <w:pPr>
        <w:pStyle w:val="Kopfzeile"/>
        <w:tabs>
          <w:tab w:val="clear" w:pos="4536"/>
          <w:tab w:val="clear" w:pos="9072"/>
        </w:tabs>
        <w:rPr>
          <w:rFonts w:ascii="Arial" w:hAnsi="Arial" w:cs="Arial"/>
          <w:b/>
        </w:rPr>
      </w:pPr>
      <w:r w:rsidRPr="00797B68">
        <w:rPr>
          <w:rFonts w:ascii="Arial" w:hAnsi="Arial" w:cs="Arial"/>
          <w:b/>
        </w:rPr>
        <w:t>Erarbeitet von der Zertifizierungskommission Darm</w:t>
      </w:r>
      <w:r w:rsidR="009972C4" w:rsidRPr="00797B68">
        <w:rPr>
          <w:rFonts w:ascii="Arial" w:hAnsi="Arial" w:cs="Arial"/>
          <w:b/>
        </w:rPr>
        <w:t>krebs</w:t>
      </w:r>
      <w:r w:rsidR="00444BD8" w:rsidRPr="00797B68">
        <w:rPr>
          <w:rFonts w:ascii="Arial" w:hAnsi="Arial" w:cs="Arial"/>
          <w:b/>
        </w:rPr>
        <w:t>zentren der DKG</w:t>
      </w:r>
    </w:p>
    <w:p w14:paraId="0A1D1F80" w14:textId="77A9ED2E" w:rsidR="005E437E" w:rsidRDefault="005E437E" w:rsidP="005E437E">
      <w:pPr>
        <w:pStyle w:val="Kopfzeile"/>
        <w:tabs>
          <w:tab w:val="clear" w:pos="4536"/>
          <w:tab w:val="clear" w:pos="9072"/>
        </w:tabs>
        <w:rPr>
          <w:rFonts w:ascii="Arial" w:hAnsi="Arial" w:cs="Arial"/>
          <w:b/>
        </w:rPr>
      </w:pPr>
    </w:p>
    <w:p w14:paraId="34BAA71E" w14:textId="562125C1" w:rsidR="00345A26" w:rsidRPr="00797B68" w:rsidRDefault="007B252F" w:rsidP="00345A26">
      <w:pPr>
        <w:rPr>
          <w:rFonts w:ascii="Arial" w:hAnsi="Arial" w:cs="Arial"/>
          <w:b/>
        </w:rPr>
      </w:pPr>
      <w:r>
        <w:rPr>
          <w:rFonts w:ascii="Arial" w:hAnsi="Arial" w:cs="Arial"/>
          <w:b/>
        </w:rPr>
        <w:t>Vorsitzende</w:t>
      </w:r>
      <w:r w:rsidR="00345A26" w:rsidRPr="00797B68">
        <w:rPr>
          <w:rFonts w:ascii="Arial" w:hAnsi="Arial" w:cs="Arial"/>
          <w:b/>
        </w:rPr>
        <w:t xml:space="preserve"> der Zertifizierungskommission: </w:t>
      </w:r>
      <w:r w:rsidR="00345A26" w:rsidRPr="00797B68">
        <w:rPr>
          <w:rFonts w:ascii="Arial" w:hAnsi="Arial" w:cs="Arial"/>
        </w:rPr>
        <w:t xml:space="preserve">Prof. Dr. </w:t>
      </w:r>
      <w:r w:rsidR="00345A26">
        <w:rPr>
          <w:rFonts w:ascii="Arial" w:hAnsi="Arial" w:cs="Arial"/>
        </w:rPr>
        <w:t>J. Mayerle</w:t>
      </w:r>
      <w:r w:rsidR="00345A26" w:rsidRPr="00797B68">
        <w:rPr>
          <w:rFonts w:ascii="Arial" w:hAnsi="Arial" w:cs="Arial"/>
        </w:rPr>
        <w:t xml:space="preserve">, Prof. Dr. </w:t>
      </w:r>
      <w:r w:rsidR="00DA5BFC">
        <w:rPr>
          <w:rFonts w:ascii="Arial" w:hAnsi="Arial" w:cs="Arial"/>
        </w:rPr>
        <w:t>C. Reißfelder</w:t>
      </w:r>
    </w:p>
    <w:p w14:paraId="2E7E0CB7" w14:textId="77777777" w:rsidR="00345A26" w:rsidRDefault="00345A26" w:rsidP="005E437E">
      <w:pPr>
        <w:pStyle w:val="Kopfzeile"/>
        <w:tabs>
          <w:tab w:val="clear" w:pos="4536"/>
          <w:tab w:val="clear" w:pos="9072"/>
        </w:tabs>
        <w:rPr>
          <w:rFonts w:ascii="Arial" w:hAnsi="Arial" w:cs="Arial"/>
          <w:b/>
        </w:rPr>
      </w:pPr>
    </w:p>
    <w:p w14:paraId="61103FFD" w14:textId="77777777" w:rsidR="00D66F4E" w:rsidRPr="009F7B19" w:rsidRDefault="00D66F4E" w:rsidP="00D66F4E">
      <w:pPr>
        <w:pStyle w:val="KeinLeerraum"/>
        <w:rPr>
          <w:rFonts w:ascii="Arial" w:hAnsi="Arial"/>
          <w:b/>
          <w:sz w:val="18"/>
          <w:szCs w:val="18"/>
        </w:rPr>
      </w:pPr>
      <w:r w:rsidRPr="009F7B19">
        <w:rPr>
          <w:rFonts w:ascii="Arial" w:hAnsi="Arial"/>
          <w:b/>
          <w:sz w:val="18"/>
          <w:szCs w:val="18"/>
        </w:rPr>
        <w:t>Mitglieder (in alphabetischer Reihenfolge):</w:t>
      </w:r>
    </w:p>
    <w:tbl>
      <w:tblPr>
        <w:tblW w:w="0" w:type="auto"/>
        <w:tblCellMar>
          <w:left w:w="0" w:type="dxa"/>
        </w:tblCellMar>
        <w:tblLook w:val="01E0" w:firstRow="1" w:lastRow="1" w:firstColumn="1" w:lastColumn="1" w:noHBand="0" w:noVBand="0"/>
      </w:tblPr>
      <w:tblGrid>
        <w:gridCol w:w="10031"/>
      </w:tblGrid>
      <w:tr w:rsidR="0066634C" w:rsidRPr="00856358" w14:paraId="09FB2189" w14:textId="77777777" w:rsidTr="002B43A6">
        <w:trPr>
          <w:trHeight w:val="6813"/>
        </w:trPr>
        <w:tc>
          <w:tcPr>
            <w:tcW w:w="10031" w:type="dxa"/>
          </w:tcPr>
          <w:p w14:paraId="1A4E1FA9" w14:textId="5F1B3979"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Bildgebung in der Onkologie (ABO)</w:t>
            </w:r>
          </w:p>
          <w:p w14:paraId="5E0EB228" w14:textId="77777777" w:rsidR="005C160E" w:rsidRPr="00CB5EA0" w:rsidRDefault="005C160E" w:rsidP="005C160E">
            <w:pPr>
              <w:tabs>
                <w:tab w:val="left" w:pos="567"/>
              </w:tabs>
              <w:rPr>
                <w:rFonts w:ascii="Arial" w:hAnsi="Arial" w:cs="Arial"/>
                <w:sz w:val="18"/>
                <w:szCs w:val="18"/>
              </w:rPr>
            </w:pPr>
            <w:r w:rsidRPr="00CB5EA0">
              <w:rPr>
                <w:rFonts w:ascii="Arial" w:hAnsi="Arial" w:cs="Arial"/>
                <w:sz w:val="18"/>
                <w:szCs w:val="18"/>
              </w:rPr>
              <w:t>Arbeitsgemeinschaft Chirurgische Onkologie (ACO)</w:t>
            </w:r>
          </w:p>
          <w:p w14:paraId="422145AD"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Arbeitsgemeinschaft Deutscher Tumorzentren (ADT)</w:t>
            </w:r>
          </w:p>
          <w:p w14:paraId="117AC8EE" w14:textId="77777777" w:rsidR="00D03D3C" w:rsidRPr="00CB5EA0" w:rsidRDefault="00D03D3C" w:rsidP="00D03D3C">
            <w:pPr>
              <w:tabs>
                <w:tab w:val="left" w:pos="567"/>
              </w:tabs>
              <w:rPr>
                <w:rFonts w:ascii="Arial" w:hAnsi="Arial" w:cs="Arial"/>
                <w:sz w:val="18"/>
                <w:szCs w:val="18"/>
              </w:rPr>
            </w:pPr>
            <w:r w:rsidRPr="00CB5EA0">
              <w:rPr>
                <w:rStyle w:val="Hyperlink"/>
                <w:rFonts w:ascii="Arial" w:hAnsi="Arial" w:cs="Arial"/>
                <w:b w:val="0"/>
                <w:color w:val="auto"/>
                <w:sz w:val="18"/>
                <w:szCs w:val="18"/>
              </w:rPr>
              <w:t>Arbeitsgemeinschaft DKG-zertifizierter Darmkrebszentren e.V</w:t>
            </w:r>
            <w:r w:rsidRPr="00CB5EA0">
              <w:rPr>
                <w:rFonts w:ascii="Arial" w:hAnsi="Arial" w:cs="Arial"/>
                <w:b/>
                <w:sz w:val="18"/>
                <w:szCs w:val="18"/>
              </w:rPr>
              <w:t>.</w:t>
            </w:r>
            <w:r w:rsidRPr="00CB5EA0">
              <w:rPr>
                <w:rFonts w:ascii="Arial" w:hAnsi="Arial" w:cs="Arial"/>
                <w:sz w:val="18"/>
                <w:szCs w:val="18"/>
              </w:rPr>
              <w:t xml:space="preserve"> (ADDZ)</w:t>
            </w:r>
          </w:p>
          <w:p w14:paraId="2E7B0617"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Arbeitsgemeinschaft erblicher Tumorerkrankungen (AET)</w:t>
            </w:r>
          </w:p>
          <w:p w14:paraId="40A5599A"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für Onkologische Pharmazie (OPH)</w:t>
            </w:r>
          </w:p>
          <w:p w14:paraId="226B3A18"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Arbeitsgemeinschaft Internistische Onkologie (AIO)</w:t>
            </w:r>
          </w:p>
          <w:p w14:paraId="06A079B2"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Onkologische Pathologie (AOP)</w:t>
            </w:r>
          </w:p>
          <w:p w14:paraId="5569665F"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Arbeitsgemeinschaft Palliative Medizin (APM)</w:t>
            </w:r>
          </w:p>
          <w:p w14:paraId="47893A01"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Prävention und integrative Medizin in der Onkologie (PRIO)</w:t>
            </w:r>
          </w:p>
          <w:p w14:paraId="76831CFD"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Arbeitsgemeinschaft Psychoonkologie (PSO)</w:t>
            </w:r>
          </w:p>
          <w:p w14:paraId="1EFC13F1"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Radiologische Onkologie (ARO)</w:t>
            </w:r>
          </w:p>
          <w:p w14:paraId="4795CC1B" w14:textId="77777777" w:rsidR="00D03D3C" w:rsidRPr="00CB5EA0" w:rsidRDefault="00D03D3C" w:rsidP="00D03D3C">
            <w:pPr>
              <w:autoSpaceDE w:val="0"/>
              <w:autoSpaceDN w:val="0"/>
              <w:adjustRightInd w:val="0"/>
              <w:rPr>
                <w:rFonts w:ascii="Arial" w:hAnsi="Arial"/>
                <w:sz w:val="18"/>
                <w:szCs w:val="18"/>
              </w:rPr>
            </w:pPr>
            <w:r w:rsidRPr="00CB5EA0">
              <w:rPr>
                <w:rFonts w:ascii="Arial" w:hAnsi="Arial"/>
                <w:sz w:val="18"/>
                <w:szCs w:val="18"/>
              </w:rPr>
              <w:t>Arbeitsgemeinschaft Rehabilitation u. Sozialmedizin (AGORS)</w:t>
            </w:r>
          </w:p>
          <w:p w14:paraId="58C4138E"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Soziale Arbeit in der Onkologie (ASO)</w:t>
            </w:r>
          </w:p>
          <w:p w14:paraId="752F1011" w14:textId="77777777" w:rsidR="00D03D3C" w:rsidRPr="00CB5EA0" w:rsidRDefault="00D03D3C" w:rsidP="00D03D3C">
            <w:pPr>
              <w:autoSpaceDE w:val="0"/>
              <w:autoSpaceDN w:val="0"/>
              <w:adjustRightInd w:val="0"/>
              <w:rPr>
                <w:rFonts w:ascii="Arial" w:hAnsi="Arial"/>
                <w:sz w:val="18"/>
                <w:szCs w:val="18"/>
              </w:rPr>
            </w:pPr>
            <w:r w:rsidRPr="00CB5EA0">
              <w:rPr>
                <w:rFonts w:ascii="Arial" w:hAnsi="Arial"/>
                <w:sz w:val="18"/>
                <w:szCs w:val="18"/>
              </w:rPr>
              <w:t>Arbeitsgemeinschaft Supportive Maßnahmen in der Onkologie (AGSMO)</w:t>
            </w:r>
          </w:p>
          <w:p w14:paraId="29884214"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Urologische Onkologie (AUO)</w:t>
            </w:r>
          </w:p>
          <w:p w14:paraId="6B5BD44D"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iCs/>
                <w:sz w:val="18"/>
                <w:szCs w:val="18"/>
                <w:lang w:bidi="ar-SA"/>
              </w:rPr>
              <w:t>Berufsverband der niedergelassenen Hämatologen und Onkologen in Deutschland (BNHO)</w:t>
            </w:r>
          </w:p>
          <w:p w14:paraId="5853DA79" w14:textId="77777777" w:rsidR="00D03D3C" w:rsidRPr="00CB5EA0" w:rsidRDefault="00D03D3C" w:rsidP="00D03D3C">
            <w:pPr>
              <w:tabs>
                <w:tab w:val="left" w:pos="567"/>
              </w:tabs>
              <w:rPr>
                <w:rFonts w:ascii="Arial" w:hAnsi="Arial" w:cs="Arial"/>
                <w:sz w:val="18"/>
                <w:szCs w:val="18"/>
                <w:lang w:bidi="ar-SA"/>
              </w:rPr>
            </w:pPr>
            <w:r w:rsidRPr="00CB5EA0">
              <w:rPr>
                <w:rFonts w:ascii="Arial" w:hAnsi="Arial" w:cs="Arial"/>
                <w:sz w:val="18"/>
                <w:szCs w:val="18"/>
                <w:lang w:bidi="ar-SA"/>
              </w:rPr>
              <w:t>Berufsverband Niedergelassener Gastroenterologen Deutschland (BNG)</w:t>
            </w:r>
          </w:p>
          <w:p w14:paraId="60DEC646" w14:textId="77777777" w:rsidR="00FC0744" w:rsidRPr="00CB5EA0" w:rsidRDefault="00FC0744" w:rsidP="00FC0744">
            <w:pPr>
              <w:tabs>
                <w:tab w:val="left" w:pos="567"/>
              </w:tabs>
              <w:rPr>
                <w:rFonts w:ascii="Arial" w:hAnsi="Arial" w:cs="Arial"/>
                <w:sz w:val="18"/>
                <w:szCs w:val="18"/>
              </w:rPr>
            </w:pPr>
            <w:r w:rsidRPr="00CB5EA0">
              <w:rPr>
                <w:rFonts w:ascii="Arial" w:hAnsi="Arial" w:cs="Arial"/>
                <w:sz w:val="18"/>
                <w:szCs w:val="18"/>
                <w:lang w:bidi="ar-SA"/>
              </w:rPr>
              <w:t>Berufsverband Oecotrophologie e.V./ Verband der Diätassistenten (VDOE/VDD)</w:t>
            </w:r>
          </w:p>
          <w:p w14:paraId="23F1361D" w14:textId="77777777" w:rsidR="00D03D3C" w:rsidRPr="00CB5EA0" w:rsidRDefault="00D03D3C" w:rsidP="00D03D3C">
            <w:pPr>
              <w:tabs>
                <w:tab w:val="left" w:pos="567"/>
              </w:tabs>
              <w:rPr>
                <w:rFonts w:ascii="Arial" w:hAnsi="Arial" w:cs="Arial"/>
                <w:sz w:val="18"/>
                <w:szCs w:val="18"/>
                <w:lang w:bidi="ar-SA"/>
              </w:rPr>
            </w:pPr>
            <w:r w:rsidRPr="00CB5EA0">
              <w:rPr>
                <w:rFonts w:ascii="Arial" w:hAnsi="Arial" w:cs="Arial"/>
                <w:sz w:val="18"/>
                <w:szCs w:val="18"/>
                <w:lang w:bidi="ar-SA"/>
              </w:rPr>
              <w:t>Bundesverband Deutscher Pathologen e.V. (BDP)</w:t>
            </w:r>
          </w:p>
          <w:p w14:paraId="77B5CE6C" w14:textId="77777777" w:rsidR="00D03D3C" w:rsidRPr="00CB5EA0" w:rsidRDefault="00D03D3C" w:rsidP="00D03D3C">
            <w:pPr>
              <w:tabs>
                <w:tab w:val="left" w:pos="567"/>
              </w:tabs>
              <w:rPr>
                <w:rFonts w:ascii="Arial" w:hAnsi="Arial" w:cs="Arial"/>
                <w:sz w:val="18"/>
                <w:szCs w:val="18"/>
                <w:lang w:bidi="ar-SA"/>
              </w:rPr>
            </w:pPr>
            <w:r w:rsidRPr="00CB5EA0">
              <w:rPr>
                <w:rFonts w:ascii="Arial" w:hAnsi="Arial" w:cs="Arial"/>
                <w:sz w:val="18"/>
                <w:szCs w:val="18"/>
                <w:lang w:bidi="ar-SA"/>
              </w:rPr>
              <w:t>Bundesverband Deutscher Strahlentherapeuten (BVDST)</w:t>
            </w:r>
          </w:p>
          <w:p w14:paraId="14BD07EA"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lang w:bidi="ar-SA"/>
              </w:rPr>
              <w:t>Bundesverband Gastroenterologie Deutschland (BVGD)</w:t>
            </w:r>
          </w:p>
          <w:p w14:paraId="20E52835" w14:textId="1F2C177D" w:rsidR="00D03D3C" w:rsidRPr="00CB5EA0" w:rsidRDefault="00D03D3C" w:rsidP="00D03D3C">
            <w:pPr>
              <w:tabs>
                <w:tab w:val="left" w:pos="567"/>
              </w:tabs>
              <w:rPr>
                <w:rFonts w:ascii="Arial" w:hAnsi="Arial" w:cs="Arial"/>
                <w:sz w:val="18"/>
                <w:szCs w:val="18"/>
                <w:lang w:bidi="ar-SA"/>
              </w:rPr>
            </w:pPr>
            <w:r w:rsidRPr="00CB5EA0">
              <w:rPr>
                <w:rFonts w:ascii="Arial" w:hAnsi="Arial" w:cs="Arial"/>
                <w:sz w:val="18"/>
                <w:szCs w:val="18"/>
                <w:lang w:bidi="ar-SA"/>
              </w:rPr>
              <w:t>Chirurgische Arbeitsgemeinschaft Onkologie (CAO)</w:t>
            </w:r>
          </w:p>
          <w:p w14:paraId="798DE77B" w14:textId="53F6480D" w:rsidR="00D75058" w:rsidRPr="00CB5EA0" w:rsidRDefault="00D75058" w:rsidP="00D03D3C">
            <w:pPr>
              <w:tabs>
                <w:tab w:val="left" w:pos="567"/>
              </w:tabs>
              <w:rPr>
                <w:rFonts w:ascii="Arial" w:hAnsi="Arial" w:cs="Arial"/>
                <w:sz w:val="18"/>
                <w:szCs w:val="18"/>
              </w:rPr>
            </w:pPr>
            <w:r w:rsidRPr="00CB5EA0">
              <w:rPr>
                <w:rFonts w:ascii="Arial" w:hAnsi="Arial" w:cs="Arial"/>
                <w:sz w:val="18"/>
                <w:szCs w:val="18"/>
              </w:rPr>
              <w:t>Deutsche Gesellschaft der plastischen, rekonstruktiven und ästhetischen Chirurgen (DGPRÄC)</w:t>
            </w:r>
          </w:p>
          <w:p w14:paraId="12442D7B"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Allgemein- und Viszeralchirurgie (DGAV)</w:t>
            </w:r>
          </w:p>
          <w:p w14:paraId="5C919250"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lang w:bidi="ar-SA"/>
              </w:rPr>
              <w:t>Deutsche Gesellschaft für Chirurgie (</w:t>
            </w:r>
            <w:proofErr w:type="spellStart"/>
            <w:r w:rsidRPr="00CB5EA0">
              <w:rPr>
                <w:rFonts w:ascii="Arial" w:hAnsi="Arial" w:cs="Arial"/>
                <w:sz w:val="18"/>
                <w:szCs w:val="18"/>
                <w:lang w:bidi="ar-SA"/>
              </w:rPr>
              <w:t>DGCh</w:t>
            </w:r>
            <w:proofErr w:type="spellEnd"/>
            <w:r w:rsidRPr="00CB5EA0">
              <w:rPr>
                <w:rFonts w:ascii="Arial" w:hAnsi="Arial" w:cs="Arial"/>
                <w:sz w:val="18"/>
                <w:szCs w:val="18"/>
                <w:lang w:bidi="ar-SA"/>
              </w:rPr>
              <w:t>)</w:t>
            </w:r>
          </w:p>
          <w:p w14:paraId="57A6DD9B"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Hämatologie und Onkologie (DGHO)</w:t>
            </w:r>
          </w:p>
          <w:p w14:paraId="37905548" w14:textId="754883CA" w:rsidR="00D03D3C" w:rsidRPr="00CB5EA0" w:rsidRDefault="00D03D3C" w:rsidP="00D03D3C">
            <w:pPr>
              <w:pStyle w:val="berschrift1"/>
              <w:rPr>
                <w:rFonts w:cs="Arial"/>
                <w:b w:val="0"/>
                <w:bCs w:val="0"/>
                <w:sz w:val="18"/>
                <w:szCs w:val="18"/>
                <w:lang w:bidi="ar-SA"/>
              </w:rPr>
            </w:pPr>
            <w:r w:rsidRPr="00CB5EA0">
              <w:rPr>
                <w:rFonts w:cs="Arial"/>
                <w:b w:val="0"/>
                <w:bCs w:val="0"/>
                <w:sz w:val="18"/>
                <w:szCs w:val="18"/>
                <w:lang w:bidi="ar-SA"/>
              </w:rPr>
              <w:t>Deutsche Gesellschaft für Interventionelle Radiologie (</w:t>
            </w:r>
            <w:proofErr w:type="spellStart"/>
            <w:r w:rsidRPr="00CB5EA0">
              <w:rPr>
                <w:rFonts w:cs="Arial"/>
                <w:b w:val="0"/>
                <w:bCs w:val="0"/>
                <w:sz w:val="18"/>
                <w:szCs w:val="18"/>
                <w:lang w:bidi="ar-SA"/>
              </w:rPr>
              <w:t>DeGIR</w:t>
            </w:r>
            <w:proofErr w:type="spellEnd"/>
            <w:r w:rsidRPr="00CB5EA0">
              <w:rPr>
                <w:rFonts w:cs="Arial"/>
                <w:b w:val="0"/>
                <w:bCs w:val="0"/>
                <w:sz w:val="18"/>
                <w:szCs w:val="18"/>
                <w:lang w:bidi="ar-SA"/>
              </w:rPr>
              <w:t>)</w:t>
            </w:r>
          </w:p>
          <w:p w14:paraId="41E4967C" w14:textId="77777777" w:rsidR="00D75058" w:rsidRPr="00CB5EA0" w:rsidRDefault="00D75058" w:rsidP="00D75058">
            <w:pPr>
              <w:tabs>
                <w:tab w:val="left" w:pos="567"/>
              </w:tabs>
              <w:rPr>
                <w:rFonts w:ascii="Arial" w:hAnsi="Arial" w:cs="Arial"/>
                <w:sz w:val="18"/>
                <w:szCs w:val="18"/>
                <w:lang w:bidi="ar-SA"/>
              </w:rPr>
            </w:pPr>
            <w:r w:rsidRPr="00CB5EA0">
              <w:rPr>
                <w:rFonts w:ascii="Arial" w:hAnsi="Arial" w:cs="Arial"/>
                <w:sz w:val="18"/>
                <w:szCs w:val="18"/>
              </w:rPr>
              <w:t xml:space="preserve">Deutsche Gesellschaft für </w:t>
            </w:r>
            <w:proofErr w:type="spellStart"/>
            <w:r w:rsidRPr="00CB5EA0">
              <w:rPr>
                <w:rFonts w:ascii="Arial" w:hAnsi="Arial" w:cs="Arial"/>
                <w:sz w:val="18"/>
                <w:szCs w:val="18"/>
              </w:rPr>
              <w:t>Koloproktologie</w:t>
            </w:r>
            <w:proofErr w:type="spellEnd"/>
            <w:r w:rsidRPr="00CB5EA0">
              <w:rPr>
                <w:rFonts w:ascii="Arial" w:hAnsi="Arial" w:cs="Arial"/>
                <w:sz w:val="18"/>
                <w:szCs w:val="18"/>
              </w:rPr>
              <w:t xml:space="preserve"> e.V. (DGK)</w:t>
            </w:r>
          </w:p>
          <w:p w14:paraId="37247A0E"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Nuklearmedizin (DGN)</w:t>
            </w:r>
          </w:p>
          <w:p w14:paraId="0D6B4F32"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Palliativmedizin (DGP)</w:t>
            </w:r>
          </w:p>
          <w:p w14:paraId="68C9D80D"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Pathologie (DGP)</w:t>
            </w:r>
          </w:p>
          <w:p w14:paraId="22724EFB"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Radioonkologie (DEGRO)</w:t>
            </w:r>
          </w:p>
          <w:p w14:paraId="164CA803"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Verdauungs- und Stoffwechselkrankheiten (DGVS)</w:t>
            </w:r>
          </w:p>
          <w:p w14:paraId="15D630BE" w14:textId="77777777" w:rsidR="00D03D3C" w:rsidRPr="00CB5EA0" w:rsidRDefault="00D03D3C" w:rsidP="00D03D3C">
            <w:pPr>
              <w:tabs>
                <w:tab w:val="left" w:pos="567"/>
              </w:tabs>
              <w:rPr>
                <w:rFonts w:ascii="Arial" w:hAnsi="Arial" w:cs="Arial"/>
                <w:sz w:val="18"/>
                <w:szCs w:val="18"/>
                <w:lang w:bidi="ar-SA"/>
              </w:rPr>
            </w:pPr>
            <w:r w:rsidRPr="00CB5EA0">
              <w:rPr>
                <w:rFonts w:ascii="Arial" w:hAnsi="Arial" w:cs="Arial"/>
                <w:sz w:val="18"/>
                <w:szCs w:val="18"/>
                <w:lang w:bidi="ar-SA"/>
              </w:rPr>
              <w:t>Deutsche ILCO</w:t>
            </w:r>
          </w:p>
          <w:p w14:paraId="55189E99"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lang w:bidi="ar-SA"/>
              </w:rPr>
              <w:t>Deutsche Röntgengesellschaft (DRG)</w:t>
            </w:r>
          </w:p>
          <w:p w14:paraId="2C89288D"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Vereinigung für Soziale Arbeit im Gesundheitswesen (DVSG)</w:t>
            </w:r>
          </w:p>
          <w:p w14:paraId="24E58250"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Konferenz onkologischer Kranken- und Kinderkrankenpflege (KOK)</w:t>
            </w:r>
          </w:p>
          <w:p w14:paraId="4D1FE00D" w14:textId="77777777" w:rsidR="0066634C" w:rsidRPr="00CB5EA0" w:rsidRDefault="00D03D3C" w:rsidP="00D03D3C">
            <w:pPr>
              <w:rPr>
                <w:rFonts w:ascii="Arial" w:hAnsi="Arial" w:cs="Arial"/>
                <w:sz w:val="18"/>
                <w:szCs w:val="18"/>
              </w:rPr>
            </w:pPr>
            <w:r w:rsidRPr="00CB5EA0">
              <w:rPr>
                <w:rFonts w:ascii="Arial" w:hAnsi="Arial" w:cs="Arial"/>
                <w:sz w:val="18"/>
                <w:szCs w:val="18"/>
              </w:rPr>
              <w:t>Verbundprojekt Familiärer Darmkrebs</w:t>
            </w:r>
          </w:p>
          <w:p w14:paraId="471C1E66" w14:textId="1A419D50" w:rsidR="00267EA5" w:rsidRDefault="00267EA5" w:rsidP="00D75058">
            <w:pPr>
              <w:tabs>
                <w:tab w:val="left" w:pos="567"/>
              </w:tabs>
              <w:rPr>
                <w:rFonts w:ascii="Arial" w:hAnsi="Arial" w:cs="Arial"/>
                <w:sz w:val="18"/>
                <w:szCs w:val="18"/>
              </w:rPr>
            </w:pPr>
            <w:r w:rsidRPr="00267EA5">
              <w:rPr>
                <w:rFonts w:ascii="Arial" w:hAnsi="Arial" w:cs="Arial"/>
                <w:sz w:val="18"/>
                <w:szCs w:val="18"/>
                <w:highlight w:val="green"/>
              </w:rPr>
              <w:t>Vertreter S3-Leitlinie Analkarzinom</w:t>
            </w:r>
          </w:p>
          <w:p w14:paraId="13C50FC8" w14:textId="4369A643" w:rsidR="00D75058" w:rsidRPr="00CB5EA0" w:rsidRDefault="00CE1896" w:rsidP="00D75058">
            <w:pPr>
              <w:tabs>
                <w:tab w:val="left" w:pos="567"/>
              </w:tabs>
              <w:rPr>
                <w:rFonts w:ascii="Arial" w:hAnsi="Arial" w:cs="Arial"/>
                <w:sz w:val="18"/>
                <w:szCs w:val="18"/>
              </w:rPr>
            </w:pPr>
            <w:r w:rsidRPr="00CB5EA0">
              <w:rPr>
                <w:rFonts w:ascii="Arial" w:hAnsi="Arial" w:cs="Arial"/>
                <w:sz w:val="18"/>
                <w:szCs w:val="18"/>
              </w:rPr>
              <w:t>Vertreter S3-</w:t>
            </w:r>
            <w:r w:rsidR="00D75058" w:rsidRPr="00CB5EA0">
              <w:rPr>
                <w:rFonts w:ascii="Arial" w:hAnsi="Arial" w:cs="Arial"/>
                <w:sz w:val="18"/>
                <w:szCs w:val="18"/>
              </w:rPr>
              <w:t>Leitlinie Kolorektales Karzinom</w:t>
            </w:r>
          </w:p>
        </w:tc>
      </w:tr>
    </w:tbl>
    <w:p w14:paraId="3F275512" w14:textId="77777777" w:rsidR="00BD06F6" w:rsidRDefault="00BD06F6">
      <w:pPr>
        <w:rPr>
          <w:rFonts w:ascii="Arial" w:hAnsi="Arial" w:cs="Arial"/>
          <w:sz w:val="18"/>
        </w:rPr>
      </w:pPr>
      <w:r>
        <w:rPr>
          <w:rFonts w:ascii="Arial" w:hAnsi="Arial" w:cs="Arial"/>
          <w:sz w:val="18"/>
        </w:rPr>
        <w:br w:type="page"/>
      </w:r>
    </w:p>
    <w:p w14:paraId="493A6A44" w14:textId="77777777" w:rsidR="00BD06F6" w:rsidRPr="00BD06F6" w:rsidRDefault="00BD06F6" w:rsidP="00355CB5">
      <w:pPr>
        <w:pStyle w:val="Kopfzeile"/>
        <w:tabs>
          <w:tab w:val="clear" w:pos="4536"/>
          <w:tab w:val="clear" w:pos="9072"/>
          <w:tab w:val="left" w:pos="3578"/>
        </w:tabs>
        <w:rPr>
          <w:rFonts w:ascii="Arial" w:hAnsi="Arial" w:cs="Arial"/>
        </w:rPr>
      </w:pPr>
    </w:p>
    <w:p w14:paraId="610B94C8" w14:textId="1E98DC65" w:rsidR="00345672" w:rsidRPr="00CC0AB2" w:rsidRDefault="00345672" w:rsidP="00682187">
      <w:pPr>
        <w:tabs>
          <w:tab w:val="left" w:pos="1418"/>
        </w:tabs>
        <w:ind w:left="1418" w:hanging="1418"/>
        <w:rPr>
          <w:rFonts w:ascii="Arial" w:hAnsi="Arial" w:cs="Arial"/>
          <w:b/>
        </w:rPr>
      </w:pPr>
      <w:r w:rsidRPr="0049094D">
        <w:rPr>
          <w:rFonts w:ascii="Arial" w:hAnsi="Arial" w:cs="Arial"/>
          <w:b/>
        </w:rPr>
        <w:t xml:space="preserve">Inkraftsetzung am </w:t>
      </w:r>
      <w:r w:rsidR="0049094D" w:rsidRPr="0049094D">
        <w:rPr>
          <w:rFonts w:ascii="Arial" w:hAnsi="Arial" w:cs="Arial"/>
          <w:b/>
        </w:rPr>
        <w:t>31</w:t>
      </w:r>
      <w:r w:rsidR="00204D78" w:rsidRPr="0049094D">
        <w:rPr>
          <w:rFonts w:ascii="Arial" w:hAnsi="Arial" w:cs="Arial"/>
          <w:b/>
        </w:rPr>
        <w:t>.</w:t>
      </w:r>
      <w:r w:rsidR="0049094D" w:rsidRPr="0049094D">
        <w:rPr>
          <w:rFonts w:ascii="Arial" w:hAnsi="Arial" w:cs="Arial"/>
          <w:b/>
        </w:rPr>
        <w:t>08</w:t>
      </w:r>
      <w:r w:rsidR="00204D78" w:rsidRPr="0049094D">
        <w:rPr>
          <w:rFonts w:ascii="Arial" w:hAnsi="Arial" w:cs="Arial"/>
          <w:b/>
        </w:rPr>
        <w:t>.202</w:t>
      </w:r>
      <w:r w:rsidR="006859F8" w:rsidRPr="0049094D">
        <w:rPr>
          <w:rFonts w:ascii="Arial" w:hAnsi="Arial" w:cs="Arial"/>
          <w:b/>
        </w:rPr>
        <w:t>2</w:t>
      </w:r>
    </w:p>
    <w:p w14:paraId="1457B3F2" w14:textId="77777777" w:rsidR="005E437E" w:rsidRPr="00345A26" w:rsidRDefault="005E437E" w:rsidP="006E5A95">
      <w:pPr>
        <w:rPr>
          <w:rFonts w:ascii="Arial" w:hAnsi="Arial"/>
          <w:szCs w:val="22"/>
        </w:rPr>
      </w:pPr>
    </w:p>
    <w:p w14:paraId="27AB58B2" w14:textId="4447D676" w:rsidR="008F2DA3" w:rsidRPr="00CD69D1" w:rsidRDefault="008F2DA3" w:rsidP="008F2DA3">
      <w:pPr>
        <w:tabs>
          <w:tab w:val="left" w:pos="1418"/>
        </w:tabs>
        <w:rPr>
          <w:rFonts w:ascii="Arial" w:hAnsi="Arial" w:cs="Arial"/>
        </w:rPr>
      </w:pPr>
      <w:r w:rsidRPr="00CD69D1">
        <w:rPr>
          <w:rFonts w:ascii="Arial" w:hAnsi="Arial" w:cs="Arial"/>
        </w:rPr>
        <w:t xml:space="preserve">Der hier vorliegende Erhebungsbogen ist für alle ab </w:t>
      </w:r>
      <w:r w:rsidRPr="00D506A1">
        <w:rPr>
          <w:rFonts w:ascii="Arial" w:hAnsi="Arial" w:cs="Arial"/>
        </w:rPr>
        <w:t>dem 01.01.20</w:t>
      </w:r>
      <w:r>
        <w:rPr>
          <w:rFonts w:ascii="Arial" w:hAnsi="Arial" w:cs="Arial"/>
        </w:rPr>
        <w:t>2</w:t>
      </w:r>
      <w:r w:rsidR="006859F8">
        <w:rPr>
          <w:rFonts w:ascii="Arial" w:hAnsi="Arial" w:cs="Arial"/>
        </w:rPr>
        <w:t>3</w:t>
      </w:r>
      <w:r w:rsidRPr="00D506A1">
        <w:rPr>
          <w:rFonts w:ascii="Arial" w:hAnsi="Arial" w:cs="Arial"/>
        </w:rPr>
        <w:t xml:space="preserve"> durchgeführten Audits verbindlich anzuwenden. Die vorgenommenen Änderungen gegenüber der im Auditjahr 20</w:t>
      </w:r>
      <w:r>
        <w:rPr>
          <w:rFonts w:ascii="Arial" w:hAnsi="Arial" w:cs="Arial"/>
        </w:rPr>
        <w:t>2</w:t>
      </w:r>
      <w:r w:rsidR="006859F8">
        <w:rPr>
          <w:rFonts w:ascii="Arial" w:hAnsi="Arial" w:cs="Arial"/>
        </w:rPr>
        <w:t>2</w:t>
      </w:r>
      <w:r w:rsidRPr="00D506A1">
        <w:rPr>
          <w:rFonts w:ascii="Arial" w:hAnsi="Arial" w:cs="Arial"/>
        </w:rPr>
        <w:t xml:space="preserve"> gültigen Version sind in</w:t>
      </w:r>
      <w:r w:rsidRPr="00CD69D1">
        <w:rPr>
          <w:rFonts w:ascii="Arial" w:hAnsi="Arial" w:cs="Arial"/>
        </w:rPr>
        <w:t xml:space="preserve"> diesem Erhebungsbogen </w:t>
      </w:r>
      <w:r w:rsidRPr="00894DA4">
        <w:rPr>
          <w:rFonts w:ascii="Arial" w:hAnsi="Arial" w:cs="Arial"/>
        </w:rPr>
        <w:t xml:space="preserve">farblich </w:t>
      </w:r>
      <w:r w:rsidRPr="00975718">
        <w:rPr>
          <w:rFonts w:ascii="Arial" w:hAnsi="Arial" w:cs="Arial"/>
          <w:highlight w:val="green"/>
        </w:rPr>
        <w:t>„grün“</w:t>
      </w:r>
      <w:r w:rsidRPr="00894DA4">
        <w:rPr>
          <w:rFonts w:ascii="Arial" w:hAnsi="Arial" w:cs="Arial"/>
        </w:rPr>
        <w:t xml:space="preserve"> gekennzeichnet</w:t>
      </w:r>
      <w:r>
        <w:rPr>
          <w:rFonts w:ascii="Arial" w:hAnsi="Arial" w:cs="Arial"/>
        </w:rPr>
        <w:t>.</w:t>
      </w:r>
    </w:p>
    <w:p w14:paraId="54077A09" w14:textId="3DE186C2" w:rsidR="00152F5E" w:rsidRPr="00F30202" w:rsidRDefault="00152F5E" w:rsidP="008A3FBE">
      <w:pPr>
        <w:jc w:val="both"/>
        <w:rPr>
          <w:rFonts w:ascii="Arial" w:hAnsi="Arial" w:cs="Arial"/>
          <w:bCs/>
          <w:color w:val="000000"/>
          <w:highlight w:val="yellow"/>
        </w:rPr>
      </w:pPr>
    </w:p>
    <w:tbl>
      <w:tblPr>
        <w:tblW w:w="0" w:type="auto"/>
        <w:tblLook w:val="01E0" w:firstRow="1" w:lastRow="1" w:firstColumn="1" w:lastColumn="1" w:noHBand="0" w:noVBand="0"/>
      </w:tblPr>
      <w:tblGrid>
        <w:gridCol w:w="9761"/>
      </w:tblGrid>
      <w:tr w:rsidR="00797B68" w:rsidRPr="00856358" w14:paraId="297DE75A" w14:textId="77777777">
        <w:tc>
          <w:tcPr>
            <w:tcW w:w="9761" w:type="dxa"/>
          </w:tcPr>
          <w:p w14:paraId="1DADE566" w14:textId="77777777" w:rsidR="00444BD8" w:rsidRPr="00856358" w:rsidRDefault="00444BD8" w:rsidP="00B7435D">
            <w:pPr>
              <w:pStyle w:val="Kopfzeile"/>
              <w:tabs>
                <w:tab w:val="clear" w:pos="4536"/>
                <w:tab w:val="clear" w:pos="9072"/>
                <w:tab w:val="num" w:pos="284"/>
              </w:tabs>
              <w:ind w:left="284" w:hanging="284"/>
              <w:outlineLvl w:val="0"/>
              <w:rPr>
                <w:rFonts w:ascii="Arial" w:hAnsi="Arial"/>
              </w:rPr>
            </w:pPr>
            <w:r w:rsidRPr="00856358">
              <w:rPr>
                <w:rFonts w:ascii="Arial" w:hAnsi="Arial"/>
              </w:rPr>
              <w:t>Eingearbeitet wurde:</w:t>
            </w:r>
          </w:p>
          <w:p w14:paraId="0C1DC7BC" w14:textId="77777777" w:rsidR="007C1FFD" w:rsidRDefault="007C1FFD" w:rsidP="008601CE">
            <w:pPr>
              <w:pStyle w:val="Listenabsatz"/>
              <w:numPr>
                <w:ilvl w:val="0"/>
                <w:numId w:val="63"/>
              </w:numPr>
              <w:outlineLvl w:val="0"/>
            </w:pPr>
            <w:r w:rsidRPr="000874A6">
              <w:t>S3-Leitlinie „Diagnose und Therapie des Kolorektalen Karzinoms“</w:t>
            </w:r>
          </w:p>
          <w:p w14:paraId="334642D0" w14:textId="03FF0D5F" w:rsidR="000874A6" w:rsidRPr="00874F8A" w:rsidRDefault="000874A6" w:rsidP="008601CE">
            <w:pPr>
              <w:pStyle w:val="Listenabsatz"/>
              <w:numPr>
                <w:ilvl w:val="0"/>
                <w:numId w:val="63"/>
              </w:numPr>
              <w:outlineLvl w:val="0"/>
            </w:pPr>
            <w:r w:rsidRPr="000874A6">
              <w:rPr>
                <w:highlight w:val="green"/>
              </w:rPr>
              <w:t>S3-Leitlinie „Diagnostik, Therapie und Nachsorge von Analkanal- und Analrandkarzinomen“</w:t>
            </w:r>
          </w:p>
        </w:tc>
      </w:tr>
    </w:tbl>
    <w:p w14:paraId="5E212D9A" w14:textId="77777777" w:rsidR="00F27702" w:rsidRPr="00F30202" w:rsidRDefault="00F27702" w:rsidP="002A6F5C">
      <w:pPr>
        <w:rPr>
          <w:rFonts w:ascii="Arial" w:hAnsi="Arial" w:cs="Arial"/>
          <w:szCs w:val="22"/>
        </w:rPr>
      </w:pPr>
    </w:p>
    <w:p w14:paraId="48601F86" w14:textId="26B9A592" w:rsidR="00F27702" w:rsidRDefault="00F27702" w:rsidP="002A6F5C">
      <w:pPr>
        <w:rPr>
          <w:rFonts w:ascii="Arial" w:hAnsi="Arial" w:cs="Arial"/>
          <w:sz w:val="16"/>
          <w:szCs w:val="16"/>
        </w:rPr>
      </w:pPr>
      <w:bookmarkStart w:id="0" w:name="_Hlk44049529"/>
      <w:r w:rsidRPr="00E2535B">
        <w:rPr>
          <w:rFonts w:ascii="Arial" w:hAnsi="Arial" w:cs="Arial"/>
          <w:sz w:val="16"/>
          <w:szCs w:val="16"/>
        </w:rPr>
        <w:t>Grundlage des Erhebungsbogens stellt die TNM – Klassifikation maligner Tumoren, 8. Auflage 2017 sowie die ICD-Klassifikation ICD-10-GM 20</w:t>
      </w:r>
      <w:r w:rsidR="00E2535B" w:rsidRPr="00E2535B">
        <w:rPr>
          <w:rFonts w:ascii="Arial" w:hAnsi="Arial" w:cs="Arial"/>
          <w:sz w:val="16"/>
          <w:szCs w:val="16"/>
        </w:rPr>
        <w:t>2</w:t>
      </w:r>
      <w:r w:rsidR="006859F8">
        <w:rPr>
          <w:rFonts w:ascii="Arial" w:hAnsi="Arial" w:cs="Arial"/>
          <w:sz w:val="16"/>
          <w:szCs w:val="16"/>
        </w:rPr>
        <w:t>2</w:t>
      </w:r>
      <w:r w:rsidRPr="00E2535B">
        <w:rPr>
          <w:rFonts w:ascii="Arial" w:hAnsi="Arial" w:cs="Arial"/>
          <w:sz w:val="16"/>
          <w:szCs w:val="16"/>
        </w:rPr>
        <w:t xml:space="preserve"> (DIMDI) und die OPS-Klassifikation OPS 20</w:t>
      </w:r>
      <w:r w:rsidR="00E2535B" w:rsidRPr="00E2535B">
        <w:rPr>
          <w:rFonts w:ascii="Arial" w:hAnsi="Arial" w:cs="Arial"/>
          <w:sz w:val="16"/>
          <w:szCs w:val="16"/>
        </w:rPr>
        <w:t>2</w:t>
      </w:r>
      <w:r w:rsidR="006859F8">
        <w:rPr>
          <w:rFonts w:ascii="Arial" w:hAnsi="Arial" w:cs="Arial"/>
          <w:sz w:val="16"/>
          <w:szCs w:val="16"/>
        </w:rPr>
        <w:t>2</w:t>
      </w:r>
      <w:r w:rsidRPr="00E2535B">
        <w:rPr>
          <w:rFonts w:ascii="Arial" w:hAnsi="Arial" w:cs="Arial"/>
          <w:sz w:val="16"/>
          <w:szCs w:val="16"/>
        </w:rPr>
        <w:t xml:space="preserve"> (DIMDI) dar.</w:t>
      </w:r>
    </w:p>
    <w:p w14:paraId="55FE2762" w14:textId="77777777" w:rsidR="00B11C19" w:rsidRPr="00345A26" w:rsidRDefault="00B11C19" w:rsidP="002A6F5C">
      <w:pPr>
        <w:rPr>
          <w:rFonts w:ascii="Arial" w:hAnsi="Arial" w:cs="Arial"/>
        </w:rPr>
      </w:pPr>
    </w:p>
    <w:p w14:paraId="2E5A6FE4" w14:textId="77777777" w:rsidR="00B11C19" w:rsidRPr="00345A26" w:rsidRDefault="00B11C19" w:rsidP="002A6F5C">
      <w:pPr>
        <w:rPr>
          <w:rFonts w:ascii="Arial" w:hAnsi="Arial" w:cs="Arial"/>
        </w:rPr>
      </w:pPr>
    </w:p>
    <w:p w14:paraId="4C7FD349" w14:textId="47F7422D" w:rsidR="00C8720F" w:rsidRPr="00345A26" w:rsidRDefault="00B11C19" w:rsidP="00C8720F">
      <w:pPr>
        <w:rPr>
          <w:rFonts w:ascii="Arial" w:hAnsi="Arial" w:cs="Arial"/>
          <w:lang w:bidi="ar-SA"/>
        </w:rPr>
      </w:pPr>
      <w:bookmarkStart w:id="1" w:name="_Hlk81401349"/>
      <w:r w:rsidRPr="00345A26">
        <w:rPr>
          <w:rFonts w:ascii="Arial" w:hAnsi="Arial"/>
        </w:rPr>
        <w:t xml:space="preserve">Hinweis: </w:t>
      </w:r>
      <w:r w:rsidR="00C8720F" w:rsidRPr="00345A26">
        <w:rPr>
          <w:rFonts w:ascii="Arial" w:hAnsi="Arial" w:cs="Arial"/>
        </w:rPr>
        <w:t>Im Sinne einer gendergerechten Sprache verwenden wir für die Begriffe „Patientinnen“, „Patienten“, „Patient*innen“ die Bezeichnung „Pat.“, die ausdrücklich jede Geschlechtszuschreibung (weiblich, männlich, divers) einschließt.</w:t>
      </w:r>
    </w:p>
    <w:bookmarkEnd w:id="0"/>
    <w:bookmarkEnd w:id="1"/>
    <w:p w14:paraId="2AA63557" w14:textId="77777777" w:rsidR="0082501F" w:rsidRPr="0082501F" w:rsidRDefault="0082501F" w:rsidP="002A6F5C">
      <w:pPr>
        <w:rPr>
          <w:rFonts w:ascii="Arial" w:hAnsi="Arial" w:cs="Arial"/>
          <w:sz w:val="2"/>
          <w:szCs w:val="2"/>
        </w:rPr>
      </w:pPr>
    </w:p>
    <w:p w14:paraId="45592665" w14:textId="77777777" w:rsidR="002A6F5C" w:rsidRPr="00104EF3" w:rsidRDefault="00512B27" w:rsidP="002A6F5C">
      <w:pPr>
        <w:rPr>
          <w:rFonts w:ascii="Arial" w:hAnsi="Arial" w:cs="Arial"/>
          <w:sz w:val="6"/>
          <w:szCs w:val="6"/>
        </w:rPr>
      </w:pPr>
      <w:r w:rsidRPr="00104EF3">
        <w:rPr>
          <w:sz w:val="6"/>
          <w:szCs w:val="6"/>
        </w:rPr>
        <w:br w:type="page"/>
      </w:r>
    </w:p>
    <w:p w14:paraId="125DA01A" w14:textId="77777777" w:rsidR="00255A46" w:rsidRPr="00255A46" w:rsidRDefault="00255A46" w:rsidP="002D77DC">
      <w:pPr>
        <w:rPr>
          <w:rFonts w:ascii="Arial" w:hAnsi="Arial"/>
          <w:bCs/>
        </w:rPr>
      </w:pPr>
    </w:p>
    <w:p w14:paraId="0822B7BA" w14:textId="35E44CA8" w:rsidR="00345672" w:rsidRPr="00856358" w:rsidRDefault="00345672" w:rsidP="002D77DC">
      <w:pPr>
        <w:rPr>
          <w:rFonts w:ascii="Arial" w:hAnsi="Arial" w:cs="Arial"/>
        </w:rPr>
      </w:pPr>
      <w:r w:rsidRPr="00856358">
        <w:rPr>
          <w:rFonts w:ascii="Arial" w:hAnsi="Arial"/>
          <w:b/>
        </w:rPr>
        <w:t xml:space="preserve">Angaben zum </w:t>
      </w:r>
      <w:r w:rsidR="00110848" w:rsidRPr="00856358">
        <w:rPr>
          <w:rFonts w:ascii="Arial" w:hAnsi="Arial"/>
          <w:b/>
        </w:rPr>
        <w:t>Darmkrebszentrum</w:t>
      </w:r>
    </w:p>
    <w:p w14:paraId="36EF158A" w14:textId="67349397" w:rsidR="00345672" w:rsidRDefault="00345672" w:rsidP="00345672">
      <w:pPr>
        <w:pStyle w:val="Kopfzeile"/>
        <w:tabs>
          <w:tab w:val="clear" w:pos="4536"/>
          <w:tab w:val="clear" w:pos="9072"/>
        </w:tabs>
        <w:rPr>
          <w:rFonts w:ascii="Arial" w:hAnsi="Arial"/>
        </w:rPr>
      </w:pPr>
    </w:p>
    <w:p w14:paraId="72E31AED" w14:textId="77777777" w:rsidR="00CA0DB6" w:rsidRPr="00CA0DB6" w:rsidRDefault="00CA0DB6" w:rsidP="00CA0DB6">
      <w:pPr>
        <w:rPr>
          <w:rFonts w:ascii="Arial" w:hAnsi="Arial"/>
          <w:b/>
          <w:highlight w:val="green"/>
        </w:rPr>
      </w:pPr>
      <w:r w:rsidRPr="00CA0DB6">
        <w:rPr>
          <w:rFonts w:ascii="Arial" w:hAnsi="Arial"/>
          <w:b/>
          <w:highlight w:val="green"/>
        </w:rPr>
        <w:t xml:space="preserve">Geltungsbereich des Zentrums: </w:t>
      </w:r>
    </w:p>
    <w:p w14:paraId="0D8CEBAA" w14:textId="77777777" w:rsidR="00CA0DB6" w:rsidRPr="00CA0DB6" w:rsidRDefault="00CA0DB6" w:rsidP="00CA0DB6">
      <w:pPr>
        <w:outlineLvl w:val="0"/>
        <w:rPr>
          <w:rFonts w:ascii="Arial" w:hAnsi="Arial"/>
          <w:highlight w:val="green"/>
        </w:rPr>
      </w:pPr>
    </w:p>
    <w:tbl>
      <w:tblPr>
        <w:tblW w:w="0" w:type="auto"/>
        <w:tblInd w:w="108" w:type="dxa"/>
        <w:tblLook w:val="01E0" w:firstRow="1" w:lastRow="1" w:firstColumn="1" w:lastColumn="1" w:noHBand="0" w:noVBand="0"/>
      </w:tblPr>
      <w:tblGrid>
        <w:gridCol w:w="422"/>
        <w:gridCol w:w="422"/>
        <w:gridCol w:w="2803"/>
        <w:gridCol w:w="422"/>
        <w:gridCol w:w="2802"/>
      </w:tblGrid>
      <w:tr w:rsidR="00CA0DB6" w:rsidRPr="00CA0DB6" w14:paraId="5BA0127B" w14:textId="77777777" w:rsidTr="00CA0DB6">
        <w:tc>
          <w:tcPr>
            <w:tcW w:w="422" w:type="dxa"/>
            <w:tcBorders>
              <w:top w:val="single" w:sz="4" w:space="0" w:color="auto"/>
              <w:left w:val="single" w:sz="4" w:space="0" w:color="auto"/>
              <w:bottom w:val="single" w:sz="4" w:space="0" w:color="auto"/>
              <w:right w:val="single" w:sz="4" w:space="0" w:color="auto"/>
            </w:tcBorders>
            <w:vAlign w:val="center"/>
            <w:hideMark/>
          </w:tcPr>
          <w:p w14:paraId="72398C15" w14:textId="63BD3A68" w:rsidR="00CA0DB6" w:rsidRPr="00FE0E09" w:rsidRDefault="00CA0DB6" w:rsidP="00B87BF8">
            <w:pPr>
              <w:spacing w:before="40" w:after="40"/>
              <w:jc w:val="center"/>
              <w:rPr>
                <w:rFonts w:ascii="Arial" w:hAnsi="Arial"/>
                <w:lang w:bidi="ar-SA"/>
              </w:rPr>
            </w:pPr>
          </w:p>
        </w:tc>
        <w:tc>
          <w:tcPr>
            <w:tcW w:w="422" w:type="dxa"/>
            <w:tcBorders>
              <w:top w:val="nil"/>
              <w:left w:val="single" w:sz="4" w:space="0" w:color="auto"/>
              <w:right w:val="nil"/>
            </w:tcBorders>
          </w:tcPr>
          <w:p w14:paraId="24BFEBBB" w14:textId="77777777" w:rsidR="00CA0DB6" w:rsidRPr="00CA0DB6" w:rsidRDefault="00CA0DB6" w:rsidP="00B87BF8">
            <w:pPr>
              <w:spacing w:before="40" w:after="40"/>
              <w:rPr>
                <w:rFonts w:ascii="Arial" w:hAnsi="Arial"/>
                <w:b/>
                <w:highlight w:val="green"/>
                <w:lang w:bidi="ar-SA"/>
              </w:rPr>
            </w:pPr>
          </w:p>
        </w:tc>
        <w:tc>
          <w:tcPr>
            <w:tcW w:w="2803" w:type="dxa"/>
            <w:tcBorders>
              <w:right w:val="single" w:sz="4" w:space="0" w:color="auto"/>
            </w:tcBorders>
            <w:hideMark/>
          </w:tcPr>
          <w:p w14:paraId="71C32033" w14:textId="77777777" w:rsidR="00CA0DB6" w:rsidRPr="00CA0DB6" w:rsidRDefault="00CA0DB6" w:rsidP="00B87BF8">
            <w:pPr>
              <w:spacing w:before="40" w:after="40"/>
              <w:rPr>
                <w:rFonts w:ascii="Arial" w:hAnsi="Arial"/>
                <w:highlight w:val="green"/>
                <w:lang w:bidi="ar-SA"/>
              </w:rPr>
            </w:pPr>
            <w:r w:rsidRPr="00CA0DB6">
              <w:rPr>
                <w:rFonts w:ascii="Arial" w:hAnsi="Arial"/>
                <w:highlight w:val="green"/>
                <w:lang w:bidi="ar-SA"/>
              </w:rPr>
              <w:t>Darm</w:t>
            </w:r>
          </w:p>
        </w:tc>
        <w:tc>
          <w:tcPr>
            <w:tcW w:w="422" w:type="dxa"/>
            <w:tcBorders>
              <w:top w:val="single" w:sz="4" w:space="0" w:color="auto"/>
              <w:left w:val="single" w:sz="4" w:space="0" w:color="auto"/>
              <w:bottom w:val="single" w:sz="4" w:space="0" w:color="auto"/>
              <w:right w:val="single" w:sz="4" w:space="0" w:color="auto"/>
            </w:tcBorders>
          </w:tcPr>
          <w:p w14:paraId="65B7385D" w14:textId="28EA6C68" w:rsidR="00CA0DB6" w:rsidRPr="00FE0E09" w:rsidRDefault="00CA0DB6" w:rsidP="00B87BF8">
            <w:pPr>
              <w:spacing w:before="40" w:after="40"/>
              <w:jc w:val="center"/>
              <w:rPr>
                <w:rFonts w:ascii="Arial" w:hAnsi="Arial"/>
                <w:lang w:bidi="ar-SA"/>
              </w:rPr>
            </w:pPr>
          </w:p>
        </w:tc>
        <w:tc>
          <w:tcPr>
            <w:tcW w:w="2802" w:type="dxa"/>
            <w:tcBorders>
              <w:top w:val="nil"/>
              <w:left w:val="nil"/>
            </w:tcBorders>
          </w:tcPr>
          <w:p w14:paraId="40FA4118" w14:textId="77777777" w:rsidR="00CA0DB6" w:rsidRPr="00CA0DB6" w:rsidRDefault="00CA0DB6" w:rsidP="00B87BF8">
            <w:pPr>
              <w:spacing w:before="40" w:after="40"/>
              <w:rPr>
                <w:rFonts w:ascii="Arial" w:hAnsi="Arial"/>
                <w:highlight w:val="green"/>
                <w:lang w:bidi="ar-SA"/>
              </w:rPr>
            </w:pPr>
            <w:r w:rsidRPr="00CA0DB6">
              <w:rPr>
                <w:rFonts w:ascii="Arial" w:hAnsi="Arial"/>
                <w:highlight w:val="green"/>
                <w:lang w:bidi="ar-SA"/>
              </w:rPr>
              <w:t>Analkarzinom</w:t>
            </w:r>
          </w:p>
        </w:tc>
      </w:tr>
      <w:tr w:rsidR="00CA0DB6" w:rsidRPr="00CA0DB6" w14:paraId="748D034E" w14:textId="77777777" w:rsidTr="00B87BF8">
        <w:tc>
          <w:tcPr>
            <w:tcW w:w="422" w:type="dxa"/>
            <w:tcBorders>
              <w:top w:val="single" w:sz="4" w:space="0" w:color="auto"/>
            </w:tcBorders>
            <w:vAlign w:val="center"/>
          </w:tcPr>
          <w:p w14:paraId="26F1CD94" w14:textId="77777777" w:rsidR="00CA0DB6" w:rsidRPr="00CA0DB6" w:rsidRDefault="00CA0DB6" w:rsidP="00B87BF8">
            <w:pPr>
              <w:jc w:val="center"/>
              <w:rPr>
                <w:rFonts w:ascii="Arial" w:hAnsi="Arial"/>
                <w:sz w:val="8"/>
                <w:szCs w:val="8"/>
                <w:highlight w:val="green"/>
                <w:lang w:bidi="ar-SA"/>
              </w:rPr>
            </w:pPr>
          </w:p>
        </w:tc>
        <w:tc>
          <w:tcPr>
            <w:tcW w:w="422" w:type="dxa"/>
          </w:tcPr>
          <w:p w14:paraId="256878E4" w14:textId="77777777" w:rsidR="00CA0DB6" w:rsidRPr="00CA0DB6" w:rsidRDefault="00CA0DB6" w:rsidP="00B87BF8">
            <w:pPr>
              <w:rPr>
                <w:rFonts w:ascii="Arial" w:hAnsi="Arial"/>
                <w:b/>
                <w:sz w:val="8"/>
                <w:szCs w:val="8"/>
                <w:highlight w:val="green"/>
                <w:lang w:bidi="ar-SA"/>
              </w:rPr>
            </w:pPr>
          </w:p>
        </w:tc>
        <w:tc>
          <w:tcPr>
            <w:tcW w:w="2803" w:type="dxa"/>
          </w:tcPr>
          <w:p w14:paraId="33F2794D" w14:textId="77777777" w:rsidR="00CA0DB6" w:rsidRPr="00CA0DB6" w:rsidRDefault="00CA0DB6" w:rsidP="00B87BF8">
            <w:pPr>
              <w:rPr>
                <w:rFonts w:ascii="Arial" w:hAnsi="Arial"/>
                <w:sz w:val="8"/>
                <w:szCs w:val="8"/>
                <w:highlight w:val="green"/>
                <w:lang w:bidi="ar-SA"/>
              </w:rPr>
            </w:pPr>
          </w:p>
        </w:tc>
        <w:tc>
          <w:tcPr>
            <w:tcW w:w="422" w:type="dxa"/>
            <w:tcBorders>
              <w:top w:val="single" w:sz="4" w:space="0" w:color="auto"/>
            </w:tcBorders>
          </w:tcPr>
          <w:p w14:paraId="78245AD5" w14:textId="77777777" w:rsidR="00CA0DB6" w:rsidRPr="00CA0DB6" w:rsidRDefault="00CA0DB6" w:rsidP="00B87BF8">
            <w:pPr>
              <w:jc w:val="center"/>
              <w:rPr>
                <w:rFonts w:ascii="Arial" w:hAnsi="Arial"/>
                <w:sz w:val="8"/>
                <w:szCs w:val="8"/>
                <w:highlight w:val="green"/>
                <w:lang w:bidi="ar-SA"/>
              </w:rPr>
            </w:pPr>
          </w:p>
        </w:tc>
        <w:tc>
          <w:tcPr>
            <w:tcW w:w="2802" w:type="dxa"/>
          </w:tcPr>
          <w:p w14:paraId="25BD91BF" w14:textId="77777777" w:rsidR="00CA0DB6" w:rsidRPr="00CA0DB6" w:rsidRDefault="00CA0DB6" w:rsidP="00B87BF8">
            <w:pPr>
              <w:rPr>
                <w:rFonts w:ascii="Arial" w:hAnsi="Arial"/>
                <w:sz w:val="8"/>
                <w:szCs w:val="8"/>
                <w:highlight w:val="green"/>
                <w:lang w:bidi="ar-SA"/>
              </w:rPr>
            </w:pPr>
          </w:p>
        </w:tc>
      </w:tr>
    </w:tbl>
    <w:p w14:paraId="60C4CD02" w14:textId="77777777" w:rsidR="00CA0DB6" w:rsidRPr="00CA0DB6" w:rsidRDefault="00CA0DB6" w:rsidP="00CA0DB6">
      <w:pPr>
        <w:outlineLvl w:val="0"/>
        <w:rPr>
          <w:rFonts w:ascii="Arial" w:hAnsi="Arial"/>
          <w:highlight w:val="green"/>
        </w:rPr>
      </w:pPr>
    </w:p>
    <w:p w14:paraId="78F9A15C" w14:textId="77777777" w:rsidR="00CA0DB6" w:rsidRPr="003522A2" w:rsidRDefault="00CA0DB6" w:rsidP="00CA0DB6">
      <w:pPr>
        <w:pStyle w:val="Listenabsatz"/>
        <w:ind w:left="0"/>
        <w:jc w:val="both"/>
        <w:rPr>
          <w:rFonts w:cs="Arial"/>
        </w:rPr>
      </w:pPr>
      <w:r w:rsidRPr="00CA0DB6">
        <w:rPr>
          <w:highlight w:val="green"/>
        </w:rPr>
        <w:t>Eine Zertifizierung für Analkarzinome ist nur gemeinsam mit einer Zertifizierung als Darmkrebszentrum möglich.</w:t>
      </w:r>
    </w:p>
    <w:p w14:paraId="1BB04C3F" w14:textId="77777777" w:rsidR="00CA0DB6" w:rsidRPr="00856358" w:rsidRDefault="00CA0DB6" w:rsidP="00CA0DB6">
      <w:pPr>
        <w:pStyle w:val="Kopfzeile"/>
        <w:tabs>
          <w:tab w:val="clear" w:pos="4536"/>
          <w:tab w:val="clear" w:pos="9072"/>
        </w:tabs>
        <w:rPr>
          <w:rFonts w:ascii="Arial" w:hAnsi="Arial"/>
        </w:rPr>
      </w:pPr>
    </w:p>
    <w:p w14:paraId="0D1A271A" w14:textId="77777777" w:rsidR="00345672" w:rsidRPr="00856358" w:rsidRDefault="00345672" w:rsidP="00345672">
      <w:pPr>
        <w:pStyle w:val="Kopfzeile"/>
        <w:tabs>
          <w:tab w:val="clear" w:pos="4536"/>
          <w:tab w:val="clear" w:pos="9072"/>
        </w:tabs>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345672" w:rsidRPr="00856358" w14:paraId="2679BB65" w14:textId="77777777">
        <w:tc>
          <w:tcPr>
            <w:tcW w:w="3310" w:type="dxa"/>
          </w:tcPr>
          <w:p w14:paraId="3F5ACD5D" w14:textId="3A0BEB97" w:rsidR="00345672" w:rsidRPr="00856358" w:rsidRDefault="00654B15" w:rsidP="00B07471">
            <w:pPr>
              <w:spacing w:before="180" w:after="40"/>
              <w:rPr>
                <w:rFonts w:ascii="Arial" w:hAnsi="Arial"/>
              </w:rPr>
            </w:pPr>
            <w:r w:rsidRPr="00796FBF">
              <w:rPr>
                <w:rFonts w:ascii="Arial" w:hAnsi="Arial" w:cs="Arial"/>
              </w:rPr>
              <w:t>Zentrum</w:t>
            </w:r>
            <w:r>
              <w:rPr>
                <w:rFonts w:ascii="Arial" w:hAnsi="Arial" w:cs="Arial"/>
              </w:rPr>
              <w:t>sname</w:t>
            </w:r>
          </w:p>
        </w:tc>
        <w:tc>
          <w:tcPr>
            <w:tcW w:w="4982" w:type="dxa"/>
            <w:tcBorders>
              <w:bottom w:val="single" w:sz="4" w:space="0" w:color="auto"/>
            </w:tcBorders>
          </w:tcPr>
          <w:p w14:paraId="1985361D" w14:textId="77777777" w:rsidR="00345672" w:rsidRPr="00856358" w:rsidRDefault="00345672" w:rsidP="00B07471">
            <w:pPr>
              <w:spacing w:after="40"/>
              <w:rPr>
                <w:rFonts w:ascii="Arial" w:hAnsi="Arial"/>
              </w:rPr>
            </w:pPr>
          </w:p>
        </w:tc>
      </w:tr>
      <w:tr w:rsidR="00345672" w:rsidRPr="00856358" w14:paraId="650194B3" w14:textId="77777777">
        <w:tc>
          <w:tcPr>
            <w:tcW w:w="3310" w:type="dxa"/>
          </w:tcPr>
          <w:p w14:paraId="2716E8C3" w14:textId="1567A470" w:rsidR="00345672" w:rsidRPr="00856358" w:rsidRDefault="003560F9" w:rsidP="00B07471">
            <w:pPr>
              <w:spacing w:before="180" w:after="40"/>
              <w:rPr>
                <w:rFonts w:ascii="Arial" w:hAnsi="Arial"/>
              </w:rPr>
            </w:pPr>
            <w:r>
              <w:rPr>
                <w:rFonts w:ascii="Arial" w:hAnsi="Arial"/>
              </w:rPr>
              <w:t>Leitung</w:t>
            </w:r>
            <w:r w:rsidR="00345672" w:rsidRPr="00856358">
              <w:rPr>
                <w:rFonts w:ascii="Arial" w:hAnsi="Arial"/>
              </w:rPr>
              <w:t xml:space="preserve"> des Zentrums</w:t>
            </w:r>
          </w:p>
        </w:tc>
        <w:tc>
          <w:tcPr>
            <w:tcW w:w="4982" w:type="dxa"/>
            <w:tcBorders>
              <w:bottom w:val="single" w:sz="4" w:space="0" w:color="auto"/>
            </w:tcBorders>
          </w:tcPr>
          <w:p w14:paraId="34EC36DD" w14:textId="77777777" w:rsidR="00345672" w:rsidRPr="00856358" w:rsidRDefault="00345672" w:rsidP="00B07471">
            <w:pPr>
              <w:spacing w:before="180" w:after="40"/>
              <w:rPr>
                <w:rFonts w:ascii="Arial" w:hAnsi="Arial"/>
              </w:rPr>
            </w:pPr>
          </w:p>
        </w:tc>
      </w:tr>
      <w:tr w:rsidR="00345672" w:rsidRPr="00856358" w14:paraId="0A343660" w14:textId="77777777">
        <w:tc>
          <w:tcPr>
            <w:tcW w:w="3310" w:type="dxa"/>
          </w:tcPr>
          <w:p w14:paraId="08B27DC2" w14:textId="77777777" w:rsidR="00345672" w:rsidRPr="00856358" w:rsidRDefault="00345672" w:rsidP="00B07471">
            <w:pPr>
              <w:spacing w:before="180" w:after="40"/>
              <w:rPr>
                <w:rFonts w:ascii="Arial" w:hAnsi="Arial"/>
              </w:rPr>
            </w:pPr>
            <w:r w:rsidRPr="00856358">
              <w:rPr>
                <w:rFonts w:ascii="Arial" w:hAnsi="Arial"/>
              </w:rPr>
              <w:t>Zentrumskoordinator</w:t>
            </w:r>
          </w:p>
        </w:tc>
        <w:tc>
          <w:tcPr>
            <w:tcW w:w="4982" w:type="dxa"/>
            <w:tcBorders>
              <w:top w:val="single" w:sz="4" w:space="0" w:color="auto"/>
              <w:bottom w:val="single" w:sz="4" w:space="0" w:color="auto"/>
            </w:tcBorders>
          </w:tcPr>
          <w:p w14:paraId="428F3014" w14:textId="77777777" w:rsidR="00345672" w:rsidRPr="00856358" w:rsidRDefault="00345672" w:rsidP="00B07471">
            <w:pPr>
              <w:spacing w:before="180" w:after="40"/>
              <w:rPr>
                <w:rFonts w:ascii="Arial" w:hAnsi="Arial"/>
              </w:rPr>
            </w:pPr>
          </w:p>
        </w:tc>
      </w:tr>
    </w:tbl>
    <w:p w14:paraId="1016C2D1" w14:textId="193034E8" w:rsidR="00345672" w:rsidRDefault="00345672" w:rsidP="00345672">
      <w:pPr>
        <w:rPr>
          <w:rFonts w:ascii="Arial" w:hAnsi="Arial"/>
        </w:rPr>
      </w:pPr>
    </w:p>
    <w:p w14:paraId="696A74B5" w14:textId="77777777" w:rsidR="00B32CEC" w:rsidRPr="00856358" w:rsidRDefault="00B32CEC" w:rsidP="00345672">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310"/>
        <w:gridCol w:w="4982"/>
        <w:gridCol w:w="425"/>
        <w:gridCol w:w="519"/>
        <w:gridCol w:w="520"/>
        <w:gridCol w:w="520"/>
      </w:tblGrid>
      <w:tr w:rsidR="00345672" w:rsidRPr="00856358" w14:paraId="73177544" w14:textId="77777777">
        <w:tc>
          <w:tcPr>
            <w:tcW w:w="3310" w:type="dxa"/>
          </w:tcPr>
          <w:p w14:paraId="543C7968" w14:textId="77777777" w:rsidR="00345672" w:rsidRPr="00856358" w:rsidRDefault="00345672" w:rsidP="00B07471">
            <w:pPr>
              <w:rPr>
                <w:rFonts w:ascii="Arial" w:hAnsi="Arial"/>
              </w:rPr>
            </w:pPr>
          </w:p>
        </w:tc>
        <w:tc>
          <w:tcPr>
            <w:tcW w:w="4982" w:type="dxa"/>
          </w:tcPr>
          <w:p w14:paraId="2F0A6E70" w14:textId="77777777" w:rsidR="00345672" w:rsidRPr="00856358" w:rsidRDefault="00345672" w:rsidP="00B07471">
            <w:pPr>
              <w:rPr>
                <w:rFonts w:ascii="Arial" w:hAnsi="Arial"/>
              </w:rPr>
            </w:pPr>
          </w:p>
        </w:tc>
        <w:tc>
          <w:tcPr>
            <w:tcW w:w="425" w:type="dxa"/>
          </w:tcPr>
          <w:p w14:paraId="3E3B887E" w14:textId="77777777" w:rsidR="00345672" w:rsidRPr="00856358" w:rsidRDefault="00345672" w:rsidP="00B07471">
            <w:pPr>
              <w:rPr>
                <w:rFonts w:ascii="Arial" w:hAnsi="Arial"/>
              </w:rPr>
            </w:pPr>
          </w:p>
        </w:tc>
        <w:tc>
          <w:tcPr>
            <w:tcW w:w="1559" w:type="dxa"/>
            <w:gridSpan w:val="3"/>
          </w:tcPr>
          <w:p w14:paraId="0CF02065" w14:textId="77777777" w:rsidR="00345672" w:rsidRPr="00856358" w:rsidRDefault="00345672" w:rsidP="00B07471">
            <w:pPr>
              <w:jc w:val="center"/>
              <w:rPr>
                <w:rFonts w:ascii="Arial" w:hAnsi="Arial"/>
                <w:sz w:val="16"/>
              </w:rPr>
            </w:pPr>
            <w:r w:rsidRPr="00856358">
              <w:rPr>
                <w:rFonts w:ascii="Arial" w:hAnsi="Arial"/>
                <w:sz w:val="16"/>
              </w:rPr>
              <w:t>Dieser Erhebungs-</w:t>
            </w:r>
            <w:r w:rsidRPr="00856358">
              <w:rPr>
                <w:rFonts w:ascii="Arial" w:hAnsi="Arial"/>
                <w:sz w:val="16"/>
              </w:rPr>
              <w:br/>
              <w:t>bogen ist gültig für</w:t>
            </w:r>
          </w:p>
        </w:tc>
      </w:tr>
      <w:tr w:rsidR="00345672" w:rsidRPr="00856358" w14:paraId="0CE48EAD" w14:textId="77777777">
        <w:tc>
          <w:tcPr>
            <w:tcW w:w="3310" w:type="dxa"/>
          </w:tcPr>
          <w:p w14:paraId="65FAA2D8" w14:textId="77777777" w:rsidR="00345672" w:rsidRPr="00856358" w:rsidRDefault="00345672" w:rsidP="00B07471">
            <w:pPr>
              <w:rPr>
                <w:rFonts w:ascii="Arial" w:hAnsi="Arial"/>
              </w:rPr>
            </w:pPr>
          </w:p>
        </w:tc>
        <w:tc>
          <w:tcPr>
            <w:tcW w:w="4982" w:type="dxa"/>
          </w:tcPr>
          <w:p w14:paraId="5B461D19" w14:textId="77777777" w:rsidR="00345672" w:rsidRPr="00856358" w:rsidRDefault="00345672" w:rsidP="00B07471">
            <w:pPr>
              <w:rPr>
                <w:rFonts w:ascii="Arial" w:hAnsi="Arial"/>
              </w:rPr>
            </w:pPr>
          </w:p>
        </w:tc>
        <w:tc>
          <w:tcPr>
            <w:tcW w:w="425" w:type="dxa"/>
          </w:tcPr>
          <w:p w14:paraId="2BD71FC0" w14:textId="77777777" w:rsidR="00345672" w:rsidRPr="00856358" w:rsidRDefault="00345672" w:rsidP="00B07471">
            <w:pPr>
              <w:rPr>
                <w:rFonts w:ascii="Arial" w:hAnsi="Arial"/>
              </w:rPr>
            </w:pPr>
          </w:p>
        </w:tc>
        <w:tc>
          <w:tcPr>
            <w:tcW w:w="519" w:type="dxa"/>
          </w:tcPr>
          <w:p w14:paraId="76E9D027" w14:textId="77777777" w:rsidR="00345672" w:rsidRPr="00856358" w:rsidRDefault="00345672" w:rsidP="00B07471">
            <w:pPr>
              <w:rPr>
                <w:rFonts w:ascii="Arial" w:hAnsi="Arial"/>
              </w:rPr>
            </w:pPr>
          </w:p>
        </w:tc>
        <w:tc>
          <w:tcPr>
            <w:tcW w:w="520" w:type="dxa"/>
            <w:tcBorders>
              <w:bottom w:val="single" w:sz="4" w:space="0" w:color="auto"/>
            </w:tcBorders>
          </w:tcPr>
          <w:p w14:paraId="02E36C58" w14:textId="77777777" w:rsidR="00345672" w:rsidRPr="00856358" w:rsidRDefault="00345672" w:rsidP="00B07471">
            <w:pPr>
              <w:rPr>
                <w:rFonts w:ascii="Arial" w:hAnsi="Arial"/>
              </w:rPr>
            </w:pPr>
          </w:p>
        </w:tc>
        <w:tc>
          <w:tcPr>
            <w:tcW w:w="520" w:type="dxa"/>
          </w:tcPr>
          <w:p w14:paraId="69C02F54" w14:textId="77777777" w:rsidR="00345672" w:rsidRPr="00856358" w:rsidRDefault="00345672" w:rsidP="00B07471">
            <w:pPr>
              <w:rPr>
                <w:rFonts w:ascii="Arial" w:hAnsi="Arial"/>
              </w:rPr>
            </w:pPr>
          </w:p>
        </w:tc>
      </w:tr>
      <w:tr w:rsidR="00345672" w:rsidRPr="00856358" w14:paraId="75EEC0F2" w14:textId="77777777">
        <w:tc>
          <w:tcPr>
            <w:tcW w:w="3310" w:type="dxa"/>
          </w:tcPr>
          <w:p w14:paraId="37422F35" w14:textId="77777777" w:rsidR="00345672" w:rsidRPr="00856358" w:rsidRDefault="00345672" w:rsidP="00B07471">
            <w:pPr>
              <w:spacing w:before="120" w:after="40"/>
              <w:rPr>
                <w:rFonts w:ascii="Arial" w:hAnsi="Arial"/>
              </w:rPr>
            </w:pPr>
            <w:r w:rsidRPr="00856358">
              <w:rPr>
                <w:rFonts w:ascii="Arial" w:hAnsi="Arial"/>
              </w:rPr>
              <w:t xml:space="preserve">Standort </w:t>
            </w:r>
            <w:proofErr w:type="gramStart"/>
            <w:r w:rsidRPr="00856358">
              <w:rPr>
                <w:rFonts w:ascii="Arial" w:hAnsi="Arial"/>
              </w:rPr>
              <w:t>1  (</w:t>
            </w:r>
            <w:proofErr w:type="gramEnd"/>
            <w:r w:rsidRPr="00856358">
              <w:rPr>
                <w:rFonts w:ascii="Arial" w:hAnsi="Arial"/>
              </w:rPr>
              <w:t>Klinikum/Ort)</w:t>
            </w:r>
          </w:p>
        </w:tc>
        <w:tc>
          <w:tcPr>
            <w:tcW w:w="4982" w:type="dxa"/>
            <w:tcBorders>
              <w:bottom w:val="single" w:sz="4" w:space="0" w:color="auto"/>
            </w:tcBorders>
          </w:tcPr>
          <w:p w14:paraId="0119CC1D" w14:textId="77777777" w:rsidR="00345672" w:rsidRPr="00856358" w:rsidRDefault="00345672" w:rsidP="00B07471">
            <w:pPr>
              <w:spacing w:before="120" w:after="40"/>
              <w:rPr>
                <w:rFonts w:ascii="Arial" w:hAnsi="Arial"/>
              </w:rPr>
            </w:pPr>
          </w:p>
        </w:tc>
        <w:tc>
          <w:tcPr>
            <w:tcW w:w="425" w:type="dxa"/>
          </w:tcPr>
          <w:p w14:paraId="55B82F6E" w14:textId="77777777" w:rsidR="00345672" w:rsidRPr="00856358" w:rsidRDefault="00345672" w:rsidP="00B07471">
            <w:pPr>
              <w:spacing w:before="120" w:after="40"/>
              <w:rPr>
                <w:rFonts w:ascii="Arial" w:hAnsi="Arial"/>
              </w:rPr>
            </w:pPr>
          </w:p>
        </w:tc>
        <w:tc>
          <w:tcPr>
            <w:tcW w:w="519" w:type="dxa"/>
            <w:tcBorders>
              <w:right w:val="single" w:sz="4" w:space="0" w:color="auto"/>
            </w:tcBorders>
          </w:tcPr>
          <w:p w14:paraId="16005FF6" w14:textId="77777777" w:rsidR="00345672" w:rsidRPr="00856358" w:rsidRDefault="00345672" w:rsidP="00B07471">
            <w:pPr>
              <w:spacing w:before="120" w:after="40"/>
              <w:rPr>
                <w:rFonts w:ascii="Arial" w:hAnsi="Arial"/>
              </w:rPr>
            </w:pPr>
          </w:p>
        </w:tc>
        <w:tc>
          <w:tcPr>
            <w:tcW w:w="520" w:type="dxa"/>
            <w:tcBorders>
              <w:top w:val="single" w:sz="4" w:space="0" w:color="auto"/>
              <w:left w:val="single" w:sz="4" w:space="0" w:color="auto"/>
              <w:bottom w:val="single" w:sz="4" w:space="0" w:color="auto"/>
              <w:right w:val="single" w:sz="4" w:space="0" w:color="auto"/>
            </w:tcBorders>
            <w:vAlign w:val="center"/>
          </w:tcPr>
          <w:p w14:paraId="276E2CDF" w14:textId="77777777" w:rsidR="00345672" w:rsidRPr="00856358" w:rsidRDefault="00345672" w:rsidP="00B07471">
            <w:pPr>
              <w:spacing w:before="120" w:after="40"/>
              <w:jc w:val="center"/>
              <w:rPr>
                <w:rFonts w:ascii="Arial" w:hAnsi="Arial"/>
              </w:rPr>
            </w:pPr>
          </w:p>
        </w:tc>
        <w:tc>
          <w:tcPr>
            <w:tcW w:w="520" w:type="dxa"/>
            <w:tcBorders>
              <w:left w:val="single" w:sz="4" w:space="0" w:color="auto"/>
            </w:tcBorders>
          </w:tcPr>
          <w:p w14:paraId="48BC2BF2" w14:textId="77777777" w:rsidR="00345672" w:rsidRPr="00856358" w:rsidRDefault="00345672" w:rsidP="00B07471">
            <w:pPr>
              <w:spacing w:before="120" w:after="40"/>
              <w:rPr>
                <w:rFonts w:ascii="Arial" w:hAnsi="Arial"/>
              </w:rPr>
            </w:pPr>
          </w:p>
        </w:tc>
      </w:tr>
      <w:tr w:rsidR="00345672" w:rsidRPr="00856358" w14:paraId="66C5FBA2" w14:textId="77777777">
        <w:tc>
          <w:tcPr>
            <w:tcW w:w="3310" w:type="dxa"/>
          </w:tcPr>
          <w:p w14:paraId="636D028B" w14:textId="77777777" w:rsidR="00345672" w:rsidRPr="00856358" w:rsidRDefault="00345672" w:rsidP="00B07471">
            <w:pPr>
              <w:rPr>
                <w:rFonts w:ascii="Arial" w:hAnsi="Arial"/>
              </w:rPr>
            </w:pPr>
          </w:p>
        </w:tc>
        <w:tc>
          <w:tcPr>
            <w:tcW w:w="4982" w:type="dxa"/>
            <w:tcBorders>
              <w:top w:val="single" w:sz="4" w:space="0" w:color="auto"/>
            </w:tcBorders>
          </w:tcPr>
          <w:p w14:paraId="6807676F" w14:textId="77777777" w:rsidR="00345672" w:rsidRPr="00856358" w:rsidRDefault="00345672" w:rsidP="00B07471">
            <w:pPr>
              <w:rPr>
                <w:rFonts w:ascii="Arial" w:hAnsi="Arial"/>
              </w:rPr>
            </w:pPr>
          </w:p>
        </w:tc>
        <w:tc>
          <w:tcPr>
            <w:tcW w:w="425" w:type="dxa"/>
          </w:tcPr>
          <w:p w14:paraId="7F17FE76" w14:textId="77777777" w:rsidR="00345672" w:rsidRPr="00856358" w:rsidRDefault="00345672" w:rsidP="00B07471">
            <w:pPr>
              <w:rPr>
                <w:rFonts w:ascii="Arial" w:hAnsi="Arial"/>
              </w:rPr>
            </w:pPr>
          </w:p>
        </w:tc>
        <w:tc>
          <w:tcPr>
            <w:tcW w:w="519" w:type="dxa"/>
          </w:tcPr>
          <w:p w14:paraId="5689FFB5" w14:textId="77777777" w:rsidR="00345672" w:rsidRPr="00856358" w:rsidRDefault="00345672" w:rsidP="00B07471">
            <w:pPr>
              <w:rPr>
                <w:rFonts w:ascii="Arial" w:hAnsi="Arial"/>
              </w:rPr>
            </w:pPr>
          </w:p>
        </w:tc>
        <w:tc>
          <w:tcPr>
            <w:tcW w:w="520" w:type="dxa"/>
            <w:tcBorders>
              <w:top w:val="single" w:sz="4" w:space="0" w:color="auto"/>
              <w:bottom w:val="single" w:sz="4" w:space="0" w:color="auto"/>
            </w:tcBorders>
          </w:tcPr>
          <w:p w14:paraId="0723B2ED" w14:textId="77777777" w:rsidR="00345672" w:rsidRPr="00856358" w:rsidRDefault="00345672" w:rsidP="00B07471">
            <w:pPr>
              <w:rPr>
                <w:rFonts w:ascii="Arial" w:hAnsi="Arial"/>
              </w:rPr>
            </w:pPr>
          </w:p>
        </w:tc>
        <w:tc>
          <w:tcPr>
            <w:tcW w:w="520" w:type="dxa"/>
          </w:tcPr>
          <w:p w14:paraId="7F93DE59" w14:textId="77777777" w:rsidR="00345672" w:rsidRPr="00856358" w:rsidRDefault="00345672" w:rsidP="00B07471">
            <w:pPr>
              <w:rPr>
                <w:rFonts w:ascii="Arial" w:hAnsi="Arial"/>
              </w:rPr>
            </w:pPr>
          </w:p>
        </w:tc>
      </w:tr>
      <w:tr w:rsidR="00345672" w:rsidRPr="00856358" w14:paraId="0CF4D0E0" w14:textId="77777777">
        <w:tc>
          <w:tcPr>
            <w:tcW w:w="3310" w:type="dxa"/>
          </w:tcPr>
          <w:p w14:paraId="54536711" w14:textId="77777777" w:rsidR="00345672" w:rsidRPr="00856358" w:rsidRDefault="00345672" w:rsidP="00B07471">
            <w:pPr>
              <w:spacing w:before="120" w:after="40"/>
              <w:rPr>
                <w:rFonts w:ascii="Arial" w:hAnsi="Arial"/>
              </w:rPr>
            </w:pPr>
            <w:r w:rsidRPr="00856358">
              <w:rPr>
                <w:rFonts w:ascii="Arial" w:hAnsi="Arial"/>
              </w:rPr>
              <w:t xml:space="preserve">Standort </w:t>
            </w:r>
            <w:proofErr w:type="gramStart"/>
            <w:r w:rsidRPr="00856358">
              <w:rPr>
                <w:rFonts w:ascii="Arial" w:hAnsi="Arial"/>
              </w:rPr>
              <w:t>2  (</w:t>
            </w:r>
            <w:proofErr w:type="gramEnd"/>
            <w:r w:rsidRPr="00856358">
              <w:rPr>
                <w:rFonts w:ascii="Arial" w:hAnsi="Arial"/>
              </w:rPr>
              <w:t>Klinikum/Ort)</w:t>
            </w:r>
          </w:p>
        </w:tc>
        <w:tc>
          <w:tcPr>
            <w:tcW w:w="4982" w:type="dxa"/>
            <w:tcBorders>
              <w:bottom w:val="single" w:sz="4" w:space="0" w:color="auto"/>
            </w:tcBorders>
          </w:tcPr>
          <w:p w14:paraId="1EA5E2A0" w14:textId="77777777" w:rsidR="00345672" w:rsidRPr="00856358" w:rsidRDefault="00345672" w:rsidP="00B07471">
            <w:pPr>
              <w:spacing w:before="120" w:after="40"/>
              <w:rPr>
                <w:rFonts w:ascii="Arial" w:hAnsi="Arial"/>
              </w:rPr>
            </w:pPr>
          </w:p>
        </w:tc>
        <w:tc>
          <w:tcPr>
            <w:tcW w:w="425" w:type="dxa"/>
          </w:tcPr>
          <w:p w14:paraId="5CF3D9BB" w14:textId="77777777" w:rsidR="00345672" w:rsidRPr="00856358" w:rsidRDefault="00345672" w:rsidP="00B07471">
            <w:pPr>
              <w:spacing w:before="120" w:after="40"/>
              <w:rPr>
                <w:rFonts w:ascii="Arial" w:hAnsi="Arial"/>
              </w:rPr>
            </w:pPr>
          </w:p>
        </w:tc>
        <w:tc>
          <w:tcPr>
            <w:tcW w:w="519" w:type="dxa"/>
            <w:tcBorders>
              <w:right w:val="single" w:sz="4" w:space="0" w:color="auto"/>
            </w:tcBorders>
          </w:tcPr>
          <w:p w14:paraId="11F4D153" w14:textId="77777777" w:rsidR="00345672" w:rsidRPr="00856358" w:rsidRDefault="00345672" w:rsidP="00B07471">
            <w:pPr>
              <w:spacing w:before="120" w:after="40"/>
              <w:rPr>
                <w:rFonts w:ascii="Arial" w:hAnsi="Arial"/>
              </w:rPr>
            </w:pPr>
          </w:p>
        </w:tc>
        <w:tc>
          <w:tcPr>
            <w:tcW w:w="520" w:type="dxa"/>
            <w:tcBorders>
              <w:top w:val="single" w:sz="4" w:space="0" w:color="auto"/>
              <w:left w:val="single" w:sz="4" w:space="0" w:color="auto"/>
              <w:bottom w:val="single" w:sz="4" w:space="0" w:color="auto"/>
              <w:right w:val="single" w:sz="4" w:space="0" w:color="auto"/>
            </w:tcBorders>
            <w:vAlign w:val="center"/>
          </w:tcPr>
          <w:p w14:paraId="780F1053" w14:textId="77777777" w:rsidR="00345672" w:rsidRPr="00856358" w:rsidRDefault="00345672" w:rsidP="00B07471">
            <w:pPr>
              <w:spacing w:before="120" w:after="40"/>
              <w:jc w:val="center"/>
              <w:rPr>
                <w:rFonts w:ascii="Arial" w:hAnsi="Arial"/>
              </w:rPr>
            </w:pPr>
          </w:p>
        </w:tc>
        <w:tc>
          <w:tcPr>
            <w:tcW w:w="520" w:type="dxa"/>
            <w:tcBorders>
              <w:left w:val="single" w:sz="4" w:space="0" w:color="auto"/>
            </w:tcBorders>
          </w:tcPr>
          <w:p w14:paraId="74F242AD" w14:textId="77777777" w:rsidR="00345672" w:rsidRPr="00856358" w:rsidRDefault="00345672" w:rsidP="00B07471">
            <w:pPr>
              <w:spacing w:before="120" w:after="40"/>
              <w:rPr>
                <w:rFonts w:ascii="Arial" w:hAnsi="Arial"/>
              </w:rPr>
            </w:pPr>
          </w:p>
        </w:tc>
      </w:tr>
      <w:tr w:rsidR="00345672" w:rsidRPr="00856358" w14:paraId="4D154397" w14:textId="77777777">
        <w:tc>
          <w:tcPr>
            <w:tcW w:w="3310" w:type="dxa"/>
          </w:tcPr>
          <w:p w14:paraId="26FDD5C0" w14:textId="77777777" w:rsidR="00345672" w:rsidRPr="00856358" w:rsidRDefault="00345672" w:rsidP="00B07471">
            <w:pPr>
              <w:spacing w:before="60"/>
              <w:rPr>
                <w:rFonts w:ascii="Arial" w:hAnsi="Arial"/>
                <w:sz w:val="16"/>
              </w:rPr>
            </w:pPr>
            <w:r w:rsidRPr="00856358">
              <w:rPr>
                <w:rFonts w:ascii="Arial" w:hAnsi="Arial"/>
                <w:sz w:val="16"/>
              </w:rPr>
              <w:t>nur bei kooperierenden DZ</w:t>
            </w:r>
          </w:p>
        </w:tc>
        <w:tc>
          <w:tcPr>
            <w:tcW w:w="4982" w:type="dxa"/>
            <w:tcBorders>
              <w:top w:val="single" w:sz="4" w:space="0" w:color="auto"/>
            </w:tcBorders>
          </w:tcPr>
          <w:p w14:paraId="72FDFF50" w14:textId="77777777" w:rsidR="00345672" w:rsidRPr="00856358" w:rsidRDefault="00345672" w:rsidP="00B07471">
            <w:pPr>
              <w:spacing w:before="60"/>
              <w:rPr>
                <w:rFonts w:ascii="Arial" w:hAnsi="Arial"/>
              </w:rPr>
            </w:pPr>
          </w:p>
        </w:tc>
        <w:tc>
          <w:tcPr>
            <w:tcW w:w="425" w:type="dxa"/>
          </w:tcPr>
          <w:p w14:paraId="153894BB" w14:textId="77777777" w:rsidR="00345672" w:rsidRPr="00856358" w:rsidRDefault="00345672" w:rsidP="00B07471">
            <w:pPr>
              <w:spacing w:before="60"/>
              <w:rPr>
                <w:rFonts w:ascii="Arial" w:hAnsi="Arial"/>
              </w:rPr>
            </w:pPr>
          </w:p>
        </w:tc>
        <w:tc>
          <w:tcPr>
            <w:tcW w:w="519" w:type="dxa"/>
          </w:tcPr>
          <w:p w14:paraId="36AE765E" w14:textId="77777777" w:rsidR="00345672" w:rsidRPr="00856358" w:rsidRDefault="00345672" w:rsidP="00B07471">
            <w:pPr>
              <w:spacing w:before="60"/>
              <w:rPr>
                <w:rFonts w:ascii="Arial" w:hAnsi="Arial"/>
              </w:rPr>
            </w:pPr>
          </w:p>
        </w:tc>
        <w:tc>
          <w:tcPr>
            <w:tcW w:w="520" w:type="dxa"/>
            <w:tcBorders>
              <w:top w:val="single" w:sz="4" w:space="0" w:color="auto"/>
            </w:tcBorders>
          </w:tcPr>
          <w:p w14:paraId="5DFFC2F9" w14:textId="77777777" w:rsidR="00345672" w:rsidRPr="00856358" w:rsidRDefault="00345672" w:rsidP="00B07471">
            <w:pPr>
              <w:spacing w:before="60"/>
              <w:rPr>
                <w:rFonts w:ascii="Arial" w:hAnsi="Arial"/>
              </w:rPr>
            </w:pPr>
          </w:p>
        </w:tc>
        <w:tc>
          <w:tcPr>
            <w:tcW w:w="520" w:type="dxa"/>
            <w:tcBorders>
              <w:left w:val="nil"/>
            </w:tcBorders>
          </w:tcPr>
          <w:p w14:paraId="37E7A798" w14:textId="77777777" w:rsidR="00345672" w:rsidRPr="00856358" w:rsidRDefault="00345672" w:rsidP="00B07471">
            <w:pPr>
              <w:spacing w:before="60"/>
              <w:rPr>
                <w:rFonts w:ascii="Arial" w:hAnsi="Arial"/>
              </w:rPr>
            </w:pPr>
          </w:p>
        </w:tc>
      </w:tr>
    </w:tbl>
    <w:p w14:paraId="43CEDBBC" w14:textId="77777777" w:rsidR="00345672" w:rsidRPr="00856358" w:rsidRDefault="00345672" w:rsidP="00345672">
      <w:pPr>
        <w:rPr>
          <w:rFonts w:ascii="Arial" w:hAnsi="Arial"/>
        </w:rPr>
      </w:pPr>
    </w:p>
    <w:p w14:paraId="71D09A01" w14:textId="77777777" w:rsidR="00345672" w:rsidRPr="00856358" w:rsidRDefault="00345672" w:rsidP="00345672">
      <w:pPr>
        <w:rPr>
          <w:rFonts w:ascii="Arial" w:hAnsi="Arial"/>
        </w:rPr>
      </w:pPr>
    </w:p>
    <w:p w14:paraId="6AB108FA" w14:textId="340C2815" w:rsidR="00345672" w:rsidRDefault="00345672" w:rsidP="00345672">
      <w:pPr>
        <w:rPr>
          <w:rFonts w:ascii="Arial" w:hAnsi="Arial"/>
        </w:rPr>
      </w:pPr>
    </w:p>
    <w:p w14:paraId="516A8FC9" w14:textId="77777777" w:rsidR="00B32CEC" w:rsidRPr="00856358" w:rsidRDefault="00B32CEC" w:rsidP="00345672">
      <w:pPr>
        <w:rPr>
          <w:rFonts w:ascii="Arial" w:hAnsi="Arial"/>
        </w:rPr>
      </w:pPr>
    </w:p>
    <w:p w14:paraId="24B25F53" w14:textId="77777777" w:rsidR="00C32F16" w:rsidRPr="00BB12BF" w:rsidRDefault="00C32F16" w:rsidP="00C32F16">
      <w:pPr>
        <w:tabs>
          <w:tab w:val="left" w:pos="10348"/>
        </w:tabs>
        <w:rPr>
          <w:rFonts w:ascii="Arial" w:hAnsi="Arial" w:cs="Arial"/>
          <w:b/>
        </w:rPr>
      </w:pPr>
      <w:r w:rsidRPr="00CC0AB2">
        <w:rPr>
          <w:rFonts w:ascii="Arial" w:hAnsi="Arial" w:cs="Arial"/>
          <w:b/>
        </w:rPr>
        <w:t>QM-Systemzertifizierung</w:t>
      </w:r>
    </w:p>
    <w:p w14:paraId="69FFBA55" w14:textId="77777777" w:rsidR="00C32F16" w:rsidRPr="00BB12BF" w:rsidRDefault="00C32F16" w:rsidP="00C32F16">
      <w:pPr>
        <w:tabs>
          <w:tab w:val="left" w:pos="10348"/>
        </w:tabs>
        <w:rPr>
          <w:rFonts w:ascii="Arial" w:hAnsi="Arial" w:cs="Arial"/>
        </w:rPr>
      </w:pPr>
    </w:p>
    <w:tbl>
      <w:tblPr>
        <w:tblW w:w="10270" w:type="dxa"/>
        <w:tblInd w:w="-68" w:type="dxa"/>
        <w:tblCellMar>
          <w:left w:w="70" w:type="dxa"/>
          <w:right w:w="70" w:type="dxa"/>
        </w:tblCellMar>
        <w:tblLook w:val="0000" w:firstRow="0" w:lastRow="0" w:firstColumn="0" w:lastColumn="0" w:noHBand="0" w:noVBand="0"/>
      </w:tblPr>
      <w:tblGrid>
        <w:gridCol w:w="3270"/>
        <w:gridCol w:w="400"/>
        <w:gridCol w:w="2705"/>
        <w:gridCol w:w="426"/>
        <w:gridCol w:w="3469"/>
      </w:tblGrid>
      <w:tr w:rsidR="00C32F16" w:rsidRPr="00BB12BF" w14:paraId="0D238698" w14:textId="77777777" w:rsidTr="00C32F16">
        <w:trPr>
          <w:cantSplit/>
        </w:trPr>
        <w:tc>
          <w:tcPr>
            <w:tcW w:w="3270" w:type="dxa"/>
            <w:tcBorders>
              <w:right w:val="single" w:sz="4" w:space="0" w:color="auto"/>
            </w:tcBorders>
          </w:tcPr>
          <w:p w14:paraId="129C3E27" w14:textId="77777777" w:rsidR="00C32F16" w:rsidRPr="00BB12BF" w:rsidRDefault="00C32F16" w:rsidP="00C32F16">
            <w:pPr>
              <w:spacing w:before="40" w:after="40"/>
              <w:ind w:firstLine="68"/>
              <w:rPr>
                <w:rFonts w:ascii="Arial" w:hAnsi="Arial" w:cs="Arial"/>
              </w:rPr>
            </w:pPr>
            <w:r w:rsidRPr="00BB12BF">
              <w:rPr>
                <w:rFonts w:ascii="Arial" w:hAnsi="Arial" w:cs="Arial"/>
              </w:rPr>
              <w:t>QM-Systemzertifizierung</w:t>
            </w:r>
          </w:p>
        </w:tc>
        <w:tc>
          <w:tcPr>
            <w:tcW w:w="400" w:type="dxa"/>
            <w:tcBorders>
              <w:top w:val="single" w:sz="4" w:space="0" w:color="auto"/>
              <w:left w:val="single" w:sz="4" w:space="0" w:color="auto"/>
              <w:bottom w:val="single" w:sz="4" w:space="0" w:color="auto"/>
              <w:right w:val="single" w:sz="4" w:space="0" w:color="auto"/>
            </w:tcBorders>
          </w:tcPr>
          <w:p w14:paraId="0F090788" w14:textId="77777777" w:rsidR="00C32F16" w:rsidRPr="00BB12BF" w:rsidRDefault="00C32F16" w:rsidP="00C32F16">
            <w:pPr>
              <w:spacing w:before="40" w:after="40"/>
              <w:jc w:val="center"/>
              <w:rPr>
                <w:rFonts w:ascii="Arial" w:hAnsi="Arial" w:cs="Arial"/>
              </w:rPr>
            </w:pPr>
          </w:p>
        </w:tc>
        <w:tc>
          <w:tcPr>
            <w:tcW w:w="2705" w:type="dxa"/>
            <w:tcBorders>
              <w:left w:val="single" w:sz="4" w:space="0" w:color="auto"/>
              <w:right w:val="single" w:sz="4" w:space="0" w:color="auto"/>
            </w:tcBorders>
          </w:tcPr>
          <w:p w14:paraId="6872AA12" w14:textId="77777777" w:rsidR="00C32F16" w:rsidRPr="00BB12BF" w:rsidRDefault="00C32F16" w:rsidP="00C32F16">
            <w:pPr>
              <w:spacing w:before="40" w:after="40"/>
              <w:ind w:left="170"/>
              <w:rPr>
                <w:rFonts w:ascii="Arial" w:hAnsi="Arial" w:cs="Arial"/>
              </w:rPr>
            </w:pPr>
            <w:r w:rsidRPr="00BB12BF">
              <w:rPr>
                <w:rFonts w:ascii="Arial" w:hAnsi="Arial" w:cs="Arial"/>
              </w:rPr>
              <w:t>ja</w:t>
            </w:r>
          </w:p>
        </w:tc>
        <w:tc>
          <w:tcPr>
            <w:tcW w:w="426" w:type="dxa"/>
            <w:tcBorders>
              <w:top w:val="single" w:sz="4" w:space="0" w:color="auto"/>
              <w:left w:val="single" w:sz="4" w:space="0" w:color="auto"/>
              <w:bottom w:val="single" w:sz="4" w:space="0" w:color="auto"/>
              <w:right w:val="single" w:sz="4" w:space="0" w:color="auto"/>
            </w:tcBorders>
          </w:tcPr>
          <w:p w14:paraId="11F36130" w14:textId="77777777" w:rsidR="00C32F16" w:rsidRPr="00BB12BF" w:rsidRDefault="00C32F16" w:rsidP="00C32F16">
            <w:pPr>
              <w:spacing w:before="40" w:after="40"/>
              <w:jc w:val="center"/>
              <w:rPr>
                <w:rFonts w:ascii="Arial" w:hAnsi="Arial" w:cs="Arial"/>
              </w:rPr>
            </w:pPr>
          </w:p>
        </w:tc>
        <w:tc>
          <w:tcPr>
            <w:tcW w:w="3469" w:type="dxa"/>
            <w:tcBorders>
              <w:left w:val="single" w:sz="4" w:space="0" w:color="auto"/>
            </w:tcBorders>
          </w:tcPr>
          <w:p w14:paraId="40E43073" w14:textId="77777777" w:rsidR="00C32F16" w:rsidRPr="00BB12BF" w:rsidRDefault="00C32F16" w:rsidP="00C32F16">
            <w:pPr>
              <w:spacing w:before="40" w:after="40"/>
              <w:ind w:left="170"/>
              <w:rPr>
                <w:rFonts w:ascii="Arial" w:hAnsi="Arial" w:cs="Arial"/>
                <w:lang w:val="en-US"/>
              </w:rPr>
            </w:pPr>
            <w:proofErr w:type="spellStart"/>
            <w:r w:rsidRPr="00BB12BF">
              <w:rPr>
                <w:rFonts w:ascii="Arial" w:hAnsi="Arial" w:cs="Arial"/>
                <w:lang w:val="en-US"/>
              </w:rPr>
              <w:t>nein</w:t>
            </w:r>
            <w:proofErr w:type="spellEnd"/>
          </w:p>
        </w:tc>
      </w:tr>
    </w:tbl>
    <w:p w14:paraId="26EF2E64" w14:textId="001AE9EA" w:rsidR="00C32F16" w:rsidRDefault="00C32F16" w:rsidP="00C32F16">
      <w:pPr>
        <w:rPr>
          <w:rFonts w:ascii="Arial" w:hAnsi="Arial" w:cs="Arial"/>
        </w:rPr>
      </w:pPr>
    </w:p>
    <w:p w14:paraId="238C6BF5" w14:textId="77777777" w:rsidR="00B32CEC" w:rsidRPr="00BB12BF" w:rsidRDefault="00B32CEC" w:rsidP="00C32F16">
      <w:pPr>
        <w:rPr>
          <w:rFonts w:ascii="Arial" w:hAnsi="Arial" w:cs="Arial"/>
        </w:rPr>
      </w:pPr>
    </w:p>
    <w:p w14:paraId="1523C103" w14:textId="77777777" w:rsidR="003814B6" w:rsidRPr="00856358" w:rsidRDefault="003814B6" w:rsidP="00345672">
      <w:pPr>
        <w:rPr>
          <w:rFonts w:ascii="Arial" w:hAnsi="Arial"/>
        </w:rPr>
      </w:pPr>
    </w:p>
    <w:p w14:paraId="77601A5F" w14:textId="77777777" w:rsidR="00345672" w:rsidRPr="00856358" w:rsidRDefault="00345672" w:rsidP="00345672">
      <w:pPr>
        <w:rPr>
          <w:rFonts w:ascii="Arial" w:hAnsi="Arial"/>
        </w:rPr>
      </w:pPr>
    </w:p>
    <w:p w14:paraId="3CE0AD4A" w14:textId="77777777" w:rsidR="00797B68" w:rsidRPr="00856358" w:rsidRDefault="00797B68" w:rsidP="002D77DC">
      <w:pPr>
        <w:rPr>
          <w:rFonts w:ascii="Arial" w:hAnsi="Arial"/>
        </w:rPr>
      </w:pPr>
      <w:r w:rsidRPr="00856358">
        <w:rPr>
          <w:rFonts w:ascii="Arial" w:hAnsi="Arial"/>
          <w:b/>
        </w:rPr>
        <w:t>Netzwerk/Haupt-Kooperationspartner</w:t>
      </w:r>
    </w:p>
    <w:p w14:paraId="1264D69D" w14:textId="77777777" w:rsidR="00797B68" w:rsidRPr="00080A93" w:rsidRDefault="00797B68" w:rsidP="006E5A95">
      <w:pPr>
        <w:rPr>
          <w:rFonts w:ascii="Arial" w:hAnsi="Arial" w:cs="Arial"/>
        </w:rPr>
      </w:pPr>
    </w:p>
    <w:p w14:paraId="4189F9A3" w14:textId="77777777" w:rsidR="00080A93" w:rsidRPr="00080A93" w:rsidRDefault="00080A93" w:rsidP="00080A93">
      <w:pPr>
        <w:rPr>
          <w:rFonts w:ascii="Arial" w:hAnsi="Arial" w:cs="Arial"/>
        </w:rPr>
      </w:pPr>
      <w:r w:rsidRPr="00080A93">
        <w:rPr>
          <w:rFonts w:ascii="Arial" w:hAnsi="Arial" w:cs="Arial"/>
        </w:rPr>
        <w:t xml:space="preserve">Die Kooperationspartner des Zentrums sind bei OnkoZert in einem sogenannten Stammblatt registriert. </w:t>
      </w:r>
      <w:r w:rsidRPr="00654173">
        <w:rPr>
          <w:rFonts w:ascii="Arial" w:hAnsi="Arial" w:cs="Arial"/>
        </w:rPr>
        <w:t xml:space="preserve">Die darin enthaltenen Angaben sind unter </w:t>
      </w:r>
      <w:hyperlink r:id="rId8" w:history="1">
        <w:r w:rsidRPr="00654173">
          <w:rPr>
            <w:rStyle w:val="Hyperlink"/>
            <w:rFonts w:ascii="Arial" w:hAnsi="Arial" w:cs="Arial"/>
            <w:b w:val="0"/>
            <w:color w:val="auto"/>
          </w:rPr>
          <w:t>www.oncomap.de</w:t>
        </w:r>
      </w:hyperlink>
      <w:r w:rsidRPr="00654173">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653AA952" w14:textId="77777777" w:rsidR="00345672" w:rsidRPr="00080A93" w:rsidRDefault="00345672" w:rsidP="00345672">
      <w:pPr>
        <w:rPr>
          <w:rFonts w:ascii="Arial" w:hAnsi="Arial" w:cs="Arial"/>
        </w:rPr>
      </w:pPr>
    </w:p>
    <w:p w14:paraId="167E9718" w14:textId="5D166773" w:rsidR="00345672" w:rsidRDefault="00345672" w:rsidP="00345672">
      <w:pPr>
        <w:rPr>
          <w:rFonts w:ascii="Arial" w:hAnsi="Arial" w:cs="Arial"/>
        </w:rPr>
      </w:pPr>
    </w:p>
    <w:p w14:paraId="3F8BA003" w14:textId="77777777" w:rsidR="00B32CEC" w:rsidRPr="00080A93" w:rsidRDefault="00B32CEC" w:rsidP="00345672">
      <w:pPr>
        <w:rPr>
          <w:rFonts w:ascii="Arial" w:hAnsi="Arial" w:cs="Arial"/>
        </w:rPr>
      </w:pPr>
    </w:p>
    <w:p w14:paraId="11772134" w14:textId="77777777" w:rsidR="00797B68" w:rsidRPr="00856358" w:rsidRDefault="00797B68" w:rsidP="00345672">
      <w:pPr>
        <w:rPr>
          <w:rFonts w:ascii="Arial" w:hAnsi="Arial"/>
        </w:rPr>
      </w:pPr>
    </w:p>
    <w:p w14:paraId="2241852F" w14:textId="77777777" w:rsidR="00345672" w:rsidRPr="00856358" w:rsidRDefault="00314994" w:rsidP="00345672">
      <w:pPr>
        <w:rPr>
          <w:rFonts w:ascii="Arial" w:hAnsi="Arial"/>
          <w:b/>
        </w:rPr>
      </w:pPr>
      <w:r w:rsidRPr="00856358">
        <w:rPr>
          <w:rFonts w:ascii="Arial" w:hAnsi="Arial"/>
          <w:b/>
        </w:rPr>
        <w:t>Erstellung</w:t>
      </w:r>
      <w:r w:rsidR="00345672" w:rsidRPr="00856358">
        <w:rPr>
          <w:rFonts w:ascii="Arial" w:hAnsi="Arial"/>
          <w:b/>
        </w:rPr>
        <w:t>/Aktualisierung</w:t>
      </w:r>
    </w:p>
    <w:p w14:paraId="469F25E1" w14:textId="77777777" w:rsidR="00345672" w:rsidRPr="00856358" w:rsidRDefault="00345672" w:rsidP="00345672">
      <w:pPr>
        <w:rPr>
          <w:rFonts w:ascii="Arial" w:hAnsi="Arial"/>
        </w:rPr>
      </w:pPr>
    </w:p>
    <w:p w14:paraId="627CFF5B" w14:textId="77777777" w:rsidR="00647A3E" w:rsidRPr="00856358" w:rsidRDefault="00647A3E" w:rsidP="00647A3E">
      <w:pPr>
        <w:rPr>
          <w:rFonts w:ascii="Arial" w:hAnsi="Arial" w:cs="Arial"/>
        </w:rPr>
      </w:pPr>
      <w:r w:rsidRPr="00856358">
        <w:rPr>
          <w:rFonts w:ascii="Arial" w:hAnsi="Arial" w:cs="Arial"/>
        </w:rPr>
        <w:t xml:space="preserve">Der elektronisch erstellte Erhebungsbogen dient als Grundlage für die Zertifizierung des </w:t>
      </w:r>
      <w:r w:rsidR="00110848" w:rsidRPr="00856358">
        <w:rPr>
          <w:rFonts w:ascii="Arial" w:hAnsi="Arial" w:cs="Arial"/>
        </w:rPr>
        <w:t>Darmkrebszentrum</w:t>
      </w:r>
      <w:r w:rsidRPr="00856358">
        <w:rPr>
          <w:rFonts w:ascii="Arial" w:hAnsi="Arial" w:cs="Arial"/>
        </w:rPr>
        <w:t xml:space="preserve">s. Die hier gemachten Angaben wurden hinsichtlich Korrektheit und Vollständigkeit überprüft. </w:t>
      </w:r>
    </w:p>
    <w:p w14:paraId="705D1EFF" w14:textId="77777777" w:rsidR="00647A3E" w:rsidRPr="00856358" w:rsidRDefault="00647A3E" w:rsidP="00647A3E">
      <w:pPr>
        <w:rPr>
          <w:rFonts w:ascii="Arial" w:hAnsi="Arial" w:cs="Arial"/>
        </w:rPr>
      </w:pPr>
    </w:p>
    <w:tbl>
      <w:tblPr>
        <w:tblW w:w="0" w:type="auto"/>
        <w:tblLayout w:type="fixed"/>
        <w:tblLook w:val="01E0" w:firstRow="1" w:lastRow="1" w:firstColumn="1" w:lastColumn="1" w:noHBand="0" w:noVBand="0"/>
      </w:tblPr>
      <w:tblGrid>
        <w:gridCol w:w="7054"/>
        <w:gridCol w:w="1276"/>
      </w:tblGrid>
      <w:tr w:rsidR="00647A3E" w:rsidRPr="00856358" w14:paraId="33EE8867" w14:textId="77777777">
        <w:tc>
          <w:tcPr>
            <w:tcW w:w="7054" w:type="dxa"/>
            <w:tcBorders>
              <w:right w:val="single" w:sz="4" w:space="0" w:color="auto"/>
            </w:tcBorders>
          </w:tcPr>
          <w:p w14:paraId="3F7B0DC7" w14:textId="77777777" w:rsidR="00647A3E" w:rsidRPr="00856358" w:rsidRDefault="00647A3E" w:rsidP="00AA357B">
            <w:pPr>
              <w:spacing w:before="60" w:after="60"/>
              <w:rPr>
                <w:rFonts w:ascii="Arial" w:hAnsi="Arial" w:cs="Arial"/>
              </w:rPr>
            </w:pPr>
            <w:r w:rsidRPr="00856358">
              <w:rPr>
                <w:rFonts w:ascii="Arial" w:hAnsi="Arial" w:cs="Arial"/>
              </w:rPr>
              <w:t>Die Daten zur Ergebnisqualität beziehen sich auf das Kalenderjahr</w:t>
            </w:r>
          </w:p>
        </w:tc>
        <w:tc>
          <w:tcPr>
            <w:tcW w:w="1276" w:type="dxa"/>
            <w:tcBorders>
              <w:top w:val="single" w:sz="4" w:space="0" w:color="auto"/>
              <w:left w:val="single" w:sz="4" w:space="0" w:color="auto"/>
              <w:bottom w:val="single" w:sz="4" w:space="0" w:color="auto"/>
              <w:right w:val="single" w:sz="4" w:space="0" w:color="auto"/>
            </w:tcBorders>
          </w:tcPr>
          <w:p w14:paraId="6ECC6FEB" w14:textId="77777777" w:rsidR="00647A3E" w:rsidRPr="00856358" w:rsidRDefault="00647A3E" w:rsidP="00AA357B">
            <w:pPr>
              <w:spacing w:before="60" w:after="60"/>
              <w:rPr>
                <w:rFonts w:ascii="Arial" w:hAnsi="Arial" w:cs="Arial"/>
              </w:rPr>
            </w:pPr>
          </w:p>
        </w:tc>
      </w:tr>
      <w:tr w:rsidR="00E84FA4" w:rsidRPr="005F258D" w14:paraId="4E29865F" w14:textId="77777777">
        <w:tc>
          <w:tcPr>
            <w:tcW w:w="7054" w:type="dxa"/>
          </w:tcPr>
          <w:p w14:paraId="60F39EF9" w14:textId="77777777" w:rsidR="00E84FA4" w:rsidRPr="005F258D" w:rsidRDefault="00E84FA4" w:rsidP="00AA357B">
            <w:pPr>
              <w:spacing w:before="60" w:after="60"/>
              <w:rPr>
                <w:rFonts w:ascii="Arial" w:hAnsi="Arial" w:cs="Arial"/>
                <w:sz w:val="6"/>
                <w:szCs w:val="6"/>
              </w:rPr>
            </w:pPr>
          </w:p>
        </w:tc>
        <w:tc>
          <w:tcPr>
            <w:tcW w:w="1276" w:type="dxa"/>
            <w:tcBorders>
              <w:top w:val="single" w:sz="4" w:space="0" w:color="auto"/>
              <w:bottom w:val="single" w:sz="4" w:space="0" w:color="auto"/>
            </w:tcBorders>
          </w:tcPr>
          <w:p w14:paraId="7D26A233" w14:textId="77777777" w:rsidR="00E84FA4" w:rsidRPr="005F258D" w:rsidRDefault="00E84FA4" w:rsidP="00AA357B">
            <w:pPr>
              <w:spacing w:before="60" w:after="60"/>
              <w:rPr>
                <w:rFonts w:ascii="Arial" w:hAnsi="Arial" w:cs="Arial"/>
                <w:sz w:val="6"/>
                <w:szCs w:val="6"/>
              </w:rPr>
            </w:pPr>
          </w:p>
        </w:tc>
      </w:tr>
      <w:tr w:rsidR="00E84FA4" w:rsidRPr="00856358" w14:paraId="3ECE2BD3" w14:textId="77777777">
        <w:tc>
          <w:tcPr>
            <w:tcW w:w="7054" w:type="dxa"/>
            <w:tcBorders>
              <w:right w:val="single" w:sz="4" w:space="0" w:color="auto"/>
            </w:tcBorders>
          </w:tcPr>
          <w:p w14:paraId="2A14D07E" w14:textId="77777777" w:rsidR="00E84FA4" w:rsidRPr="00856358" w:rsidRDefault="00E84FA4" w:rsidP="00BD05F4">
            <w:pPr>
              <w:spacing w:before="60" w:after="60"/>
              <w:rPr>
                <w:rFonts w:ascii="Arial" w:hAnsi="Arial" w:cs="Arial"/>
              </w:rPr>
            </w:pPr>
            <w:r w:rsidRPr="00856358">
              <w:rPr>
                <w:rFonts w:ascii="Arial" w:hAnsi="Arial" w:cs="Arial"/>
              </w:rPr>
              <w:t>Erstellung-/Aktualisierungsdatum des Erhebungsbogens</w:t>
            </w:r>
          </w:p>
        </w:tc>
        <w:tc>
          <w:tcPr>
            <w:tcW w:w="1276" w:type="dxa"/>
            <w:tcBorders>
              <w:top w:val="single" w:sz="4" w:space="0" w:color="auto"/>
              <w:left w:val="single" w:sz="4" w:space="0" w:color="auto"/>
              <w:bottom w:val="single" w:sz="4" w:space="0" w:color="auto"/>
              <w:right w:val="single" w:sz="4" w:space="0" w:color="auto"/>
            </w:tcBorders>
          </w:tcPr>
          <w:p w14:paraId="7B8F2D6A" w14:textId="77777777" w:rsidR="00E84FA4" w:rsidRPr="00856358" w:rsidRDefault="00E84FA4" w:rsidP="00BD05F4">
            <w:pPr>
              <w:spacing w:before="60" w:after="60"/>
              <w:rPr>
                <w:rFonts w:ascii="Arial" w:hAnsi="Arial" w:cs="Arial"/>
              </w:rPr>
            </w:pPr>
          </w:p>
        </w:tc>
      </w:tr>
    </w:tbl>
    <w:p w14:paraId="6CFC2B5E" w14:textId="77777777" w:rsidR="005F258D" w:rsidRPr="005F258D" w:rsidRDefault="005F258D">
      <w:pPr>
        <w:rPr>
          <w:rFonts w:ascii="Arial" w:hAnsi="Arial" w:cs="Arial"/>
          <w:bCs/>
          <w:sz w:val="12"/>
          <w:szCs w:val="12"/>
        </w:rPr>
      </w:pPr>
      <w:r>
        <w:rPr>
          <w:rFonts w:ascii="Arial" w:hAnsi="Arial" w:cs="Arial"/>
          <w:bCs/>
        </w:rPr>
        <w:br w:type="page"/>
      </w:r>
    </w:p>
    <w:p w14:paraId="0521220B" w14:textId="77777777" w:rsidR="00255A46" w:rsidRPr="00255A46" w:rsidRDefault="00255A46" w:rsidP="00A83A66">
      <w:pPr>
        <w:rPr>
          <w:rFonts w:ascii="Arial" w:hAnsi="Arial" w:cs="Arial"/>
          <w:bCs/>
        </w:rPr>
      </w:pPr>
    </w:p>
    <w:p w14:paraId="3053FBD3" w14:textId="11050A75" w:rsidR="00A83A66" w:rsidRPr="00856358" w:rsidRDefault="00A83A66" w:rsidP="00A83A66">
      <w:pPr>
        <w:rPr>
          <w:rFonts w:ascii="Arial" w:hAnsi="Arial" w:cs="Arial"/>
          <w:b/>
        </w:rPr>
      </w:pPr>
      <w:r w:rsidRPr="00856358">
        <w:rPr>
          <w:rFonts w:ascii="Arial" w:hAnsi="Arial" w:cs="Arial"/>
          <w:b/>
        </w:rPr>
        <w:t xml:space="preserve">Inhaltsverzeichnis </w:t>
      </w:r>
    </w:p>
    <w:p w14:paraId="2AC027D1" w14:textId="77777777" w:rsidR="00255A46" w:rsidRPr="00477CEC" w:rsidRDefault="00255A46" w:rsidP="00255A46">
      <w:pPr>
        <w:pStyle w:val="Kopfzeile"/>
        <w:tabs>
          <w:tab w:val="clear" w:pos="4536"/>
          <w:tab w:val="clear" w:pos="9072"/>
        </w:tabs>
        <w:rPr>
          <w:rFonts w:ascii="Arial" w:hAnsi="Arial"/>
        </w:rPr>
      </w:pPr>
      <w:bookmarkStart w:id="2" w:name="_Hlk81403564"/>
    </w:p>
    <w:p w14:paraId="28C440AA" w14:textId="77777777" w:rsidR="00255A46" w:rsidRPr="00477CEC" w:rsidRDefault="00255A46" w:rsidP="00255A46">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0BF17508" w14:textId="77777777" w:rsidR="00255A46" w:rsidRPr="00477CEC" w:rsidRDefault="00255A46" w:rsidP="00255A46">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49235B05" w14:textId="77777777" w:rsidR="00255A46" w:rsidRPr="00477CEC" w:rsidRDefault="00255A46" w:rsidP="00255A46">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6C67A19C" w14:textId="77777777" w:rsidR="00255A46" w:rsidRPr="00477CEC" w:rsidRDefault="00255A46" w:rsidP="008601CE">
      <w:pPr>
        <w:pStyle w:val="Kopfzeile"/>
        <w:numPr>
          <w:ilvl w:val="1"/>
          <w:numId w:val="61"/>
        </w:numPr>
        <w:tabs>
          <w:tab w:val="clear" w:pos="4536"/>
          <w:tab w:val="clear" w:pos="9072"/>
        </w:tabs>
        <w:spacing w:after="60"/>
        <w:ind w:left="998" w:hanging="6"/>
        <w:rPr>
          <w:rFonts w:ascii="Arial" w:hAnsi="Arial"/>
        </w:rPr>
      </w:pPr>
      <w:r w:rsidRPr="00477CEC">
        <w:rPr>
          <w:rFonts w:ascii="Arial" w:hAnsi="Arial"/>
        </w:rPr>
        <w:t>Kooperation Einweiser und Nachsorge</w:t>
      </w:r>
    </w:p>
    <w:p w14:paraId="5EAFD2DC" w14:textId="77777777"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1A391F0F" w14:textId="77777777"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1C6953D3" w14:textId="7D3831DE"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004246C2" w:rsidRPr="004246C2">
        <w:rPr>
          <w:rFonts w:ascii="Arial" w:hAnsi="Arial" w:cs="Arial"/>
        </w:rPr>
        <w:t>Beteiligung Patientinnen und Patienten</w:t>
      </w:r>
    </w:p>
    <w:p w14:paraId="0FC1832C" w14:textId="77777777"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0DD1E755" w14:textId="77777777"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48A47222" w14:textId="77777777"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 xml:space="preserve">Allgemeine </w:t>
      </w:r>
      <w:proofErr w:type="gramStart"/>
      <w:r w:rsidRPr="00477CEC">
        <w:rPr>
          <w:rFonts w:ascii="Arial" w:hAnsi="Arial" w:cs="Arial"/>
        </w:rPr>
        <w:t>Versorgungsbereiche  (</w:t>
      </w:r>
      <w:proofErr w:type="gramEnd"/>
      <w:r w:rsidRPr="00477CEC">
        <w:rPr>
          <w:rFonts w:ascii="Arial" w:hAnsi="Arial" w:cs="Arial"/>
        </w:rPr>
        <w:t>Apotheke, Ernährungsberatung, Logopädie, …)</w:t>
      </w:r>
    </w:p>
    <w:p w14:paraId="67BB5C6A" w14:textId="77777777" w:rsidR="00255A46" w:rsidRPr="00477CEC" w:rsidRDefault="00255A46" w:rsidP="00255A46">
      <w:pPr>
        <w:pStyle w:val="KeinLeerraum"/>
        <w:rPr>
          <w:rFonts w:ascii="Arial" w:hAnsi="Arial" w:cs="Arial"/>
        </w:rPr>
      </w:pPr>
    </w:p>
    <w:p w14:paraId="19D53516" w14:textId="77777777" w:rsidR="00255A46" w:rsidRPr="00477CEC" w:rsidRDefault="00255A46" w:rsidP="008601CE">
      <w:pPr>
        <w:pStyle w:val="Kopfzeile"/>
        <w:numPr>
          <w:ilvl w:val="0"/>
          <w:numId w:val="60"/>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23625A05" w14:textId="77777777" w:rsidR="00255A46" w:rsidRPr="00477CEC" w:rsidRDefault="00255A46" w:rsidP="008601CE">
      <w:pPr>
        <w:pStyle w:val="Kopfzeile"/>
        <w:numPr>
          <w:ilvl w:val="1"/>
          <w:numId w:val="60"/>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0F24412B" w14:textId="77777777" w:rsidR="00255A46" w:rsidRPr="00477CEC" w:rsidRDefault="00255A46" w:rsidP="008601CE">
      <w:pPr>
        <w:pStyle w:val="Kopfzeile"/>
        <w:numPr>
          <w:ilvl w:val="1"/>
          <w:numId w:val="60"/>
        </w:numPr>
        <w:tabs>
          <w:tab w:val="clear" w:pos="4536"/>
          <w:tab w:val="clear" w:pos="9072"/>
          <w:tab w:val="left" w:pos="1418"/>
        </w:tabs>
        <w:spacing w:after="20" w:line="360" w:lineRule="auto"/>
        <w:ind w:left="992" w:firstLine="6"/>
        <w:rPr>
          <w:rFonts w:ascii="Arial" w:hAnsi="Arial"/>
        </w:rPr>
      </w:pPr>
      <w:r w:rsidRPr="00477CEC">
        <w:rPr>
          <w:rFonts w:ascii="Arial" w:hAnsi="Arial"/>
        </w:rPr>
        <w:t>Diagnostik</w:t>
      </w:r>
    </w:p>
    <w:p w14:paraId="7CE4CFCE" w14:textId="77777777" w:rsidR="00255A46" w:rsidRPr="00477CEC" w:rsidRDefault="00255A46" w:rsidP="00255A46">
      <w:pPr>
        <w:pStyle w:val="KeinLeerraum"/>
        <w:rPr>
          <w:rFonts w:ascii="Arial" w:hAnsi="Arial" w:cs="Arial"/>
        </w:rPr>
      </w:pPr>
    </w:p>
    <w:p w14:paraId="71051316" w14:textId="77777777" w:rsidR="00255A46" w:rsidRPr="00477CEC" w:rsidRDefault="00255A46" w:rsidP="008601CE">
      <w:pPr>
        <w:pStyle w:val="Kopfzeile"/>
        <w:numPr>
          <w:ilvl w:val="0"/>
          <w:numId w:val="60"/>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6ABA1991" w14:textId="77777777" w:rsidR="00255A46" w:rsidRPr="00477CEC" w:rsidRDefault="00255A46" w:rsidP="00255A46">
      <w:pPr>
        <w:pStyle w:val="KeinLeerraum"/>
        <w:rPr>
          <w:rFonts w:ascii="Arial" w:hAnsi="Arial" w:cs="Arial"/>
        </w:rPr>
      </w:pPr>
    </w:p>
    <w:p w14:paraId="0073C325" w14:textId="77777777" w:rsidR="00255A46" w:rsidRPr="00477CEC" w:rsidRDefault="00255A46" w:rsidP="008601CE">
      <w:pPr>
        <w:pStyle w:val="Kopfzeile"/>
        <w:numPr>
          <w:ilvl w:val="0"/>
          <w:numId w:val="60"/>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74121265" w14:textId="77777777" w:rsidR="00255A46" w:rsidRPr="00477CEC" w:rsidRDefault="00255A46" w:rsidP="00255A46">
      <w:pPr>
        <w:pStyle w:val="KeinLeerraum"/>
        <w:rPr>
          <w:rFonts w:ascii="Arial" w:hAnsi="Arial" w:cs="Arial"/>
        </w:rPr>
      </w:pPr>
    </w:p>
    <w:p w14:paraId="7458901F" w14:textId="77777777" w:rsidR="00255A46" w:rsidRPr="00477CEC" w:rsidRDefault="00255A46" w:rsidP="008601CE">
      <w:pPr>
        <w:pStyle w:val="Kopfzeile"/>
        <w:numPr>
          <w:ilvl w:val="0"/>
          <w:numId w:val="60"/>
        </w:numPr>
        <w:tabs>
          <w:tab w:val="clear" w:pos="4536"/>
          <w:tab w:val="clear" w:pos="9072"/>
        </w:tabs>
        <w:spacing w:after="60" w:line="360" w:lineRule="auto"/>
        <w:rPr>
          <w:rFonts w:ascii="Arial" w:hAnsi="Arial"/>
        </w:rPr>
      </w:pPr>
      <w:r w:rsidRPr="00477CEC">
        <w:rPr>
          <w:rFonts w:ascii="Arial" w:hAnsi="Arial"/>
        </w:rPr>
        <w:t>Operative Onkologie</w:t>
      </w:r>
    </w:p>
    <w:p w14:paraId="049DDC24" w14:textId="77777777" w:rsidR="00255A46" w:rsidRDefault="00255A46" w:rsidP="008601CE">
      <w:pPr>
        <w:numPr>
          <w:ilvl w:val="1"/>
          <w:numId w:val="60"/>
        </w:numPr>
        <w:spacing w:after="60" w:line="360" w:lineRule="auto"/>
        <w:ind w:firstLine="3"/>
        <w:rPr>
          <w:rFonts w:ascii="Arial" w:hAnsi="Arial" w:cs="Arial"/>
        </w:rPr>
      </w:pPr>
      <w:r w:rsidRPr="00D8401C">
        <w:rPr>
          <w:rFonts w:ascii="Arial" w:hAnsi="Arial" w:cs="Arial"/>
        </w:rPr>
        <w:t>Organübergreifende operative Therapie</w:t>
      </w:r>
    </w:p>
    <w:p w14:paraId="371313B1" w14:textId="77777777" w:rsidR="00255A46" w:rsidRDefault="00255A46" w:rsidP="008601CE">
      <w:pPr>
        <w:numPr>
          <w:ilvl w:val="1"/>
          <w:numId w:val="60"/>
        </w:numPr>
        <w:spacing w:after="60" w:line="360" w:lineRule="auto"/>
        <w:ind w:firstLine="3"/>
        <w:rPr>
          <w:rFonts w:ascii="Arial" w:hAnsi="Arial" w:cs="Arial"/>
        </w:rPr>
      </w:pPr>
      <w:r w:rsidRPr="00F16DBE">
        <w:rPr>
          <w:rFonts w:ascii="Arial" w:hAnsi="Arial" w:cs="Arial"/>
        </w:rPr>
        <w:t>Organspezifische operative Therapie</w:t>
      </w:r>
    </w:p>
    <w:p w14:paraId="71E73322" w14:textId="77777777" w:rsidR="00255A46" w:rsidRPr="00F16DBE" w:rsidRDefault="00255A46" w:rsidP="00255A46">
      <w:pPr>
        <w:spacing w:after="60"/>
        <w:ind w:left="993"/>
        <w:rPr>
          <w:rFonts w:ascii="Arial" w:hAnsi="Arial" w:cs="Arial"/>
        </w:rPr>
      </w:pPr>
    </w:p>
    <w:p w14:paraId="4DA18448" w14:textId="77777777" w:rsidR="00255A46" w:rsidRPr="00477CEC" w:rsidRDefault="00255A46" w:rsidP="008601CE">
      <w:pPr>
        <w:pStyle w:val="Kopfzeile"/>
        <w:numPr>
          <w:ilvl w:val="0"/>
          <w:numId w:val="60"/>
        </w:numPr>
        <w:tabs>
          <w:tab w:val="clear" w:pos="4536"/>
          <w:tab w:val="clear" w:pos="9072"/>
          <w:tab w:val="left" w:pos="5655"/>
        </w:tabs>
        <w:spacing w:after="20" w:line="360" w:lineRule="auto"/>
        <w:rPr>
          <w:rFonts w:ascii="Arial" w:hAnsi="Arial"/>
        </w:rPr>
      </w:pPr>
      <w:r w:rsidRPr="00477CEC">
        <w:rPr>
          <w:rFonts w:ascii="Arial" w:hAnsi="Arial"/>
        </w:rPr>
        <w:t>Medikam</w:t>
      </w:r>
      <w:r>
        <w:rPr>
          <w:rFonts w:ascii="Arial" w:hAnsi="Arial"/>
        </w:rPr>
        <w:t>entöse/Internistische Onkologie</w:t>
      </w:r>
    </w:p>
    <w:p w14:paraId="485C8B68" w14:textId="77777777" w:rsidR="00255A46" w:rsidRPr="00477CEC" w:rsidRDefault="00255A46" w:rsidP="008601CE">
      <w:pPr>
        <w:pStyle w:val="Kopfzeile"/>
        <w:numPr>
          <w:ilvl w:val="1"/>
          <w:numId w:val="60"/>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215CF90A" w14:textId="77777777" w:rsidR="00255A46" w:rsidRPr="00477CEC" w:rsidRDefault="00255A46" w:rsidP="008601CE">
      <w:pPr>
        <w:pStyle w:val="Kopfzeile"/>
        <w:numPr>
          <w:ilvl w:val="1"/>
          <w:numId w:val="60"/>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06CAA976" w14:textId="77777777" w:rsidR="00255A46" w:rsidRPr="00477CEC" w:rsidRDefault="00255A46" w:rsidP="00255A46">
      <w:pPr>
        <w:pStyle w:val="KeinLeerraum"/>
        <w:rPr>
          <w:rFonts w:ascii="Arial" w:hAnsi="Arial" w:cs="Arial"/>
        </w:rPr>
      </w:pPr>
    </w:p>
    <w:p w14:paraId="27D3C985" w14:textId="77777777" w:rsidR="00255A46" w:rsidRPr="00477CEC" w:rsidRDefault="00255A46" w:rsidP="008601CE">
      <w:pPr>
        <w:pStyle w:val="Kopfzeile"/>
        <w:numPr>
          <w:ilvl w:val="0"/>
          <w:numId w:val="60"/>
        </w:numPr>
        <w:tabs>
          <w:tab w:val="clear" w:pos="4536"/>
          <w:tab w:val="clear" w:pos="9072"/>
          <w:tab w:val="left" w:pos="5655"/>
        </w:tabs>
        <w:spacing w:after="60"/>
        <w:rPr>
          <w:rFonts w:ascii="Arial" w:hAnsi="Arial"/>
        </w:rPr>
      </w:pPr>
      <w:r>
        <w:rPr>
          <w:rFonts w:ascii="Arial" w:hAnsi="Arial"/>
        </w:rPr>
        <w:t>Radioonkologie</w:t>
      </w:r>
    </w:p>
    <w:p w14:paraId="02E6A8E5" w14:textId="77777777" w:rsidR="00255A46" w:rsidRPr="00477CEC" w:rsidRDefault="00255A46" w:rsidP="00255A46">
      <w:pPr>
        <w:pStyle w:val="KeinLeerraum"/>
        <w:rPr>
          <w:rFonts w:ascii="Arial" w:hAnsi="Arial" w:cs="Arial"/>
        </w:rPr>
      </w:pPr>
    </w:p>
    <w:p w14:paraId="65EA07CB" w14:textId="77777777" w:rsidR="00255A46" w:rsidRPr="00477CEC" w:rsidRDefault="00255A46" w:rsidP="008601CE">
      <w:pPr>
        <w:pStyle w:val="Kopfzeile"/>
        <w:numPr>
          <w:ilvl w:val="0"/>
          <w:numId w:val="60"/>
        </w:numPr>
        <w:tabs>
          <w:tab w:val="clear" w:pos="4536"/>
          <w:tab w:val="clear" w:pos="9072"/>
          <w:tab w:val="left" w:pos="5655"/>
        </w:tabs>
        <w:spacing w:after="60"/>
        <w:rPr>
          <w:rFonts w:ascii="Arial" w:hAnsi="Arial"/>
        </w:rPr>
      </w:pPr>
      <w:r>
        <w:rPr>
          <w:rFonts w:ascii="Arial" w:hAnsi="Arial"/>
        </w:rPr>
        <w:t>Pathologie</w:t>
      </w:r>
    </w:p>
    <w:p w14:paraId="5E39F633" w14:textId="77777777" w:rsidR="00255A46" w:rsidRPr="00477CEC" w:rsidRDefault="00255A46" w:rsidP="00255A46">
      <w:pPr>
        <w:pStyle w:val="KeinLeerraum"/>
        <w:rPr>
          <w:rFonts w:ascii="Arial" w:hAnsi="Arial" w:cs="Arial"/>
        </w:rPr>
      </w:pPr>
    </w:p>
    <w:p w14:paraId="70A6F23E" w14:textId="77777777" w:rsidR="00255A46" w:rsidRPr="00477CEC" w:rsidRDefault="00255A46" w:rsidP="008601CE">
      <w:pPr>
        <w:pStyle w:val="Kopfzeile"/>
        <w:numPr>
          <w:ilvl w:val="0"/>
          <w:numId w:val="60"/>
        </w:numPr>
        <w:tabs>
          <w:tab w:val="clear" w:pos="4536"/>
          <w:tab w:val="clear" w:pos="9072"/>
        </w:tabs>
        <w:spacing w:after="60"/>
        <w:rPr>
          <w:rFonts w:ascii="Arial" w:hAnsi="Arial"/>
        </w:rPr>
      </w:pPr>
      <w:r w:rsidRPr="00477CEC">
        <w:rPr>
          <w:rFonts w:ascii="Arial" w:hAnsi="Arial"/>
        </w:rPr>
        <w:t>Palli</w:t>
      </w:r>
      <w:r>
        <w:rPr>
          <w:rFonts w:ascii="Arial" w:hAnsi="Arial"/>
        </w:rPr>
        <w:t>ativversorgung und Hospizarbeit</w:t>
      </w:r>
    </w:p>
    <w:p w14:paraId="4FA82E0E" w14:textId="77777777" w:rsidR="00255A46" w:rsidRPr="00477CEC" w:rsidRDefault="00255A46" w:rsidP="00255A46">
      <w:pPr>
        <w:pStyle w:val="KeinLeerraum"/>
        <w:rPr>
          <w:rFonts w:ascii="Arial" w:hAnsi="Arial" w:cs="Arial"/>
        </w:rPr>
      </w:pPr>
    </w:p>
    <w:p w14:paraId="01FBC0E8" w14:textId="77777777" w:rsidR="00255A46" w:rsidRPr="00477CEC" w:rsidRDefault="00255A46" w:rsidP="008601CE">
      <w:pPr>
        <w:pStyle w:val="Kopfzeile"/>
        <w:numPr>
          <w:ilvl w:val="0"/>
          <w:numId w:val="60"/>
        </w:numPr>
        <w:tabs>
          <w:tab w:val="clear" w:pos="4536"/>
          <w:tab w:val="clear" w:pos="9072"/>
        </w:tabs>
        <w:spacing w:after="60"/>
        <w:rPr>
          <w:rFonts w:ascii="Arial" w:hAnsi="Arial"/>
        </w:rPr>
      </w:pPr>
      <w:r w:rsidRPr="00477CEC">
        <w:rPr>
          <w:rFonts w:ascii="Arial" w:hAnsi="Arial"/>
        </w:rPr>
        <w:t>Tumo</w:t>
      </w:r>
      <w:r>
        <w:rPr>
          <w:rFonts w:ascii="Arial" w:hAnsi="Arial"/>
        </w:rPr>
        <w:t>rdokumentation / Ergebnisqualität</w:t>
      </w:r>
    </w:p>
    <w:bookmarkEnd w:id="2"/>
    <w:p w14:paraId="32243463" w14:textId="77777777" w:rsidR="00255A46" w:rsidRPr="00477CEC" w:rsidRDefault="00255A46" w:rsidP="00255A46">
      <w:pPr>
        <w:pStyle w:val="KeinLeerraum"/>
        <w:rPr>
          <w:rFonts w:ascii="Arial" w:hAnsi="Arial" w:cs="Arial"/>
        </w:rPr>
      </w:pPr>
    </w:p>
    <w:p w14:paraId="31FA84F9" w14:textId="77777777" w:rsidR="00255A46" w:rsidRPr="00477CEC" w:rsidRDefault="00255A46" w:rsidP="00255A46">
      <w:pPr>
        <w:pStyle w:val="KeinLeerraum"/>
        <w:rPr>
          <w:rFonts w:ascii="Arial" w:hAnsi="Arial" w:cs="Arial"/>
        </w:rPr>
      </w:pPr>
    </w:p>
    <w:p w14:paraId="72CC081D" w14:textId="77777777" w:rsidR="00255A46" w:rsidRPr="00477CEC" w:rsidRDefault="00255A46" w:rsidP="00255A46">
      <w:pPr>
        <w:pStyle w:val="KeinLeerraum"/>
        <w:rPr>
          <w:rFonts w:ascii="Arial" w:hAnsi="Arial" w:cs="Arial"/>
        </w:rPr>
      </w:pPr>
    </w:p>
    <w:p w14:paraId="18604190" w14:textId="77777777" w:rsidR="00255A46" w:rsidRPr="00477CEC" w:rsidRDefault="00255A46" w:rsidP="00255A46">
      <w:pPr>
        <w:pStyle w:val="Kopfzeile"/>
        <w:tabs>
          <w:tab w:val="clear" w:pos="4536"/>
          <w:tab w:val="clear" w:pos="9072"/>
        </w:tabs>
        <w:spacing w:after="60"/>
        <w:rPr>
          <w:rFonts w:ascii="Arial" w:hAnsi="Arial"/>
          <w:u w:val="single"/>
        </w:rPr>
      </w:pPr>
      <w:bookmarkStart w:id="3" w:name="_Hlk81403322"/>
      <w:r w:rsidRPr="00477CEC">
        <w:rPr>
          <w:rFonts w:ascii="Arial" w:hAnsi="Arial"/>
          <w:u w:val="single"/>
        </w:rPr>
        <w:t>Anlagen zum Erhebungsbogen</w:t>
      </w:r>
    </w:p>
    <w:bookmarkEnd w:id="3"/>
    <w:p w14:paraId="3FC0030F" w14:textId="77777777" w:rsidR="00255A46" w:rsidRPr="00477CEC" w:rsidRDefault="00255A46" w:rsidP="00255A46">
      <w:pPr>
        <w:pStyle w:val="KeinLeerraum"/>
        <w:rPr>
          <w:rFonts w:ascii="Arial" w:hAnsi="Arial" w:cs="Arial"/>
        </w:rPr>
      </w:pPr>
    </w:p>
    <w:p w14:paraId="444236CF" w14:textId="2C61DFCF" w:rsidR="00255A46" w:rsidRDefault="00255A46" w:rsidP="00255A46">
      <w:pPr>
        <w:pStyle w:val="KeinLeerraum"/>
        <w:rPr>
          <w:rFonts w:ascii="Arial" w:hAnsi="Arial" w:cs="Arial"/>
        </w:rPr>
      </w:pPr>
      <w:proofErr w:type="gramStart"/>
      <w:r>
        <w:rPr>
          <w:rFonts w:ascii="Arial" w:hAnsi="Arial" w:cs="Arial"/>
        </w:rPr>
        <w:t>Datenblatt</w:t>
      </w:r>
      <w:r w:rsidR="00447466">
        <w:rPr>
          <w:rFonts w:ascii="Arial" w:hAnsi="Arial" w:cs="Arial"/>
        </w:rPr>
        <w:t xml:space="preserve">  -</w:t>
      </w:r>
      <w:proofErr w:type="gramEnd"/>
      <w:r w:rsidR="00447466">
        <w:rPr>
          <w:rFonts w:ascii="Arial" w:hAnsi="Arial" w:cs="Arial"/>
        </w:rPr>
        <w:t xml:space="preserve">  </w:t>
      </w:r>
      <w:r w:rsidR="005C3AF7" w:rsidRPr="005C3AF7">
        <w:rPr>
          <w:rFonts w:ascii="Arial" w:hAnsi="Arial" w:cs="Arial"/>
          <w:highlight w:val="green"/>
        </w:rPr>
        <w:t>Darm</w:t>
      </w:r>
      <w:r w:rsidR="00F30202">
        <w:rPr>
          <w:rFonts w:ascii="Arial" w:hAnsi="Arial" w:cs="Arial"/>
        </w:rPr>
        <w:t xml:space="preserve"> </w:t>
      </w:r>
      <w:r w:rsidR="00F30202" w:rsidRPr="00F30202">
        <w:rPr>
          <w:rFonts w:ascii="Arial" w:hAnsi="Arial" w:cs="Arial"/>
        </w:rPr>
        <w:t>(Excel-Vorlage)</w:t>
      </w:r>
    </w:p>
    <w:p w14:paraId="6017B6C4" w14:textId="75060CD5" w:rsidR="005C3AF7" w:rsidRPr="00477CEC" w:rsidRDefault="005C3AF7" w:rsidP="00255A46">
      <w:pPr>
        <w:pStyle w:val="KeinLeerraum"/>
        <w:rPr>
          <w:rFonts w:ascii="Arial" w:hAnsi="Arial" w:cs="Arial"/>
        </w:rPr>
      </w:pPr>
      <w:proofErr w:type="gramStart"/>
      <w:r w:rsidRPr="005C3AF7">
        <w:rPr>
          <w:rFonts w:ascii="Arial" w:hAnsi="Arial" w:cs="Arial"/>
          <w:highlight w:val="green"/>
        </w:rPr>
        <w:t xml:space="preserve">Datenblatt </w:t>
      </w:r>
      <w:r w:rsidR="00447466">
        <w:rPr>
          <w:rFonts w:ascii="Arial" w:hAnsi="Arial" w:cs="Arial"/>
          <w:highlight w:val="green"/>
        </w:rPr>
        <w:t xml:space="preserve"> -</w:t>
      </w:r>
      <w:proofErr w:type="gramEnd"/>
      <w:r w:rsidR="00447466">
        <w:rPr>
          <w:rFonts w:ascii="Arial" w:hAnsi="Arial" w:cs="Arial"/>
          <w:highlight w:val="green"/>
        </w:rPr>
        <w:t xml:space="preserve">  </w:t>
      </w:r>
      <w:r w:rsidRPr="005C3AF7">
        <w:rPr>
          <w:rFonts w:ascii="Arial" w:hAnsi="Arial" w:cs="Arial"/>
          <w:highlight w:val="green"/>
        </w:rPr>
        <w:t>Analkarzinom (Excel-Vorlage)</w:t>
      </w:r>
    </w:p>
    <w:p w14:paraId="79BA2CE3" w14:textId="5D6E5E30" w:rsidR="00255A46" w:rsidRDefault="00255A46">
      <w:pPr>
        <w:rPr>
          <w:rFonts w:ascii="Arial" w:hAnsi="Arial" w:cs="Arial"/>
        </w:rPr>
      </w:pPr>
      <w:r>
        <w:rPr>
          <w:rFonts w:ascii="Arial" w:hAnsi="Arial" w:cs="Arial"/>
        </w:rPr>
        <w:br w:type="page"/>
      </w:r>
    </w:p>
    <w:p w14:paraId="6C4CEF7A" w14:textId="77777777" w:rsidR="00255A46" w:rsidRPr="00291F9D" w:rsidRDefault="00255A46" w:rsidP="00255A46">
      <w:pPr>
        <w:rPr>
          <w:rFonts w:ascii="Arial" w:hAnsi="Arial"/>
          <w:b/>
        </w:rPr>
      </w:pPr>
      <w:r>
        <w:rPr>
          <w:rFonts w:ascii="Arial" w:hAnsi="Arial"/>
          <w:b/>
        </w:rPr>
        <w:lastRenderedPageBreak/>
        <w:t>1</w:t>
      </w:r>
      <w:r>
        <w:rPr>
          <w:rFonts w:ascii="Arial" w:hAnsi="Arial"/>
          <w:b/>
        </w:rPr>
        <w:tab/>
      </w:r>
      <w:r w:rsidRPr="00291F9D">
        <w:rPr>
          <w:rFonts w:ascii="Arial" w:hAnsi="Arial"/>
          <w:b/>
        </w:rPr>
        <w:t>Allgemeine Angaben zum Zentrum</w:t>
      </w:r>
    </w:p>
    <w:p w14:paraId="6A6ECF22" w14:textId="77777777" w:rsidR="00255A46" w:rsidRPr="00255A46" w:rsidRDefault="00255A46" w:rsidP="00A83A66">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17C0B" w:rsidRPr="00856358" w14:paraId="284D2E73" w14:textId="77777777" w:rsidTr="00037681">
        <w:trPr>
          <w:cantSplit/>
          <w:tblHeader/>
        </w:trPr>
        <w:tc>
          <w:tcPr>
            <w:tcW w:w="10276" w:type="dxa"/>
            <w:gridSpan w:val="4"/>
            <w:tcBorders>
              <w:top w:val="nil"/>
              <w:left w:val="nil"/>
              <w:bottom w:val="nil"/>
              <w:right w:val="nil"/>
            </w:tcBorders>
          </w:tcPr>
          <w:p w14:paraId="68D820F7" w14:textId="77777777" w:rsidR="000A054B" w:rsidRPr="00856358" w:rsidRDefault="000A054B" w:rsidP="006E5A95">
            <w:pPr>
              <w:pStyle w:val="Kopfzeile"/>
              <w:tabs>
                <w:tab w:val="clear" w:pos="4536"/>
                <w:tab w:val="clear" w:pos="9072"/>
              </w:tabs>
              <w:rPr>
                <w:rFonts w:ascii="Arial" w:hAnsi="Arial" w:cs="Arial"/>
              </w:rPr>
            </w:pPr>
            <w:r w:rsidRPr="00856358">
              <w:rPr>
                <w:rFonts w:ascii="Arial" w:hAnsi="Arial" w:cs="Arial"/>
                <w:b/>
              </w:rPr>
              <w:t>1.1</w:t>
            </w:r>
            <w:r w:rsidRPr="00856358">
              <w:rPr>
                <w:rFonts w:ascii="Arial" w:hAnsi="Arial" w:cs="Arial"/>
              </w:rPr>
              <w:tab/>
            </w:r>
            <w:r w:rsidR="00110848" w:rsidRPr="00856358">
              <w:rPr>
                <w:rFonts w:ascii="Arial" w:hAnsi="Arial" w:cs="Arial"/>
                <w:b/>
              </w:rPr>
              <w:t>Struktur des Netzwerkes</w:t>
            </w:r>
          </w:p>
          <w:p w14:paraId="467597CB" w14:textId="77777777" w:rsidR="000A054B" w:rsidRPr="00856358" w:rsidRDefault="000A054B" w:rsidP="006E5A95">
            <w:pPr>
              <w:pStyle w:val="berschrift1"/>
              <w:rPr>
                <w:rFonts w:cs="Arial"/>
                <w:b w:val="0"/>
              </w:rPr>
            </w:pPr>
          </w:p>
        </w:tc>
      </w:tr>
      <w:tr w:rsidR="00817C0B" w:rsidRPr="00856358" w14:paraId="5E8BA190" w14:textId="77777777" w:rsidTr="00037681">
        <w:trPr>
          <w:tblHeader/>
        </w:trPr>
        <w:tc>
          <w:tcPr>
            <w:tcW w:w="779" w:type="dxa"/>
            <w:tcBorders>
              <w:top w:val="single" w:sz="4" w:space="0" w:color="auto"/>
              <w:left w:val="single" w:sz="4" w:space="0" w:color="auto"/>
            </w:tcBorders>
          </w:tcPr>
          <w:p w14:paraId="33FBB43D" w14:textId="77777777" w:rsidR="005A742B" w:rsidRPr="00856358" w:rsidRDefault="00184B2D" w:rsidP="00EF3219">
            <w:pPr>
              <w:rPr>
                <w:rFonts w:ascii="Arial" w:hAnsi="Arial" w:cs="Arial"/>
              </w:rPr>
            </w:pPr>
            <w:r w:rsidRPr="00856358">
              <w:rPr>
                <w:rFonts w:ascii="Arial" w:hAnsi="Arial" w:cs="Arial"/>
              </w:rPr>
              <w:t>Kap.</w:t>
            </w:r>
          </w:p>
        </w:tc>
        <w:tc>
          <w:tcPr>
            <w:tcW w:w="4536" w:type="dxa"/>
            <w:tcBorders>
              <w:top w:val="single" w:sz="4" w:space="0" w:color="auto"/>
            </w:tcBorders>
          </w:tcPr>
          <w:p w14:paraId="5A3E666B" w14:textId="77777777" w:rsidR="005A742B" w:rsidRPr="00856358" w:rsidRDefault="00544F3F" w:rsidP="00EF3219">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26EC040B" w14:textId="77777777" w:rsidR="005A742B" w:rsidRPr="00856358" w:rsidRDefault="00544F3F" w:rsidP="00EF3219">
            <w:pPr>
              <w:jc w:val="center"/>
              <w:rPr>
                <w:rFonts w:ascii="Arial" w:hAnsi="Arial" w:cs="Arial"/>
              </w:rPr>
            </w:pPr>
            <w:r w:rsidRPr="00856358">
              <w:rPr>
                <w:rFonts w:ascii="Arial" w:hAnsi="Arial" w:cs="Arial"/>
              </w:rPr>
              <w:t xml:space="preserve">Erläuterungen des </w:t>
            </w:r>
            <w:r w:rsidR="00576E94" w:rsidRPr="00856358">
              <w:rPr>
                <w:rFonts w:ascii="Arial" w:hAnsi="Arial" w:cs="Arial"/>
              </w:rPr>
              <w:t>Zentrum</w:t>
            </w:r>
            <w:r w:rsidR="00571087" w:rsidRPr="00856358">
              <w:rPr>
                <w:rFonts w:ascii="Arial" w:hAnsi="Arial" w:cs="Arial"/>
              </w:rPr>
              <w:t>s</w:t>
            </w:r>
          </w:p>
        </w:tc>
        <w:tc>
          <w:tcPr>
            <w:tcW w:w="425" w:type="dxa"/>
            <w:tcBorders>
              <w:top w:val="single" w:sz="4" w:space="0" w:color="auto"/>
            </w:tcBorders>
          </w:tcPr>
          <w:p w14:paraId="4763E66C" w14:textId="77777777" w:rsidR="005A742B" w:rsidRPr="00856358" w:rsidRDefault="005A742B" w:rsidP="00EF3219">
            <w:pPr>
              <w:jc w:val="center"/>
              <w:rPr>
                <w:rFonts w:ascii="Arial" w:hAnsi="Arial" w:cs="Arial"/>
              </w:rPr>
            </w:pPr>
          </w:p>
        </w:tc>
      </w:tr>
      <w:tr w:rsidR="001B6085" w:rsidRPr="00856358" w14:paraId="0BFA5CA2" w14:textId="77777777" w:rsidTr="00037681">
        <w:tc>
          <w:tcPr>
            <w:tcW w:w="779" w:type="dxa"/>
          </w:tcPr>
          <w:p w14:paraId="2DC1F378" w14:textId="77777777" w:rsidR="001B6085" w:rsidRPr="00856358" w:rsidRDefault="001B6085" w:rsidP="004F6411">
            <w:pPr>
              <w:rPr>
                <w:rFonts w:ascii="Arial" w:hAnsi="Arial" w:cs="Arial"/>
              </w:rPr>
            </w:pPr>
            <w:r w:rsidRPr="00856358">
              <w:rPr>
                <w:rFonts w:ascii="Arial" w:hAnsi="Arial" w:cs="Arial"/>
              </w:rPr>
              <w:t>1.1.1</w:t>
            </w:r>
          </w:p>
        </w:tc>
        <w:tc>
          <w:tcPr>
            <w:tcW w:w="4536" w:type="dxa"/>
          </w:tcPr>
          <w:p w14:paraId="04A61A7D" w14:textId="77777777" w:rsidR="003F1F7E" w:rsidRPr="00856358" w:rsidRDefault="003F1F7E" w:rsidP="003F1F7E">
            <w:pPr>
              <w:tabs>
                <w:tab w:val="left" w:pos="5121"/>
              </w:tabs>
              <w:ind w:left="23"/>
              <w:rPr>
                <w:rFonts w:ascii="Arial" w:hAnsi="Arial" w:cs="Arial"/>
              </w:rPr>
            </w:pPr>
            <w:r w:rsidRPr="00856358">
              <w:rPr>
                <w:rFonts w:ascii="Arial" w:hAnsi="Arial" w:cs="Arial"/>
              </w:rPr>
              <w:t>Es sind folgende Funktionen namentlich zu benennen:</w:t>
            </w:r>
          </w:p>
          <w:p w14:paraId="7352E35B" w14:textId="77777777" w:rsidR="003F1F7E" w:rsidRPr="00856358" w:rsidRDefault="003F1F7E" w:rsidP="003F1F7E">
            <w:pPr>
              <w:numPr>
                <w:ilvl w:val="0"/>
                <w:numId w:val="1"/>
              </w:numPr>
              <w:tabs>
                <w:tab w:val="clear" w:pos="720"/>
                <w:tab w:val="num" w:pos="383"/>
                <w:tab w:val="left" w:pos="5121"/>
              </w:tabs>
              <w:ind w:left="383"/>
              <w:rPr>
                <w:rFonts w:ascii="Arial" w:hAnsi="Arial" w:cs="Arial"/>
              </w:rPr>
            </w:pPr>
            <w:r w:rsidRPr="00856358">
              <w:rPr>
                <w:rFonts w:ascii="Arial" w:hAnsi="Arial" w:cs="Arial"/>
              </w:rPr>
              <w:t>Leitung des Zentrums (max. 2 Leiter/Zentrum, davon 1 benannte Ansprechperson)</w:t>
            </w:r>
          </w:p>
          <w:p w14:paraId="4DE911DE" w14:textId="77777777" w:rsidR="003F1F7E" w:rsidRPr="00856358" w:rsidRDefault="003F1F7E" w:rsidP="003F1F7E">
            <w:pPr>
              <w:numPr>
                <w:ilvl w:val="0"/>
                <w:numId w:val="1"/>
              </w:numPr>
              <w:tabs>
                <w:tab w:val="clear" w:pos="720"/>
                <w:tab w:val="num" w:pos="383"/>
                <w:tab w:val="left" w:pos="5121"/>
              </w:tabs>
              <w:ind w:left="383"/>
              <w:rPr>
                <w:rFonts w:ascii="Arial" w:hAnsi="Arial" w:cs="Arial"/>
              </w:rPr>
            </w:pPr>
            <w:r w:rsidRPr="00856358">
              <w:rPr>
                <w:rFonts w:ascii="Arial" w:hAnsi="Arial" w:cs="Arial"/>
              </w:rPr>
              <w:t>Zentrumskoordinator</w:t>
            </w:r>
          </w:p>
          <w:p w14:paraId="015F5C93" w14:textId="77777777" w:rsidR="003F1F7E" w:rsidRPr="00856358" w:rsidRDefault="003F1F7E" w:rsidP="003F1F7E">
            <w:pPr>
              <w:tabs>
                <w:tab w:val="left" w:pos="5121"/>
              </w:tabs>
              <w:autoSpaceDE w:val="0"/>
              <w:autoSpaceDN w:val="0"/>
              <w:adjustRightInd w:val="0"/>
              <w:rPr>
                <w:rFonts w:ascii="Arial" w:hAnsi="Arial" w:cs="Arial"/>
              </w:rPr>
            </w:pPr>
          </w:p>
          <w:p w14:paraId="426F2E99" w14:textId="77777777" w:rsidR="003F1F7E" w:rsidRPr="00856358" w:rsidRDefault="003F1F7E" w:rsidP="003F1F7E">
            <w:pPr>
              <w:tabs>
                <w:tab w:val="left" w:pos="5121"/>
              </w:tabs>
              <w:rPr>
                <w:rFonts w:ascii="Arial" w:hAnsi="Arial" w:cs="Arial"/>
              </w:rPr>
            </w:pPr>
            <w:r w:rsidRPr="00856358">
              <w:rPr>
                <w:rFonts w:ascii="Arial" w:hAnsi="Arial" w:cs="Arial"/>
              </w:rPr>
              <w:t>Zentrumskoordinator – Aufgaben</w:t>
            </w:r>
          </w:p>
          <w:p w14:paraId="3E5B6A17" w14:textId="77777777" w:rsidR="003F1F7E" w:rsidRPr="00856358"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t>Koordination interne/externe Audits</w:t>
            </w:r>
          </w:p>
          <w:p w14:paraId="5401D6BC" w14:textId="77777777" w:rsidR="003F1F7E" w:rsidRPr="00856358"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t>Überwachung der Fachlichen Anforderungen und deren Sicherstellung</w:t>
            </w:r>
          </w:p>
          <w:p w14:paraId="6597D717" w14:textId="77777777" w:rsidR="003F1F7E" w:rsidRPr="00856358"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t>Kommunikationsschnittstelle</w:t>
            </w:r>
          </w:p>
          <w:p w14:paraId="0D2383AC" w14:textId="77777777" w:rsidR="001B6085" w:rsidRPr="00856358" w:rsidRDefault="003F1F7E" w:rsidP="008601CE">
            <w:pPr>
              <w:numPr>
                <w:ilvl w:val="0"/>
                <w:numId w:val="9"/>
              </w:numPr>
              <w:tabs>
                <w:tab w:val="left" w:pos="5121"/>
              </w:tabs>
              <w:autoSpaceDE w:val="0"/>
              <w:autoSpaceDN w:val="0"/>
              <w:adjustRightInd w:val="0"/>
              <w:rPr>
                <w:rFonts w:ascii="Arial" w:hAnsi="Arial" w:cs="Arial"/>
              </w:rPr>
            </w:pPr>
            <w:r w:rsidRPr="00856358">
              <w:rPr>
                <w:rFonts w:ascii="Arial" w:hAnsi="Arial" w:cs="Arial"/>
              </w:rPr>
              <w:t>Steuerung/Überwachung der fachbereichsübergreifenden Aktionen</w:t>
            </w:r>
          </w:p>
        </w:tc>
        <w:tc>
          <w:tcPr>
            <w:tcW w:w="4536" w:type="dxa"/>
          </w:tcPr>
          <w:p w14:paraId="267F09B2" w14:textId="77777777" w:rsidR="001B6085" w:rsidRPr="00856358" w:rsidRDefault="001B6085" w:rsidP="00004565">
            <w:pPr>
              <w:tabs>
                <w:tab w:val="left" w:pos="5121"/>
              </w:tabs>
              <w:rPr>
                <w:rFonts w:ascii="Arial" w:hAnsi="Arial" w:cs="Arial"/>
              </w:rPr>
            </w:pPr>
          </w:p>
        </w:tc>
        <w:tc>
          <w:tcPr>
            <w:tcW w:w="425" w:type="dxa"/>
          </w:tcPr>
          <w:p w14:paraId="72A3AB95" w14:textId="77777777" w:rsidR="001B6085" w:rsidRPr="00856358" w:rsidRDefault="001B6085" w:rsidP="004F6411">
            <w:pPr>
              <w:rPr>
                <w:rFonts w:ascii="Arial" w:hAnsi="Arial" w:cs="Arial"/>
              </w:rPr>
            </w:pPr>
          </w:p>
        </w:tc>
      </w:tr>
      <w:tr w:rsidR="001B6085" w:rsidRPr="00856358" w14:paraId="4EE27E81" w14:textId="77777777" w:rsidTr="00037681">
        <w:trPr>
          <w:trHeight w:val="3135"/>
        </w:trPr>
        <w:tc>
          <w:tcPr>
            <w:tcW w:w="779" w:type="dxa"/>
          </w:tcPr>
          <w:p w14:paraId="1EC05CBD" w14:textId="77777777" w:rsidR="001B6085" w:rsidRPr="00856358" w:rsidRDefault="001B6085" w:rsidP="004F6411">
            <w:pPr>
              <w:rPr>
                <w:rFonts w:ascii="Arial" w:hAnsi="Arial" w:cs="Arial"/>
              </w:rPr>
            </w:pPr>
            <w:r w:rsidRPr="00856358">
              <w:rPr>
                <w:rFonts w:ascii="Arial" w:hAnsi="Arial" w:cs="Arial"/>
              </w:rPr>
              <w:t>1.1.2</w:t>
            </w:r>
          </w:p>
        </w:tc>
        <w:tc>
          <w:tcPr>
            <w:tcW w:w="4536" w:type="dxa"/>
          </w:tcPr>
          <w:p w14:paraId="54B286BE" w14:textId="77777777" w:rsidR="003F1F7E" w:rsidRPr="00856358" w:rsidRDefault="003F1F7E" w:rsidP="003F1F7E">
            <w:pPr>
              <w:tabs>
                <w:tab w:val="left" w:pos="5121"/>
              </w:tabs>
              <w:rPr>
                <w:rFonts w:ascii="Arial" w:hAnsi="Arial" w:cs="Arial"/>
              </w:rPr>
            </w:pPr>
            <w:r w:rsidRPr="00856358">
              <w:rPr>
                <w:rFonts w:ascii="Arial" w:hAnsi="Arial" w:cs="Arial"/>
              </w:rPr>
              <w:t>Hauptkooperationspartner und Kooperationspartner können Teil eines Klinikums oder auch eigenständige Praxen sein.</w:t>
            </w:r>
          </w:p>
          <w:p w14:paraId="5FE7F6D2" w14:textId="77777777" w:rsidR="003F1F7E" w:rsidRPr="00856358" w:rsidRDefault="003F1F7E" w:rsidP="003F1F7E">
            <w:pPr>
              <w:tabs>
                <w:tab w:val="left" w:pos="5121"/>
              </w:tabs>
              <w:rPr>
                <w:rFonts w:ascii="Arial" w:hAnsi="Arial" w:cs="Arial"/>
              </w:rPr>
            </w:pPr>
          </w:p>
          <w:p w14:paraId="60F4C149" w14:textId="77777777" w:rsidR="003F1F7E" w:rsidRPr="00856358" w:rsidRDefault="003F1F7E" w:rsidP="003F1F7E">
            <w:pPr>
              <w:tabs>
                <w:tab w:val="left" w:pos="5121"/>
              </w:tabs>
              <w:rPr>
                <w:rFonts w:ascii="Arial" w:hAnsi="Arial" w:cs="Arial"/>
              </w:rPr>
            </w:pPr>
            <w:r w:rsidRPr="00856358">
              <w:rPr>
                <w:rFonts w:ascii="Arial" w:hAnsi="Arial" w:cs="Arial"/>
              </w:rPr>
              <w:t>Hauptkooperationspartner</w:t>
            </w:r>
          </w:p>
          <w:p w14:paraId="28A7F60C" w14:textId="412B0B1A" w:rsidR="003F1F7E" w:rsidRPr="00856358" w:rsidRDefault="003F1F7E" w:rsidP="003F1F7E">
            <w:pPr>
              <w:tabs>
                <w:tab w:val="left" w:pos="5121"/>
              </w:tabs>
              <w:rPr>
                <w:rFonts w:ascii="Arial" w:hAnsi="Arial" w:cs="Arial"/>
              </w:rPr>
            </w:pPr>
            <w:r w:rsidRPr="00856358">
              <w:rPr>
                <w:rFonts w:ascii="Arial" w:hAnsi="Arial" w:cs="Arial"/>
              </w:rPr>
              <w:t>Viszeralchirurgie</w:t>
            </w:r>
            <w:r w:rsidR="001835CB">
              <w:rPr>
                <w:rFonts w:ascii="Arial" w:hAnsi="Arial" w:cs="Arial"/>
              </w:rPr>
              <w:t xml:space="preserve"> </w:t>
            </w:r>
            <w:r w:rsidR="001835CB" w:rsidRPr="000A1892">
              <w:rPr>
                <w:rFonts w:ascii="Arial" w:hAnsi="Arial" w:cs="Arial"/>
                <w:highlight w:val="green"/>
              </w:rPr>
              <w:t xml:space="preserve">(nur Analkarzinom: mit Zusatz-Weiterbildung Proktologie oder EBSQ </w:t>
            </w:r>
            <w:proofErr w:type="spellStart"/>
            <w:r w:rsidR="001835CB" w:rsidRPr="000A1892">
              <w:rPr>
                <w:rFonts w:ascii="Arial" w:hAnsi="Arial" w:cs="Arial"/>
                <w:highlight w:val="green"/>
              </w:rPr>
              <w:t>coloproctology</w:t>
            </w:r>
            <w:proofErr w:type="spellEnd"/>
            <w:r w:rsidR="001835CB" w:rsidRPr="000A1892">
              <w:rPr>
                <w:rFonts w:ascii="Arial" w:hAnsi="Arial" w:cs="Arial"/>
                <w:highlight w:val="green"/>
              </w:rPr>
              <w:t>)</w:t>
            </w:r>
            <w:r w:rsidRPr="00856358">
              <w:rPr>
                <w:rFonts w:ascii="Arial" w:hAnsi="Arial" w:cs="Arial"/>
              </w:rPr>
              <w:t>, Gastroenterologie, Strahlentherapie, Hämatologie/Onkologie, Pathologie, Radiologie</w:t>
            </w:r>
          </w:p>
          <w:p w14:paraId="4E96ECBF" w14:textId="77777777" w:rsidR="003F1F7E" w:rsidRPr="00856358" w:rsidRDefault="003F1F7E" w:rsidP="003F1F7E">
            <w:pPr>
              <w:tabs>
                <w:tab w:val="left" w:pos="5121"/>
              </w:tabs>
              <w:rPr>
                <w:rFonts w:ascii="Arial" w:hAnsi="Arial" w:cs="Arial"/>
              </w:rPr>
            </w:pPr>
          </w:p>
          <w:p w14:paraId="0F0532AE" w14:textId="77777777" w:rsidR="003F1F7E" w:rsidRPr="00856358" w:rsidRDefault="003F1F7E" w:rsidP="003F1F7E">
            <w:pPr>
              <w:tabs>
                <w:tab w:val="left" w:pos="5121"/>
              </w:tabs>
              <w:rPr>
                <w:rFonts w:ascii="Arial" w:hAnsi="Arial" w:cs="Arial"/>
              </w:rPr>
            </w:pPr>
            <w:r w:rsidRPr="00856358">
              <w:rPr>
                <w:rFonts w:ascii="Arial" w:hAnsi="Arial" w:cs="Arial"/>
              </w:rPr>
              <w:t>Kooperationspartner</w:t>
            </w:r>
          </w:p>
          <w:p w14:paraId="0DC1CFDF" w14:textId="77777777" w:rsidR="00EC6E55" w:rsidRDefault="00604FD6" w:rsidP="00654173">
            <w:pPr>
              <w:tabs>
                <w:tab w:val="left" w:pos="5121"/>
              </w:tabs>
              <w:rPr>
                <w:rFonts w:ascii="Arial" w:hAnsi="Arial" w:cs="Arial"/>
              </w:rPr>
            </w:pPr>
            <w:r w:rsidRPr="00856358">
              <w:rPr>
                <w:rFonts w:ascii="Arial" w:hAnsi="Arial" w:cs="Arial"/>
              </w:rPr>
              <w:t>Psychoonkologie</w:t>
            </w:r>
            <w:r w:rsidR="003F1F7E" w:rsidRPr="00856358">
              <w:rPr>
                <w:rFonts w:ascii="Arial" w:hAnsi="Arial" w:cs="Arial"/>
              </w:rPr>
              <w:t xml:space="preserve">, Sozialdienst, </w:t>
            </w:r>
            <w:proofErr w:type="spellStart"/>
            <w:r w:rsidR="003F1F7E" w:rsidRPr="00856358">
              <w:rPr>
                <w:rFonts w:ascii="Arial" w:hAnsi="Arial" w:cs="Arial"/>
              </w:rPr>
              <w:t>Stomatherapie</w:t>
            </w:r>
            <w:proofErr w:type="spellEnd"/>
            <w:r w:rsidR="003F1F7E" w:rsidRPr="00856358">
              <w:rPr>
                <w:rFonts w:ascii="Arial" w:hAnsi="Arial" w:cs="Arial"/>
              </w:rPr>
              <w:t>, Ernährungsberatung, Physiotherapie, Genetik, Schmerztherapie und Selbsthilfegruppe</w:t>
            </w:r>
            <w:r w:rsidR="00EC6E55">
              <w:rPr>
                <w:rFonts w:ascii="Arial" w:hAnsi="Arial" w:cs="Arial"/>
              </w:rPr>
              <w:t xml:space="preserve">, </w:t>
            </w:r>
            <w:r w:rsidR="00EC6E55" w:rsidRPr="00654173">
              <w:rPr>
                <w:rFonts w:ascii="Arial" w:hAnsi="Arial" w:cs="Arial"/>
              </w:rPr>
              <w:t>Palliativmedizin</w:t>
            </w:r>
            <w:r w:rsidR="000A1892">
              <w:rPr>
                <w:rFonts w:ascii="Arial" w:hAnsi="Arial" w:cs="Arial"/>
              </w:rPr>
              <w:t xml:space="preserve">, </w:t>
            </w:r>
            <w:r w:rsidR="000A1892" w:rsidRPr="000A1892">
              <w:rPr>
                <w:rFonts w:ascii="Arial" w:hAnsi="Arial" w:cs="Arial"/>
                <w:highlight w:val="green"/>
              </w:rPr>
              <w:t>für Analkarzinom zusätzlich: Plastische Chirurgie, Gynäkologie</w:t>
            </w:r>
          </w:p>
          <w:p w14:paraId="2572EFAE" w14:textId="77777777" w:rsidR="004B4407" w:rsidRPr="00866594" w:rsidRDefault="004B4407" w:rsidP="00654173">
            <w:pPr>
              <w:tabs>
                <w:tab w:val="left" w:pos="5121"/>
              </w:tabs>
              <w:rPr>
                <w:rFonts w:ascii="Arial" w:hAnsi="Arial" w:cs="Arial"/>
                <w:sz w:val="16"/>
                <w:szCs w:val="16"/>
              </w:rPr>
            </w:pPr>
          </w:p>
          <w:p w14:paraId="55760823" w14:textId="2670D382" w:rsidR="004B4407" w:rsidRPr="00856358" w:rsidRDefault="00E37BCE" w:rsidP="00E37BCE">
            <w:pPr>
              <w:rPr>
                <w:rFonts w:ascii="Arial" w:hAnsi="Arial" w:cs="Arial"/>
              </w:rPr>
            </w:pPr>
            <w:r w:rsidRPr="000A6A64">
              <w:rPr>
                <w:rFonts w:ascii="Arial" w:hAnsi="Arial" w:cs="Arial"/>
                <w:sz w:val="15"/>
                <w:szCs w:val="15"/>
                <w:highlight w:val="green"/>
                <w:lang w:bidi="ar-SA"/>
              </w:rPr>
              <w:t>Farblegende:  Änderung gegenüber Version vom 06.0</w:t>
            </w:r>
            <w:r>
              <w:rPr>
                <w:rFonts w:ascii="Arial" w:hAnsi="Arial" w:cs="Arial"/>
                <w:sz w:val="15"/>
                <w:szCs w:val="15"/>
                <w:highlight w:val="green"/>
              </w:rPr>
              <w:t>9</w:t>
            </w:r>
            <w:r w:rsidRPr="00E37BCE">
              <w:rPr>
                <w:rFonts w:ascii="Arial" w:hAnsi="Arial" w:cs="Arial"/>
                <w:sz w:val="15"/>
                <w:szCs w:val="15"/>
                <w:highlight w:val="green"/>
                <w:lang w:bidi="ar-SA"/>
              </w:rPr>
              <w:t>.202</w:t>
            </w:r>
            <w:r w:rsidRPr="00E37BCE">
              <w:rPr>
                <w:rFonts w:ascii="Arial" w:hAnsi="Arial" w:cs="Arial"/>
                <w:sz w:val="15"/>
                <w:szCs w:val="15"/>
                <w:highlight w:val="green"/>
              </w:rPr>
              <w:t>1</w:t>
            </w:r>
          </w:p>
        </w:tc>
        <w:tc>
          <w:tcPr>
            <w:tcW w:w="4536" w:type="dxa"/>
          </w:tcPr>
          <w:p w14:paraId="2C231922" w14:textId="77777777" w:rsidR="001B6085" w:rsidRPr="00856358" w:rsidRDefault="001B6085" w:rsidP="007C1FFD">
            <w:pPr>
              <w:tabs>
                <w:tab w:val="left" w:pos="5121"/>
              </w:tabs>
              <w:rPr>
                <w:rFonts w:ascii="Arial" w:hAnsi="Arial" w:cs="Arial"/>
              </w:rPr>
            </w:pPr>
          </w:p>
        </w:tc>
        <w:tc>
          <w:tcPr>
            <w:tcW w:w="425" w:type="dxa"/>
          </w:tcPr>
          <w:p w14:paraId="5987EED6" w14:textId="77777777" w:rsidR="001B6085" w:rsidRPr="00856358" w:rsidRDefault="001B6085" w:rsidP="004F6411">
            <w:pPr>
              <w:rPr>
                <w:rFonts w:ascii="Arial" w:hAnsi="Arial" w:cs="Arial"/>
              </w:rPr>
            </w:pPr>
          </w:p>
        </w:tc>
      </w:tr>
      <w:tr w:rsidR="001B6085" w:rsidRPr="00856358" w14:paraId="289F4F6D" w14:textId="77777777" w:rsidTr="004769B9">
        <w:trPr>
          <w:trHeight w:val="743"/>
        </w:trPr>
        <w:tc>
          <w:tcPr>
            <w:tcW w:w="779" w:type="dxa"/>
            <w:tcBorders>
              <w:bottom w:val="nil"/>
            </w:tcBorders>
          </w:tcPr>
          <w:p w14:paraId="621BF0E1" w14:textId="77777777" w:rsidR="001B6085" w:rsidRPr="00856358" w:rsidRDefault="001B6085" w:rsidP="004F6411">
            <w:pPr>
              <w:rPr>
                <w:rFonts w:ascii="Arial" w:hAnsi="Arial" w:cs="Arial"/>
              </w:rPr>
            </w:pPr>
            <w:r w:rsidRPr="00856358">
              <w:rPr>
                <w:rFonts w:ascii="Arial" w:hAnsi="Arial" w:cs="Arial"/>
              </w:rPr>
              <w:t>1.1.3</w:t>
            </w:r>
          </w:p>
        </w:tc>
        <w:tc>
          <w:tcPr>
            <w:tcW w:w="4536" w:type="dxa"/>
          </w:tcPr>
          <w:p w14:paraId="64F4D5A8" w14:textId="77777777" w:rsidR="003F1F7E" w:rsidRPr="00856358" w:rsidRDefault="003F1F7E" w:rsidP="003F1F7E">
            <w:pPr>
              <w:tabs>
                <w:tab w:val="left" w:pos="5121"/>
              </w:tabs>
              <w:rPr>
                <w:rFonts w:ascii="Arial" w:hAnsi="Arial" w:cs="Arial"/>
              </w:rPr>
            </w:pPr>
            <w:r w:rsidRPr="00856358">
              <w:rPr>
                <w:rFonts w:ascii="Arial" w:hAnsi="Arial" w:cs="Arial"/>
              </w:rPr>
              <w:t>Kooperationsvereinbarungen</w:t>
            </w:r>
          </w:p>
          <w:p w14:paraId="1FB579C8" w14:textId="77777777" w:rsidR="003F1F7E" w:rsidRPr="00856358" w:rsidRDefault="003F1F7E" w:rsidP="003F1F7E">
            <w:pPr>
              <w:tabs>
                <w:tab w:val="left" w:pos="5121"/>
              </w:tabs>
              <w:rPr>
                <w:rFonts w:ascii="Arial" w:hAnsi="Arial" w:cs="Arial"/>
              </w:rPr>
            </w:pPr>
            <w:r w:rsidRPr="00856358">
              <w:rPr>
                <w:rFonts w:ascii="Arial" w:hAnsi="Arial" w:cs="Arial"/>
              </w:rPr>
              <w:t>Es ist mit den in Kooperation stehenden Behandlungspartnern eine Kooperationsvereinbarung zu schließen. Diese müssen die zutreffenden Fachlichen Anforderungen des Erhebungsbogens nachweislich erfüllen (nicht jeder Leistungserbringer muss auch Kooperationspartner sein). Die Kooperationspartner sind in dem „Stammblatt“ aufzuführen (Verwaltung über OnkoZert).</w:t>
            </w:r>
          </w:p>
          <w:p w14:paraId="100DA8C7" w14:textId="77777777" w:rsidR="008A3FBE" w:rsidRPr="00762640" w:rsidRDefault="008A3FBE" w:rsidP="008A3FBE">
            <w:pPr>
              <w:tabs>
                <w:tab w:val="left" w:pos="5121"/>
              </w:tabs>
              <w:rPr>
                <w:rFonts w:ascii="Arial" w:hAnsi="Arial" w:cs="Arial"/>
              </w:rPr>
            </w:pPr>
            <w:r w:rsidRPr="00CC0AB2">
              <w:rPr>
                <w:rFonts w:ascii="Arial" w:hAnsi="Arial" w:cs="Arial"/>
              </w:rPr>
              <w:t>Wenn die Kooperationspartner eines Zentrums unter einer Trägerschaft beziehungsweise an einem Klinikstandort arbeiten, sind schriftliche Vereinbarungen nicht notwendig (Umsetzung der nachfolgenden Punkte muss dennoch sichergestellt sein).</w:t>
            </w:r>
          </w:p>
          <w:p w14:paraId="771099D4" w14:textId="77777777" w:rsidR="003F1F7E" w:rsidRPr="00856358" w:rsidRDefault="003F1F7E" w:rsidP="003F1F7E">
            <w:pPr>
              <w:tabs>
                <w:tab w:val="left" w:pos="5121"/>
              </w:tabs>
              <w:rPr>
                <w:rFonts w:ascii="Arial" w:hAnsi="Arial" w:cs="Arial"/>
              </w:rPr>
            </w:pPr>
          </w:p>
          <w:p w14:paraId="52EA5B6A" w14:textId="77777777" w:rsidR="003F1F7E" w:rsidRPr="00856358" w:rsidRDefault="003F1F7E" w:rsidP="003F1F7E">
            <w:pPr>
              <w:pStyle w:val="Kopfzeile"/>
              <w:tabs>
                <w:tab w:val="clear" w:pos="4536"/>
                <w:tab w:val="clear" w:pos="9072"/>
                <w:tab w:val="left" w:pos="5121"/>
              </w:tabs>
              <w:rPr>
                <w:rFonts w:ascii="Arial" w:hAnsi="Arial" w:cs="Arial"/>
              </w:rPr>
            </w:pPr>
            <w:r w:rsidRPr="00856358">
              <w:rPr>
                <w:rFonts w:ascii="Arial" w:hAnsi="Arial" w:cs="Arial"/>
              </w:rPr>
              <w:t>Folgende Punkte sind zu regeln:</w:t>
            </w:r>
          </w:p>
          <w:p w14:paraId="03C1E606" w14:textId="77777777" w:rsidR="003F1F7E" w:rsidRPr="00856358" w:rsidRDefault="003F1F7E" w:rsidP="008601CE">
            <w:pPr>
              <w:numPr>
                <w:ilvl w:val="0"/>
                <w:numId w:val="9"/>
              </w:numPr>
              <w:tabs>
                <w:tab w:val="left" w:pos="5121"/>
              </w:tabs>
              <w:rPr>
                <w:rFonts w:ascii="Arial" w:hAnsi="Arial" w:cs="Arial"/>
              </w:rPr>
            </w:pPr>
            <w:r w:rsidRPr="00856358">
              <w:rPr>
                <w:rFonts w:ascii="Arial" w:hAnsi="Arial" w:cs="Arial"/>
              </w:rPr>
              <w:t>Zuständigkeiten und Verantwortlichkeiten</w:t>
            </w:r>
          </w:p>
          <w:p w14:paraId="40A238F7" w14:textId="77777777" w:rsidR="003F1F7E" w:rsidRPr="00856358"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t>Beschreibung der für das Zentrum relevanten Behandlungsprozesse unter Berücksichtigung der Schnittstellen</w:t>
            </w:r>
          </w:p>
          <w:p w14:paraId="2A702BD5" w14:textId="77777777" w:rsidR="003F1F7E" w:rsidRPr="00856358"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t xml:space="preserve">Verpflichtung zur Umsetzung ausgewiesener Leitlinien </w:t>
            </w:r>
          </w:p>
          <w:p w14:paraId="2C4E4486" w14:textId="77777777" w:rsidR="003F1F7E" w:rsidRPr="00856358"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lastRenderedPageBreak/>
              <w:t>Beschreibung der Zusammenarbeit hinsichtlich der Tumordokumentation</w:t>
            </w:r>
          </w:p>
          <w:p w14:paraId="51A7A0B8" w14:textId="77777777" w:rsidR="003F1F7E" w:rsidRPr="00856358"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t>Bereitschaftserklärung für die Zusammenarbeit hinsichtlich interner/ externer Audits</w:t>
            </w:r>
          </w:p>
          <w:p w14:paraId="26CD9D18" w14:textId="77777777" w:rsidR="008A3FBE" w:rsidRPr="008A3FBE" w:rsidRDefault="003F1F7E" w:rsidP="008601CE">
            <w:pPr>
              <w:pStyle w:val="Kopfzeile"/>
              <w:numPr>
                <w:ilvl w:val="0"/>
                <w:numId w:val="9"/>
              </w:numPr>
              <w:tabs>
                <w:tab w:val="clear" w:pos="4536"/>
                <w:tab w:val="clear" w:pos="9072"/>
                <w:tab w:val="left" w:pos="5121"/>
              </w:tabs>
              <w:rPr>
                <w:rFonts w:ascii="Arial" w:hAnsi="Arial" w:cs="Arial"/>
              </w:rPr>
            </w:pPr>
            <w:r w:rsidRPr="00856358">
              <w:rPr>
                <w:rFonts w:ascii="Arial" w:hAnsi="Arial" w:cs="Arial"/>
              </w:rPr>
              <w:t>Verpflichtungserklärung für die Einhaltung der relevanten DKG-Kriterien sowie der jährlichen Bereitstellung der relevanten Daten</w:t>
            </w:r>
          </w:p>
        </w:tc>
        <w:tc>
          <w:tcPr>
            <w:tcW w:w="4536" w:type="dxa"/>
          </w:tcPr>
          <w:p w14:paraId="39106AED" w14:textId="77777777" w:rsidR="001B6085" w:rsidRPr="00856358" w:rsidRDefault="001B6085" w:rsidP="00856358">
            <w:pPr>
              <w:tabs>
                <w:tab w:val="left" w:pos="5121"/>
              </w:tabs>
              <w:rPr>
                <w:rFonts w:ascii="Arial" w:hAnsi="Arial" w:cs="Arial"/>
              </w:rPr>
            </w:pPr>
          </w:p>
        </w:tc>
        <w:tc>
          <w:tcPr>
            <w:tcW w:w="425" w:type="dxa"/>
          </w:tcPr>
          <w:p w14:paraId="45E2CB55" w14:textId="77777777" w:rsidR="001B6085" w:rsidRPr="00856358" w:rsidRDefault="001B6085" w:rsidP="004F6411">
            <w:pPr>
              <w:rPr>
                <w:rFonts w:ascii="Arial" w:hAnsi="Arial" w:cs="Arial"/>
              </w:rPr>
            </w:pPr>
          </w:p>
        </w:tc>
      </w:tr>
      <w:tr w:rsidR="001B6085" w:rsidRPr="00856358" w14:paraId="3D24BD16" w14:textId="77777777" w:rsidTr="004769B9">
        <w:trPr>
          <w:trHeight w:val="3909"/>
        </w:trPr>
        <w:tc>
          <w:tcPr>
            <w:tcW w:w="779" w:type="dxa"/>
            <w:tcBorders>
              <w:top w:val="nil"/>
            </w:tcBorders>
          </w:tcPr>
          <w:p w14:paraId="02B6D062" w14:textId="77777777" w:rsidR="001B6085" w:rsidRPr="003F1F7E" w:rsidRDefault="001B6085" w:rsidP="004F6411">
            <w:pPr>
              <w:rPr>
                <w:rFonts w:ascii="Arial" w:hAnsi="Arial" w:cs="Arial"/>
              </w:rPr>
            </w:pPr>
          </w:p>
        </w:tc>
        <w:tc>
          <w:tcPr>
            <w:tcW w:w="4536" w:type="dxa"/>
          </w:tcPr>
          <w:p w14:paraId="3A64F387" w14:textId="77777777" w:rsidR="003F1F7E" w:rsidRPr="003F1F7E" w:rsidRDefault="003F1F7E" w:rsidP="008601CE">
            <w:pPr>
              <w:pStyle w:val="Kopfzeile"/>
              <w:numPr>
                <w:ilvl w:val="0"/>
                <w:numId w:val="9"/>
              </w:numPr>
              <w:tabs>
                <w:tab w:val="clear" w:pos="4536"/>
                <w:tab w:val="clear" w:pos="9072"/>
                <w:tab w:val="left" w:pos="5121"/>
              </w:tabs>
              <w:rPr>
                <w:rFonts w:ascii="Arial" w:hAnsi="Arial" w:cs="Arial"/>
              </w:rPr>
            </w:pPr>
            <w:r w:rsidRPr="003F1F7E">
              <w:rPr>
                <w:rFonts w:ascii="Arial" w:hAnsi="Arial" w:cs="Arial"/>
              </w:rPr>
              <w:t>Einhaltung Schweigepflicht</w:t>
            </w:r>
          </w:p>
          <w:p w14:paraId="4DDF572A" w14:textId="77777777" w:rsidR="003F1F7E" w:rsidRPr="003F1F7E" w:rsidRDefault="003F1F7E" w:rsidP="008601CE">
            <w:pPr>
              <w:pStyle w:val="Kopfzeile"/>
              <w:numPr>
                <w:ilvl w:val="0"/>
                <w:numId w:val="9"/>
              </w:numPr>
              <w:tabs>
                <w:tab w:val="clear" w:pos="4536"/>
                <w:tab w:val="clear" w:pos="9072"/>
                <w:tab w:val="left" w:pos="5121"/>
              </w:tabs>
              <w:rPr>
                <w:rFonts w:ascii="Arial" w:hAnsi="Arial" w:cs="Arial"/>
              </w:rPr>
            </w:pPr>
            <w:r w:rsidRPr="003F1F7E">
              <w:rPr>
                <w:rFonts w:ascii="Arial" w:hAnsi="Arial" w:cs="Arial"/>
              </w:rPr>
              <w:t>Mitwirkung an Weiterbildungsmaßnahmen und Öffentlichkeitsarbeit</w:t>
            </w:r>
          </w:p>
          <w:p w14:paraId="0C1FBDED" w14:textId="77777777" w:rsidR="003F1F7E" w:rsidRDefault="003F1F7E" w:rsidP="008601CE">
            <w:pPr>
              <w:pStyle w:val="Kopfzeile"/>
              <w:numPr>
                <w:ilvl w:val="0"/>
                <w:numId w:val="9"/>
              </w:numPr>
              <w:tabs>
                <w:tab w:val="clear" w:pos="4536"/>
                <w:tab w:val="clear" w:pos="9072"/>
                <w:tab w:val="left" w:pos="5121"/>
              </w:tabs>
              <w:rPr>
                <w:rFonts w:ascii="Arial" w:hAnsi="Arial" w:cs="Arial"/>
              </w:rPr>
            </w:pPr>
            <w:r w:rsidRPr="003F1F7E">
              <w:rPr>
                <w:rFonts w:ascii="Arial" w:hAnsi="Arial" w:cs="Arial"/>
              </w:rPr>
              <w:t>Einverständniserklärung öffentlich als Teil des Darmkrebszentrums ausgewiesen zu werden (z.B. Homepage)</w:t>
            </w:r>
          </w:p>
          <w:p w14:paraId="38C5F481" w14:textId="77777777" w:rsidR="00654173" w:rsidRPr="00CC0AB2" w:rsidRDefault="00654173" w:rsidP="008601CE">
            <w:pPr>
              <w:pStyle w:val="Kopfzeile"/>
              <w:numPr>
                <w:ilvl w:val="0"/>
                <w:numId w:val="9"/>
              </w:numPr>
              <w:tabs>
                <w:tab w:val="clear" w:pos="4536"/>
                <w:tab w:val="clear" w:pos="9072"/>
                <w:tab w:val="left" w:pos="5121"/>
              </w:tabs>
              <w:rPr>
                <w:rFonts w:ascii="Arial" w:hAnsi="Arial" w:cs="Arial"/>
              </w:rPr>
            </w:pPr>
            <w:r w:rsidRPr="00CC0AB2">
              <w:rPr>
                <w:rFonts w:ascii="Arial" w:hAnsi="Arial" w:cs="Arial"/>
              </w:rPr>
              <w:t>24h/7d-Erreichbarkeit der klinischen Haupt</w:t>
            </w:r>
            <w:r w:rsidR="00A00187" w:rsidRPr="00CC0AB2">
              <w:rPr>
                <w:rFonts w:ascii="Arial" w:hAnsi="Arial" w:cs="Arial"/>
              </w:rPr>
              <w:t>kooperationspartner</w:t>
            </w:r>
            <w:r w:rsidR="00953DA1" w:rsidRPr="00CC0AB2">
              <w:rPr>
                <w:rFonts w:ascii="Arial" w:hAnsi="Arial" w:cs="Arial"/>
              </w:rPr>
              <w:t xml:space="preserve"> in DZ</w:t>
            </w:r>
            <w:r w:rsidRPr="00CC0AB2">
              <w:rPr>
                <w:rFonts w:ascii="Arial" w:hAnsi="Arial" w:cs="Arial"/>
              </w:rPr>
              <w:t>: Operateure, Gastroenterologen, Radioonkologen, Radiologen</w:t>
            </w:r>
          </w:p>
          <w:p w14:paraId="1D41D6AD" w14:textId="77777777" w:rsidR="003F1F7E" w:rsidRPr="003F1F7E" w:rsidRDefault="003F1F7E" w:rsidP="003F1F7E">
            <w:pPr>
              <w:pStyle w:val="Kopfzeile"/>
              <w:tabs>
                <w:tab w:val="clear" w:pos="4536"/>
                <w:tab w:val="clear" w:pos="9072"/>
                <w:tab w:val="left" w:pos="5121"/>
              </w:tabs>
              <w:rPr>
                <w:rFonts w:ascii="Arial" w:hAnsi="Arial" w:cs="Arial"/>
              </w:rPr>
            </w:pPr>
          </w:p>
          <w:p w14:paraId="01D56E36" w14:textId="77777777" w:rsidR="003F1F7E" w:rsidRPr="003F1F7E" w:rsidRDefault="003F1F7E" w:rsidP="003F1F7E">
            <w:pPr>
              <w:pStyle w:val="Kopfzeile"/>
              <w:tabs>
                <w:tab w:val="clear" w:pos="4536"/>
                <w:tab w:val="clear" w:pos="9072"/>
                <w:tab w:val="left" w:pos="5121"/>
              </w:tabs>
              <w:rPr>
                <w:rFonts w:ascii="Arial" w:hAnsi="Arial" w:cs="Arial"/>
              </w:rPr>
            </w:pPr>
            <w:r w:rsidRPr="003F1F7E">
              <w:rPr>
                <w:rFonts w:ascii="Arial" w:hAnsi="Arial" w:cs="Arial"/>
              </w:rPr>
              <w:t>Tumorkonferenz</w:t>
            </w:r>
            <w:r w:rsidRPr="003F1F7E">
              <w:rPr>
                <w:rFonts w:ascii="Arial" w:hAnsi="Arial" w:cs="Arial"/>
              </w:rPr>
              <w:br/>
              <w:t>(nur sofern Teilnahme unter „1.2 Interdisziplinäre Zusammenarbeit“ gefordert)</w:t>
            </w:r>
          </w:p>
          <w:p w14:paraId="73F1CC67" w14:textId="77777777" w:rsidR="003F1F7E" w:rsidRPr="003F1F7E" w:rsidRDefault="003F1F7E" w:rsidP="008601CE">
            <w:pPr>
              <w:pStyle w:val="Kopfzeile"/>
              <w:numPr>
                <w:ilvl w:val="0"/>
                <w:numId w:val="9"/>
              </w:numPr>
              <w:tabs>
                <w:tab w:val="clear" w:pos="4536"/>
                <w:tab w:val="clear" w:pos="9072"/>
                <w:tab w:val="left" w:pos="5121"/>
              </w:tabs>
              <w:rPr>
                <w:rFonts w:ascii="Arial" w:hAnsi="Arial" w:cs="Arial"/>
              </w:rPr>
            </w:pPr>
            <w:r w:rsidRPr="003F1F7E">
              <w:rPr>
                <w:rFonts w:ascii="Arial" w:hAnsi="Arial" w:cs="Arial"/>
              </w:rPr>
              <w:t>Verbindliche Teilnahme</w:t>
            </w:r>
          </w:p>
          <w:p w14:paraId="1E3B93DE" w14:textId="77777777" w:rsidR="003F1F7E" w:rsidRPr="003F1F7E" w:rsidRDefault="003F1F7E" w:rsidP="008601CE">
            <w:pPr>
              <w:pStyle w:val="Kopfzeile"/>
              <w:numPr>
                <w:ilvl w:val="0"/>
                <w:numId w:val="9"/>
              </w:numPr>
              <w:tabs>
                <w:tab w:val="clear" w:pos="4536"/>
                <w:tab w:val="clear" w:pos="9072"/>
                <w:tab w:val="left" w:pos="5121"/>
              </w:tabs>
              <w:rPr>
                <w:rFonts w:ascii="Arial" w:hAnsi="Arial" w:cs="Arial"/>
              </w:rPr>
            </w:pPr>
            <w:r w:rsidRPr="003F1F7E">
              <w:rPr>
                <w:rFonts w:ascii="Arial" w:hAnsi="Arial" w:cs="Arial"/>
              </w:rPr>
              <w:t>Sicherstellung Verfügbarkeit Facharzt für die teilnahmeverpflichtende Fachrichtung</w:t>
            </w:r>
          </w:p>
          <w:p w14:paraId="6EA46D35" w14:textId="77777777" w:rsidR="008A3FBE" w:rsidRPr="00CC0AB2" w:rsidRDefault="003F1F7E" w:rsidP="008601CE">
            <w:pPr>
              <w:pStyle w:val="Kopfzeile"/>
              <w:numPr>
                <w:ilvl w:val="0"/>
                <w:numId w:val="9"/>
              </w:numPr>
              <w:tabs>
                <w:tab w:val="clear" w:pos="4536"/>
                <w:tab w:val="clear" w:pos="9072"/>
                <w:tab w:val="left" w:pos="5121"/>
              </w:tabs>
              <w:rPr>
                <w:rFonts w:ascii="Arial" w:hAnsi="Arial" w:cs="Arial"/>
              </w:rPr>
            </w:pPr>
            <w:r w:rsidRPr="003F1F7E">
              <w:rPr>
                <w:rFonts w:ascii="Arial" w:hAnsi="Arial" w:cs="Arial"/>
              </w:rPr>
              <w:t>Teilnahme- und Abstimmungsregelung bei mehr als 1 Kooperationspartner pro Fachrichtung (siehe auch Regelung „Interdisziplinäre Zusammenarbeit“)</w:t>
            </w:r>
          </w:p>
        </w:tc>
        <w:tc>
          <w:tcPr>
            <w:tcW w:w="4536" w:type="dxa"/>
          </w:tcPr>
          <w:p w14:paraId="34FE87FC" w14:textId="77777777" w:rsidR="001B6085" w:rsidRPr="00856358" w:rsidRDefault="001B6085" w:rsidP="00856358">
            <w:pPr>
              <w:pStyle w:val="Kopfzeile"/>
              <w:tabs>
                <w:tab w:val="clear" w:pos="4536"/>
                <w:tab w:val="clear" w:pos="9072"/>
                <w:tab w:val="left" w:pos="5121"/>
              </w:tabs>
              <w:jc w:val="both"/>
              <w:rPr>
                <w:rFonts w:ascii="Arial" w:hAnsi="Arial" w:cs="Arial"/>
              </w:rPr>
            </w:pPr>
          </w:p>
        </w:tc>
        <w:tc>
          <w:tcPr>
            <w:tcW w:w="425" w:type="dxa"/>
          </w:tcPr>
          <w:p w14:paraId="23B3A098" w14:textId="77777777" w:rsidR="001B6085" w:rsidRPr="00856358" w:rsidRDefault="001B6085" w:rsidP="004F6411">
            <w:pPr>
              <w:rPr>
                <w:rFonts w:ascii="Arial" w:hAnsi="Arial" w:cs="Arial"/>
              </w:rPr>
            </w:pPr>
          </w:p>
        </w:tc>
      </w:tr>
      <w:tr w:rsidR="001B6085" w:rsidRPr="00856358" w14:paraId="4FA92954" w14:textId="77777777" w:rsidTr="00037681">
        <w:tc>
          <w:tcPr>
            <w:tcW w:w="779" w:type="dxa"/>
          </w:tcPr>
          <w:p w14:paraId="4576D4FA" w14:textId="77777777" w:rsidR="001B6085" w:rsidRPr="00B17456" w:rsidRDefault="001B6085" w:rsidP="004F6411">
            <w:pPr>
              <w:pStyle w:val="Kopfzeile"/>
              <w:rPr>
                <w:rFonts w:ascii="Arial" w:hAnsi="Arial" w:cs="Arial"/>
              </w:rPr>
            </w:pPr>
            <w:r w:rsidRPr="00B17456">
              <w:rPr>
                <w:rFonts w:ascii="Arial" w:hAnsi="Arial" w:cs="Arial"/>
              </w:rPr>
              <w:t>1.1.4</w:t>
            </w:r>
          </w:p>
        </w:tc>
        <w:tc>
          <w:tcPr>
            <w:tcW w:w="4536" w:type="dxa"/>
          </w:tcPr>
          <w:p w14:paraId="7AD54871"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Darstellung des Darmkrebszentrums</w:t>
            </w:r>
          </w:p>
          <w:p w14:paraId="63491E25"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Die Struktur des Darmkrebszentrums ist gesamtheitlich darzustellen und öffentlich bekanntzumachen (z.B. Internet). Dies umfasst auch die Benennung sämtlicher interner/externer Kooperationspartner mit folgenden Angaben:</w:t>
            </w:r>
          </w:p>
          <w:p w14:paraId="07165E77"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 Name, Anschrift des Kooperationspartners</w:t>
            </w:r>
          </w:p>
          <w:p w14:paraId="0032B9BA" w14:textId="77777777" w:rsidR="001B6085" w:rsidRPr="00B17456" w:rsidRDefault="003F1F7E" w:rsidP="003F1F7E">
            <w:pPr>
              <w:tabs>
                <w:tab w:val="left" w:pos="284"/>
                <w:tab w:val="left" w:pos="355"/>
                <w:tab w:val="left" w:pos="5121"/>
              </w:tabs>
              <w:rPr>
                <w:rFonts w:ascii="Arial" w:hAnsi="Arial" w:cs="Arial"/>
              </w:rPr>
            </w:pPr>
            <w:r w:rsidRPr="00B17456">
              <w:rPr>
                <w:rFonts w:ascii="Arial" w:hAnsi="Arial" w:cs="Arial"/>
              </w:rPr>
              <w:t>- Ansprechpartner mit Tel./</w:t>
            </w:r>
            <w:proofErr w:type="spellStart"/>
            <w:proofErr w:type="gramStart"/>
            <w:r w:rsidRPr="00B17456">
              <w:rPr>
                <w:rFonts w:ascii="Arial" w:hAnsi="Arial" w:cs="Arial"/>
              </w:rPr>
              <w:t>e-mail</w:t>
            </w:r>
            <w:proofErr w:type="spellEnd"/>
            <w:r w:rsidRPr="00B17456">
              <w:rPr>
                <w:rFonts w:ascii="Arial" w:hAnsi="Arial" w:cs="Arial"/>
              </w:rPr>
              <w:t xml:space="preserve"> Kontakt</w:t>
            </w:r>
            <w:proofErr w:type="gramEnd"/>
          </w:p>
        </w:tc>
        <w:tc>
          <w:tcPr>
            <w:tcW w:w="4536" w:type="dxa"/>
          </w:tcPr>
          <w:p w14:paraId="350BB46A" w14:textId="77777777" w:rsidR="001B6085" w:rsidRPr="00856358" w:rsidRDefault="001B6085" w:rsidP="00D4499A">
            <w:pPr>
              <w:tabs>
                <w:tab w:val="left" w:pos="284"/>
                <w:tab w:val="left" w:pos="355"/>
                <w:tab w:val="left" w:pos="5121"/>
              </w:tabs>
              <w:rPr>
                <w:rFonts w:ascii="Arial" w:hAnsi="Arial" w:cs="Arial"/>
              </w:rPr>
            </w:pPr>
          </w:p>
        </w:tc>
        <w:tc>
          <w:tcPr>
            <w:tcW w:w="425" w:type="dxa"/>
          </w:tcPr>
          <w:p w14:paraId="1D1527EB" w14:textId="77777777" w:rsidR="001B6085" w:rsidRPr="00856358" w:rsidRDefault="001B6085" w:rsidP="004F6411">
            <w:pPr>
              <w:rPr>
                <w:rFonts w:ascii="Arial" w:hAnsi="Arial" w:cs="Arial"/>
              </w:rPr>
            </w:pPr>
          </w:p>
        </w:tc>
      </w:tr>
      <w:tr w:rsidR="001B6085" w:rsidRPr="00856358" w14:paraId="75290CE8" w14:textId="77777777" w:rsidTr="00037681">
        <w:tc>
          <w:tcPr>
            <w:tcW w:w="779" w:type="dxa"/>
          </w:tcPr>
          <w:p w14:paraId="27A355E2" w14:textId="77777777" w:rsidR="001B6085" w:rsidRPr="00B17456" w:rsidRDefault="001B6085" w:rsidP="00BE1E77">
            <w:pPr>
              <w:pStyle w:val="Kopfzeile"/>
              <w:rPr>
                <w:rFonts w:ascii="Arial" w:hAnsi="Arial" w:cs="Arial"/>
              </w:rPr>
            </w:pPr>
            <w:r w:rsidRPr="00B17456">
              <w:rPr>
                <w:rFonts w:ascii="Arial" w:hAnsi="Arial" w:cs="Arial"/>
              </w:rPr>
              <w:t>1.1.5</w:t>
            </w:r>
          </w:p>
        </w:tc>
        <w:tc>
          <w:tcPr>
            <w:tcW w:w="4536" w:type="dxa"/>
          </w:tcPr>
          <w:p w14:paraId="402274D3" w14:textId="77777777" w:rsidR="003F1F7E" w:rsidRPr="00B17456" w:rsidRDefault="003F1F7E" w:rsidP="003F1F7E">
            <w:pPr>
              <w:pStyle w:val="Kopfzeile"/>
              <w:tabs>
                <w:tab w:val="clear" w:pos="4536"/>
                <w:tab w:val="clear" w:pos="9072"/>
                <w:tab w:val="left" w:pos="5121"/>
              </w:tabs>
              <w:jc w:val="both"/>
              <w:rPr>
                <w:rFonts w:ascii="Arial" w:hAnsi="Arial" w:cs="Arial"/>
              </w:rPr>
            </w:pPr>
            <w:r w:rsidRPr="00B17456">
              <w:rPr>
                <w:rFonts w:ascii="Arial" w:hAnsi="Arial" w:cs="Arial"/>
              </w:rPr>
              <w:t>Strategieplanung/Reporting</w:t>
            </w:r>
          </w:p>
          <w:p w14:paraId="04E8A590" w14:textId="77777777" w:rsidR="003F1F7E" w:rsidRPr="00B17456" w:rsidRDefault="003F1F7E" w:rsidP="003F1F7E">
            <w:pPr>
              <w:pStyle w:val="Kopfzeile"/>
              <w:tabs>
                <w:tab w:val="clear" w:pos="4536"/>
                <w:tab w:val="clear" w:pos="9072"/>
                <w:tab w:val="left" w:pos="5121"/>
              </w:tabs>
              <w:jc w:val="both"/>
              <w:rPr>
                <w:rFonts w:ascii="Arial" w:hAnsi="Arial" w:cs="Arial"/>
              </w:rPr>
            </w:pPr>
            <w:r w:rsidRPr="00B17456">
              <w:rPr>
                <w:rFonts w:ascii="Arial" w:hAnsi="Arial" w:cs="Arial"/>
              </w:rPr>
              <w:t>Es wird empfohlen, auf Leitungsebene ein jährliches Review durchzuführen, in dem z.B. folgende Aspekte betrachtet werden:</w:t>
            </w:r>
          </w:p>
          <w:p w14:paraId="6C242FCB" w14:textId="77777777" w:rsidR="003F1F7E" w:rsidRPr="00B17456" w:rsidRDefault="003F1F7E" w:rsidP="008601CE">
            <w:pPr>
              <w:pStyle w:val="Kopfzeile"/>
              <w:numPr>
                <w:ilvl w:val="0"/>
                <w:numId w:val="9"/>
              </w:numPr>
              <w:tabs>
                <w:tab w:val="clear" w:pos="4536"/>
                <w:tab w:val="clear" w:pos="9072"/>
                <w:tab w:val="left" w:pos="5121"/>
              </w:tabs>
              <w:rPr>
                <w:rFonts w:ascii="Arial" w:hAnsi="Arial" w:cs="Arial"/>
              </w:rPr>
            </w:pPr>
            <w:r w:rsidRPr="00B17456">
              <w:rPr>
                <w:rFonts w:ascii="Arial" w:hAnsi="Arial" w:cs="Arial"/>
              </w:rPr>
              <w:t>Zieldefinition/-bewertung, ggf. Neuausrich</w:t>
            </w:r>
            <w:r w:rsidR="00B17456" w:rsidRPr="00B17456">
              <w:rPr>
                <w:rFonts w:ascii="Arial" w:hAnsi="Arial" w:cs="Arial"/>
              </w:rPr>
              <w:t xml:space="preserve">tung der </w:t>
            </w:r>
            <w:r w:rsidRPr="00B17456">
              <w:rPr>
                <w:rFonts w:ascii="Arial" w:hAnsi="Arial" w:cs="Arial"/>
              </w:rPr>
              <w:t>Ziele</w:t>
            </w:r>
          </w:p>
          <w:p w14:paraId="434A7E93" w14:textId="77777777" w:rsidR="003F1F7E" w:rsidRPr="00B17456" w:rsidRDefault="003F1F7E" w:rsidP="008601CE">
            <w:pPr>
              <w:pStyle w:val="Kopfzeile"/>
              <w:numPr>
                <w:ilvl w:val="0"/>
                <w:numId w:val="9"/>
              </w:numPr>
              <w:tabs>
                <w:tab w:val="clear" w:pos="4536"/>
                <w:tab w:val="clear" w:pos="9072"/>
                <w:tab w:val="left" w:pos="5121"/>
              </w:tabs>
              <w:rPr>
                <w:rFonts w:ascii="Arial" w:hAnsi="Arial" w:cs="Arial"/>
              </w:rPr>
            </w:pPr>
            <w:r w:rsidRPr="00B17456">
              <w:rPr>
                <w:rFonts w:ascii="Arial" w:hAnsi="Arial" w:cs="Arial"/>
              </w:rPr>
              <w:t>Betrachtung von Auditergebnissen (intern/extern)</w:t>
            </w:r>
          </w:p>
          <w:p w14:paraId="1BE6A2C0" w14:textId="77777777" w:rsidR="003F1F7E" w:rsidRPr="00B17456" w:rsidRDefault="003F1F7E" w:rsidP="008601CE">
            <w:pPr>
              <w:pStyle w:val="Kopfzeile"/>
              <w:numPr>
                <w:ilvl w:val="0"/>
                <w:numId w:val="9"/>
              </w:numPr>
              <w:tabs>
                <w:tab w:val="clear" w:pos="4536"/>
                <w:tab w:val="clear" w:pos="9072"/>
                <w:tab w:val="left" w:pos="5121"/>
              </w:tabs>
              <w:rPr>
                <w:rFonts w:ascii="Arial" w:hAnsi="Arial" w:cs="Arial"/>
              </w:rPr>
            </w:pPr>
            <w:r w:rsidRPr="00B17456">
              <w:rPr>
                <w:rFonts w:ascii="Arial" w:hAnsi="Arial" w:cs="Arial"/>
              </w:rPr>
              <w:t>Personelle Ressourcen für Zentrumssteue</w:t>
            </w:r>
            <w:r w:rsidR="00B17456" w:rsidRPr="00B17456">
              <w:rPr>
                <w:rFonts w:ascii="Arial" w:hAnsi="Arial" w:cs="Arial"/>
              </w:rPr>
              <w:t xml:space="preserve">rung </w:t>
            </w:r>
            <w:r w:rsidRPr="00B17456">
              <w:rPr>
                <w:rFonts w:ascii="Arial" w:hAnsi="Arial" w:cs="Arial"/>
              </w:rPr>
              <w:t>(Zentrumskoordinator)</w:t>
            </w:r>
          </w:p>
          <w:p w14:paraId="79FE4EF4" w14:textId="00B3193E" w:rsidR="003F1F7E" w:rsidRPr="00B17456" w:rsidRDefault="003F1F7E" w:rsidP="008601CE">
            <w:pPr>
              <w:pStyle w:val="Kopfzeile"/>
              <w:numPr>
                <w:ilvl w:val="0"/>
                <w:numId w:val="9"/>
              </w:numPr>
              <w:tabs>
                <w:tab w:val="clear" w:pos="4536"/>
                <w:tab w:val="clear" w:pos="9072"/>
                <w:tab w:val="left" w:pos="5121"/>
              </w:tabs>
              <w:rPr>
                <w:rFonts w:ascii="Arial" w:hAnsi="Arial" w:cs="Arial"/>
              </w:rPr>
            </w:pPr>
            <w:r w:rsidRPr="00B17456">
              <w:rPr>
                <w:rFonts w:ascii="Arial" w:hAnsi="Arial" w:cs="Arial"/>
              </w:rPr>
              <w:t>Öffentlichkeitsarbeit/</w:t>
            </w:r>
            <w:proofErr w:type="spellStart"/>
            <w:r w:rsidRPr="00B17456">
              <w:rPr>
                <w:rFonts w:ascii="Arial" w:hAnsi="Arial" w:cs="Arial"/>
              </w:rPr>
              <w:t>Pat</w:t>
            </w:r>
            <w:r w:rsidR="002C445C">
              <w:rPr>
                <w:rFonts w:ascii="Arial" w:hAnsi="Arial" w:cs="Arial"/>
              </w:rPr>
              <w:t>.</w:t>
            </w:r>
            <w:r w:rsidRPr="00B17456">
              <w:rPr>
                <w:rFonts w:ascii="Arial" w:hAnsi="Arial" w:cs="Arial"/>
              </w:rPr>
              <w:t>information</w:t>
            </w:r>
            <w:proofErr w:type="spellEnd"/>
          </w:p>
          <w:p w14:paraId="2C27D11E" w14:textId="77777777" w:rsidR="001B6085" w:rsidRPr="00B17456" w:rsidRDefault="003F1F7E" w:rsidP="008601CE">
            <w:pPr>
              <w:pStyle w:val="Kopfzeile"/>
              <w:numPr>
                <w:ilvl w:val="0"/>
                <w:numId w:val="9"/>
              </w:numPr>
              <w:tabs>
                <w:tab w:val="clear" w:pos="4536"/>
                <w:tab w:val="clear" w:pos="9072"/>
                <w:tab w:val="left" w:pos="5121"/>
              </w:tabs>
              <w:rPr>
                <w:rFonts w:ascii="Arial" w:hAnsi="Arial" w:cs="Arial"/>
              </w:rPr>
            </w:pPr>
            <w:r w:rsidRPr="00B17456">
              <w:rPr>
                <w:rFonts w:ascii="Arial" w:hAnsi="Arial" w:cs="Arial"/>
              </w:rPr>
              <w:t>Tumordokumentation/Ergebnisqualität</w:t>
            </w:r>
          </w:p>
        </w:tc>
        <w:tc>
          <w:tcPr>
            <w:tcW w:w="4536" w:type="dxa"/>
          </w:tcPr>
          <w:p w14:paraId="0E8E23B9" w14:textId="77777777" w:rsidR="001B6085" w:rsidRPr="00856358" w:rsidRDefault="001B6085" w:rsidP="00856358">
            <w:pPr>
              <w:pStyle w:val="Kopfzeile"/>
              <w:tabs>
                <w:tab w:val="clear" w:pos="4536"/>
                <w:tab w:val="clear" w:pos="9072"/>
                <w:tab w:val="left" w:pos="5121"/>
              </w:tabs>
              <w:rPr>
                <w:rFonts w:ascii="Arial" w:hAnsi="Arial" w:cs="Arial"/>
              </w:rPr>
            </w:pPr>
          </w:p>
        </w:tc>
        <w:tc>
          <w:tcPr>
            <w:tcW w:w="425" w:type="dxa"/>
          </w:tcPr>
          <w:p w14:paraId="7DFD300B" w14:textId="77777777" w:rsidR="001B6085" w:rsidRPr="00856358" w:rsidRDefault="001B6085" w:rsidP="00BE1E77">
            <w:pPr>
              <w:rPr>
                <w:rFonts w:ascii="Arial" w:hAnsi="Arial" w:cs="Arial"/>
              </w:rPr>
            </w:pPr>
          </w:p>
        </w:tc>
      </w:tr>
    </w:tbl>
    <w:p w14:paraId="6F64921C" w14:textId="77777777" w:rsidR="00F32E34" w:rsidRPr="00F32E34" w:rsidRDefault="00F32E34">
      <w:pPr>
        <w:pStyle w:val="Kopfzeile"/>
        <w:tabs>
          <w:tab w:val="clear" w:pos="4536"/>
          <w:tab w:val="clear" w:pos="9072"/>
        </w:tabs>
        <w:rPr>
          <w:rFonts w:ascii="Arial" w:hAnsi="Arial" w:cs="Arial"/>
          <w:szCs w:val="4"/>
        </w:rPr>
      </w:pPr>
    </w:p>
    <w:p w14:paraId="00462946" w14:textId="77777777" w:rsidR="00F32E34" w:rsidRPr="00F32E34" w:rsidRDefault="00F32E34">
      <w:pPr>
        <w:pStyle w:val="Kopfzeile"/>
        <w:tabs>
          <w:tab w:val="clear" w:pos="4536"/>
          <w:tab w:val="clear" w:pos="9072"/>
        </w:tabs>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56358" w:rsidRPr="00856358" w14:paraId="30D39428" w14:textId="77777777" w:rsidTr="00856358">
        <w:trPr>
          <w:cantSplit/>
          <w:tblHeader/>
        </w:trPr>
        <w:tc>
          <w:tcPr>
            <w:tcW w:w="10276" w:type="dxa"/>
            <w:gridSpan w:val="4"/>
            <w:tcBorders>
              <w:top w:val="nil"/>
              <w:left w:val="nil"/>
              <w:bottom w:val="nil"/>
              <w:right w:val="nil"/>
            </w:tcBorders>
            <w:shd w:val="clear" w:color="auto" w:fill="auto"/>
          </w:tcPr>
          <w:p w14:paraId="1EAA0187" w14:textId="77777777" w:rsidR="00856358" w:rsidRPr="00856358" w:rsidRDefault="00856358" w:rsidP="00833ED3">
            <w:pPr>
              <w:pStyle w:val="Kopfzeile"/>
              <w:tabs>
                <w:tab w:val="clear" w:pos="4536"/>
                <w:tab w:val="clear" w:pos="9072"/>
              </w:tabs>
              <w:rPr>
                <w:rFonts w:ascii="Arial" w:hAnsi="Arial" w:cs="Arial"/>
                <w:b/>
              </w:rPr>
            </w:pPr>
            <w:r w:rsidRPr="00856358">
              <w:rPr>
                <w:rFonts w:ascii="Arial" w:hAnsi="Arial" w:cs="Arial"/>
                <w:b/>
                <w:sz w:val="4"/>
                <w:szCs w:val="4"/>
              </w:rPr>
              <w:br w:type="page"/>
            </w:r>
            <w:r w:rsidRPr="00856358">
              <w:rPr>
                <w:rFonts w:ascii="Arial" w:hAnsi="Arial" w:cs="Arial"/>
                <w:b/>
              </w:rPr>
              <w:t>1.2</w:t>
            </w:r>
            <w:r w:rsidRPr="00856358">
              <w:rPr>
                <w:rFonts w:ascii="Arial" w:hAnsi="Arial" w:cs="Arial"/>
                <w:b/>
              </w:rPr>
              <w:tab/>
              <w:t xml:space="preserve">Interdisziplinäre Zusammenarbeit </w:t>
            </w:r>
          </w:p>
          <w:p w14:paraId="7B095A21" w14:textId="77777777" w:rsidR="00856358" w:rsidRPr="00856358" w:rsidRDefault="00856358" w:rsidP="00A73866">
            <w:pPr>
              <w:pStyle w:val="Kopfzeile"/>
              <w:rPr>
                <w:rFonts w:ascii="Arial" w:hAnsi="Arial" w:cs="Arial"/>
                <w:strike/>
              </w:rPr>
            </w:pPr>
          </w:p>
        </w:tc>
      </w:tr>
      <w:tr w:rsidR="00856358" w:rsidRPr="00856358" w14:paraId="0951DBEA" w14:textId="77777777" w:rsidTr="00856358">
        <w:trPr>
          <w:tblHeader/>
        </w:trPr>
        <w:tc>
          <w:tcPr>
            <w:tcW w:w="779" w:type="dxa"/>
            <w:tcBorders>
              <w:top w:val="single" w:sz="4" w:space="0" w:color="auto"/>
              <w:left w:val="single" w:sz="4" w:space="0" w:color="auto"/>
              <w:bottom w:val="single" w:sz="4" w:space="0" w:color="auto"/>
            </w:tcBorders>
          </w:tcPr>
          <w:p w14:paraId="3FE79939" w14:textId="77777777" w:rsidR="00856358" w:rsidRPr="00856358" w:rsidRDefault="00856358" w:rsidP="00833ED3">
            <w:pPr>
              <w:rPr>
                <w:rFonts w:ascii="Arial" w:hAnsi="Arial" w:cs="Arial"/>
              </w:rPr>
            </w:pPr>
            <w:r w:rsidRPr="00856358">
              <w:rPr>
                <w:rFonts w:ascii="Arial" w:hAnsi="Arial" w:cs="Arial"/>
              </w:rPr>
              <w:t>Kap.</w:t>
            </w:r>
          </w:p>
        </w:tc>
        <w:tc>
          <w:tcPr>
            <w:tcW w:w="4536" w:type="dxa"/>
            <w:tcBorders>
              <w:top w:val="single" w:sz="4" w:space="0" w:color="auto"/>
            </w:tcBorders>
          </w:tcPr>
          <w:p w14:paraId="32EDFF9E" w14:textId="77777777" w:rsidR="00856358" w:rsidRPr="00856358" w:rsidRDefault="00856358" w:rsidP="00833ED3">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6F74170E" w14:textId="77777777" w:rsidR="00856358" w:rsidRPr="00856358" w:rsidRDefault="00856358" w:rsidP="00833ED3">
            <w:pPr>
              <w:jc w:val="center"/>
              <w:rPr>
                <w:rFonts w:ascii="Arial" w:hAnsi="Arial" w:cs="Arial"/>
              </w:rPr>
            </w:pPr>
            <w:r w:rsidRPr="00856358">
              <w:rPr>
                <w:rFonts w:ascii="Arial" w:hAnsi="Arial" w:cs="Arial"/>
              </w:rPr>
              <w:t>Erläuterungen des Zentrums</w:t>
            </w:r>
          </w:p>
        </w:tc>
        <w:tc>
          <w:tcPr>
            <w:tcW w:w="425" w:type="dxa"/>
            <w:tcBorders>
              <w:top w:val="single" w:sz="4" w:space="0" w:color="auto"/>
            </w:tcBorders>
          </w:tcPr>
          <w:p w14:paraId="53A558F0" w14:textId="77777777" w:rsidR="00856358" w:rsidRPr="00856358" w:rsidRDefault="00856358" w:rsidP="00833ED3">
            <w:pPr>
              <w:jc w:val="center"/>
              <w:rPr>
                <w:rFonts w:ascii="Arial" w:hAnsi="Arial" w:cs="Arial"/>
                <w:b/>
              </w:rPr>
            </w:pPr>
          </w:p>
        </w:tc>
      </w:tr>
      <w:tr w:rsidR="00C2190D" w:rsidRPr="00856358" w14:paraId="3B2C9EE2" w14:textId="77777777" w:rsidTr="00856358">
        <w:tc>
          <w:tcPr>
            <w:tcW w:w="779" w:type="dxa"/>
            <w:tcBorders>
              <w:bottom w:val="nil"/>
            </w:tcBorders>
          </w:tcPr>
          <w:p w14:paraId="1F83FAD7" w14:textId="43A4E65D" w:rsidR="00C2190D" w:rsidRPr="00C2190D" w:rsidRDefault="00C2190D" w:rsidP="007C1FFD">
            <w:pPr>
              <w:rPr>
                <w:rFonts w:ascii="Arial" w:hAnsi="Arial" w:cs="Arial"/>
                <w:highlight w:val="green"/>
              </w:rPr>
            </w:pPr>
            <w:r w:rsidRPr="00C2190D">
              <w:rPr>
                <w:rFonts w:ascii="Arial" w:hAnsi="Arial" w:cs="Arial"/>
                <w:highlight w:val="green"/>
              </w:rPr>
              <w:t>1.2.0</w:t>
            </w:r>
          </w:p>
        </w:tc>
        <w:tc>
          <w:tcPr>
            <w:tcW w:w="4536" w:type="dxa"/>
            <w:tcBorders>
              <w:bottom w:val="single" w:sz="4" w:space="0" w:color="auto"/>
            </w:tcBorders>
          </w:tcPr>
          <w:p w14:paraId="253AD7F5" w14:textId="74702226" w:rsidR="00C2190D" w:rsidRPr="00C2190D" w:rsidRDefault="00C2190D" w:rsidP="007C1FFD">
            <w:pPr>
              <w:pStyle w:val="Kopfzeile"/>
              <w:tabs>
                <w:tab w:val="clear" w:pos="4536"/>
                <w:tab w:val="clear" w:pos="9072"/>
              </w:tabs>
              <w:rPr>
                <w:rFonts w:ascii="Arial" w:hAnsi="Arial" w:cs="Arial"/>
                <w:highlight w:val="green"/>
              </w:rPr>
            </w:pPr>
            <w:r w:rsidRPr="00C2190D">
              <w:rPr>
                <w:rFonts w:ascii="Arial" w:hAnsi="Arial" w:cs="Arial"/>
                <w:highlight w:val="green"/>
              </w:rPr>
              <w:t>Anzahl Primärfälle Zentrum</w:t>
            </w:r>
          </w:p>
        </w:tc>
        <w:tc>
          <w:tcPr>
            <w:tcW w:w="4536" w:type="dxa"/>
            <w:tcBorders>
              <w:bottom w:val="single" w:sz="4" w:space="0" w:color="auto"/>
            </w:tcBorders>
          </w:tcPr>
          <w:p w14:paraId="5D7BA147" w14:textId="77777777" w:rsidR="00C2190D" w:rsidRPr="00856358" w:rsidRDefault="00C2190D" w:rsidP="00E40F13">
            <w:pPr>
              <w:rPr>
                <w:rFonts w:ascii="Arial" w:hAnsi="Arial" w:cs="Arial"/>
              </w:rPr>
            </w:pPr>
          </w:p>
        </w:tc>
        <w:tc>
          <w:tcPr>
            <w:tcW w:w="425" w:type="dxa"/>
            <w:tcBorders>
              <w:bottom w:val="single" w:sz="4" w:space="0" w:color="auto"/>
            </w:tcBorders>
          </w:tcPr>
          <w:p w14:paraId="6AE70160" w14:textId="77777777" w:rsidR="00C2190D" w:rsidRPr="00856358" w:rsidRDefault="00C2190D" w:rsidP="00833ED3">
            <w:pPr>
              <w:pStyle w:val="Kopfzeile"/>
              <w:tabs>
                <w:tab w:val="clear" w:pos="4536"/>
                <w:tab w:val="clear" w:pos="9072"/>
              </w:tabs>
              <w:rPr>
                <w:rFonts w:ascii="Arial" w:hAnsi="Arial" w:cs="Arial"/>
              </w:rPr>
            </w:pPr>
          </w:p>
        </w:tc>
      </w:tr>
      <w:tr w:rsidR="00C2190D" w:rsidRPr="00856358" w14:paraId="6F058EFE" w14:textId="77777777" w:rsidTr="00856358">
        <w:tc>
          <w:tcPr>
            <w:tcW w:w="779" w:type="dxa"/>
            <w:tcBorders>
              <w:bottom w:val="nil"/>
            </w:tcBorders>
          </w:tcPr>
          <w:p w14:paraId="06C0CB72" w14:textId="77777777" w:rsidR="00C2190D" w:rsidRPr="004769B9" w:rsidRDefault="00C2190D" w:rsidP="00C2190D">
            <w:pPr>
              <w:tabs>
                <w:tab w:val="left" w:pos="10348"/>
              </w:tabs>
              <w:rPr>
                <w:rFonts w:ascii="Arial" w:hAnsi="Arial" w:cs="Arial"/>
                <w:sz w:val="16"/>
                <w:szCs w:val="16"/>
              </w:rPr>
            </w:pPr>
            <w:r w:rsidRPr="004769B9">
              <w:rPr>
                <w:rFonts w:ascii="Arial" w:hAnsi="Arial" w:cs="Arial"/>
                <w:sz w:val="16"/>
                <w:szCs w:val="16"/>
              </w:rPr>
              <w:t>- Darm -</w:t>
            </w:r>
          </w:p>
          <w:p w14:paraId="2D4986B1" w14:textId="77777777" w:rsidR="00C2190D" w:rsidRPr="004769B9" w:rsidRDefault="00C2190D" w:rsidP="00C2190D">
            <w:pPr>
              <w:tabs>
                <w:tab w:val="left" w:pos="10348"/>
              </w:tabs>
              <w:rPr>
                <w:rFonts w:ascii="Arial" w:hAnsi="Arial" w:cs="Arial"/>
              </w:rPr>
            </w:pPr>
          </w:p>
          <w:p w14:paraId="16CA8114" w14:textId="78C10991" w:rsidR="00C2190D" w:rsidRPr="004769B9" w:rsidRDefault="00C2190D" w:rsidP="00C2190D">
            <w:pPr>
              <w:rPr>
                <w:rFonts w:ascii="Arial" w:hAnsi="Arial" w:cs="Arial"/>
              </w:rPr>
            </w:pPr>
            <w:r w:rsidRPr="004769B9">
              <w:rPr>
                <w:rFonts w:ascii="Arial" w:hAnsi="Arial" w:cs="Arial"/>
                <w:sz w:val="16"/>
                <w:szCs w:val="16"/>
              </w:rPr>
              <w:t>EB DZ</w:t>
            </w:r>
            <w:r w:rsidRPr="004769B9">
              <w:rPr>
                <w:rFonts w:ascii="Arial" w:hAnsi="Arial" w:cs="Arial"/>
                <w:sz w:val="16"/>
                <w:szCs w:val="16"/>
              </w:rPr>
              <w:br/>
              <w:t>5.2.4</w:t>
            </w:r>
          </w:p>
        </w:tc>
        <w:tc>
          <w:tcPr>
            <w:tcW w:w="4536" w:type="dxa"/>
            <w:tcBorders>
              <w:bottom w:val="single" w:sz="4" w:space="0" w:color="auto"/>
            </w:tcBorders>
          </w:tcPr>
          <w:p w14:paraId="5C0F9F83" w14:textId="77777777" w:rsidR="008601CE" w:rsidRPr="004769B9" w:rsidRDefault="00C2190D" w:rsidP="008601CE">
            <w:pPr>
              <w:rPr>
                <w:rFonts w:ascii="Arial" w:hAnsi="Arial" w:cs="Arial"/>
              </w:rPr>
            </w:pPr>
            <w:r w:rsidRPr="004769B9">
              <w:rPr>
                <w:rFonts w:ascii="Arial" w:hAnsi="Arial" w:cs="Arial"/>
              </w:rPr>
              <w:t>Operative Expertise Zentrum</w:t>
            </w:r>
          </w:p>
          <w:p w14:paraId="26EDFFE3" w14:textId="2750A67C" w:rsidR="00C2190D" w:rsidRPr="004769B9" w:rsidRDefault="00C2190D" w:rsidP="008601CE">
            <w:pPr>
              <w:pStyle w:val="Listenabsatz"/>
              <w:numPr>
                <w:ilvl w:val="0"/>
                <w:numId w:val="65"/>
              </w:numPr>
              <w:rPr>
                <w:rFonts w:cs="Arial"/>
              </w:rPr>
            </w:pPr>
            <w:r w:rsidRPr="004769B9">
              <w:rPr>
                <w:rFonts w:cs="Arial"/>
              </w:rPr>
              <w:t>30 Kolonkarzinome</w:t>
            </w:r>
          </w:p>
          <w:p w14:paraId="137E65CF" w14:textId="77777777" w:rsidR="00C2190D" w:rsidRPr="004769B9" w:rsidRDefault="00C2190D" w:rsidP="008601CE">
            <w:pPr>
              <w:pStyle w:val="Listenabsatz"/>
              <w:numPr>
                <w:ilvl w:val="0"/>
                <w:numId w:val="65"/>
              </w:numPr>
              <w:rPr>
                <w:rFonts w:cs="Arial"/>
              </w:rPr>
            </w:pPr>
            <w:r w:rsidRPr="004769B9">
              <w:rPr>
                <w:rFonts w:cs="Arial"/>
              </w:rPr>
              <w:t>20 Rektumkarzinome</w:t>
            </w:r>
          </w:p>
          <w:p w14:paraId="73146E78" w14:textId="77777777" w:rsidR="00C2190D" w:rsidRPr="004769B9" w:rsidRDefault="00C2190D" w:rsidP="00C2190D">
            <w:pPr>
              <w:tabs>
                <w:tab w:val="left" w:pos="10348"/>
              </w:tabs>
              <w:ind w:left="3"/>
              <w:rPr>
                <w:rFonts w:ascii="Arial" w:hAnsi="Arial" w:cs="Arial"/>
              </w:rPr>
            </w:pPr>
          </w:p>
          <w:p w14:paraId="71C6A924" w14:textId="71DEDB3D" w:rsidR="00C2190D" w:rsidRPr="004769B9" w:rsidRDefault="00C2190D" w:rsidP="00C2190D">
            <w:pPr>
              <w:pStyle w:val="Kopfzeile"/>
              <w:tabs>
                <w:tab w:val="clear" w:pos="4536"/>
                <w:tab w:val="clear" w:pos="9072"/>
              </w:tabs>
              <w:rPr>
                <w:rFonts w:ascii="Arial" w:hAnsi="Arial" w:cs="Arial"/>
              </w:rPr>
            </w:pPr>
            <w:r w:rsidRPr="004769B9">
              <w:rPr>
                <w:rFonts w:ascii="Arial" w:hAnsi="Arial" w:cs="Arial"/>
              </w:rPr>
              <w:t>Primärfalldefinition siehe letzte Seite dieses Erhebungsbogens</w:t>
            </w:r>
          </w:p>
        </w:tc>
        <w:tc>
          <w:tcPr>
            <w:tcW w:w="4536" w:type="dxa"/>
            <w:tcBorders>
              <w:bottom w:val="single" w:sz="4" w:space="0" w:color="auto"/>
            </w:tcBorders>
          </w:tcPr>
          <w:p w14:paraId="0D8DB7DD" w14:textId="77777777" w:rsidR="00C2190D" w:rsidRPr="004769B9" w:rsidRDefault="00C2190D" w:rsidP="00C2190D">
            <w:pPr>
              <w:jc w:val="center"/>
              <w:rPr>
                <w:rFonts w:ascii="Arial" w:hAnsi="Arial" w:cs="Arial"/>
              </w:rPr>
            </w:pPr>
            <w:r w:rsidRPr="004769B9">
              <w:rPr>
                <w:rFonts w:ascii="Arial" w:hAnsi="Arial" w:cs="Arial"/>
              </w:rPr>
              <w:lastRenderedPageBreak/>
              <w:t>Datenblatt Darm</w:t>
            </w:r>
            <w:r w:rsidRPr="004769B9">
              <w:rPr>
                <w:rFonts w:ascii="Arial" w:hAnsi="Arial" w:cs="Arial"/>
              </w:rPr>
              <w:br/>
              <w:t>(Excel-Vorlage)</w:t>
            </w:r>
          </w:p>
          <w:p w14:paraId="6D53B1DA" w14:textId="77777777" w:rsidR="00C2190D" w:rsidRPr="004769B9" w:rsidRDefault="00C2190D" w:rsidP="00C2190D">
            <w:pPr>
              <w:rPr>
                <w:rFonts w:ascii="Arial" w:hAnsi="Arial" w:cs="Arial"/>
              </w:rPr>
            </w:pPr>
          </w:p>
        </w:tc>
        <w:tc>
          <w:tcPr>
            <w:tcW w:w="425" w:type="dxa"/>
            <w:tcBorders>
              <w:bottom w:val="single" w:sz="4" w:space="0" w:color="auto"/>
            </w:tcBorders>
          </w:tcPr>
          <w:p w14:paraId="3EDAE810"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7CC50CFB" w14:textId="77777777" w:rsidTr="00856358">
        <w:tc>
          <w:tcPr>
            <w:tcW w:w="779" w:type="dxa"/>
            <w:tcBorders>
              <w:bottom w:val="nil"/>
            </w:tcBorders>
          </w:tcPr>
          <w:p w14:paraId="6EDD7030" w14:textId="4C258828" w:rsidR="00C2190D" w:rsidRPr="00357243" w:rsidRDefault="00C2190D" w:rsidP="00C2190D">
            <w:pPr>
              <w:tabs>
                <w:tab w:val="left" w:pos="10348"/>
              </w:tabs>
              <w:rPr>
                <w:rFonts w:ascii="Arial" w:hAnsi="Arial" w:cs="Arial"/>
                <w:color w:val="808080" w:themeColor="background1" w:themeShade="80"/>
                <w:sz w:val="16"/>
                <w:szCs w:val="16"/>
              </w:rPr>
            </w:pPr>
            <w:r w:rsidRPr="00357243">
              <w:rPr>
                <w:rFonts w:ascii="Arial" w:hAnsi="Arial" w:cs="Arial"/>
                <w:color w:val="808080" w:themeColor="background1" w:themeShade="80"/>
                <w:sz w:val="16"/>
                <w:szCs w:val="16"/>
                <w:highlight w:val="green"/>
              </w:rPr>
              <w:t>- Anal -</w:t>
            </w:r>
          </w:p>
        </w:tc>
        <w:tc>
          <w:tcPr>
            <w:tcW w:w="4536" w:type="dxa"/>
            <w:tcBorders>
              <w:bottom w:val="single" w:sz="4" w:space="0" w:color="auto"/>
            </w:tcBorders>
          </w:tcPr>
          <w:p w14:paraId="247CDF0C" w14:textId="7DB68D85" w:rsidR="00C2190D" w:rsidRPr="00357243" w:rsidRDefault="00C2190D" w:rsidP="00C2190D">
            <w:pPr>
              <w:rPr>
                <w:rFonts w:ascii="Arial" w:hAnsi="Arial" w:cs="Arial"/>
                <w:color w:val="808080" w:themeColor="background1" w:themeShade="80"/>
                <w:highlight w:val="green"/>
              </w:rPr>
            </w:pPr>
            <w:r w:rsidRPr="00357243">
              <w:rPr>
                <w:rFonts w:ascii="Arial" w:hAnsi="Arial" w:cs="Arial"/>
                <w:color w:val="808080" w:themeColor="background1" w:themeShade="80"/>
                <w:highlight w:val="green"/>
              </w:rPr>
              <w:t xml:space="preserve">Das Zentrum muss jährlich 12 </w:t>
            </w:r>
            <w:r w:rsidR="007B252F">
              <w:rPr>
                <w:rFonts w:ascii="Arial" w:hAnsi="Arial" w:cs="Arial"/>
                <w:color w:val="808080" w:themeColor="background1" w:themeShade="80"/>
                <w:highlight w:val="green"/>
              </w:rPr>
              <w:t>Pat.</w:t>
            </w:r>
            <w:r w:rsidRPr="00357243">
              <w:rPr>
                <w:rFonts w:ascii="Arial" w:hAnsi="Arial" w:cs="Arial"/>
                <w:color w:val="808080" w:themeColor="background1" w:themeShade="80"/>
                <w:highlight w:val="green"/>
              </w:rPr>
              <w:t xml:space="preserve"> mit der Primärdiagnose Analkarzinom behandeln.</w:t>
            </w:r>
          </w:p>
          <w:p w14:paraId="5B15B0D1" w14:textId="77777777" w:rsidR="00976D56" w:rsidRPr="00357243" w:rsidRDefault="00C2190D" w:rsidP="00976D56">
            <w:pPr>
              <w:pStyle w:val="Kopfzeile"/>
              <w:rPr>
                <w:rFonts w:ascii="Arial" w:hAnsi="Arial" w:cs="Arial"/>
                <w:color w:val="808080" w:themeColor="background1" w:themeShade="80"/>
                <w:highlight w:val="green"/>
              </w:rPr>
            </w:pPr>
            <w:r w:rsidRPr="00357243">
              <w:rPr>
                <w:rFonts w:ascii="Arial" w:hAnsi="Arial" w:cs="Arial"/>
                <w:color w:val="808080" w:themeColor="background1" w:themeShade="80"/>
                <w:highlight w:val="green"/>
              </w:rPr>
              <w:t>Definition:</w:t>
            </w:r>
          </w:p>
          <w:p w14:paraId="5876F1C4" w14:textId="77777777" w:rsidR="00D469B7" w:rsidRDefault="00C2190D" w:rsidP="00D469B7">
            <w:pPr>
              <w:pStyle w:val="Kopfzeile"/>
              <w:numPr>
                <w:ilvl w:val="0"/>
                <w:numId w:val="69"/>
              </w:numPr>
              <w:ind w:left="432" w:hanging="425"/>
              <w:rPr>
                <w:rFonts w:ascii="Arial" w:hAnsi="Arial" w:cs="Arial"/>
                <w:color w:val="808080" w:themeColor="background1" w:themeShade="80"/>
                <w:highlight w:val="green"/>
              </w:rPr>
            </w:pPr>
            <w:r w:rsidRPr="00357243">
              <w:rPr>
                <w:rFonts w:ascii="Arial" w:hAnsi="Arial" w:cs="Arial"/>
                <w:color w:val="808080" w:themeColor="background1" w:themeShade="80"/>
                <w:highlight w:val="green"/>
              </w:rPr>
              <w:t>Analkanalkarzinom: C21.1</w:t>
            </w:r>
          </w:p>
          <w:p w14:paraId="19633587" w14:textId="77777777" w:rsidR="00D469B7" w:rsidRDefault="00C2190D" w:rsidP="00D469B7">
            <w:pPr>
              <w:pStyle w:val="Kopfzeile"/>
              <w:numPr>
                <w:ilvl w:val="0"/>
                <w:numId w:val="69"/>
              </w:numPr>
              <w:ind w:left="432" w:hanging="425"/>
              <w:rPr>
                <w:rFonts w:ascii="Arial" w:hAnsi="Arial" w:cs="Arial"/>
                <w:color w:val="808080" w:themeColor="background1" w:themeShade="80"/>
                <w:highlight w:val="green"/>
              </w:rPr>
            </w:pPr>
            <w:r w:rsidRPr="00D469B7">
              <w:rPr>
                <w:rFonts w:ascii="Arial" w:hAnsi="Arial" w:cs="Arial"/>
                <w:color w:val="808080" w:themeColor="background1" w:themeShade="80"/>
                <w:highlight w:val="green"/>
              </w:rPr>
              <w:t xml:space="preserve">Analrandkarzinom: C44.5 </w:t>
            </w:r>
            <w:proofErr w:type="spellStart"/>
            <w:r w:rsidRPr="00D469B7">
              <w:rPr>
                <w:rFonts w:ascii="Arial" w:hAnsi="Arial" w:cs="Arial"/>
                <w:color w:val="808080" w:themeColor="background1" w:themeShade="80"/>
                <w:highlight w:val="green"/>
              </w:rPr>
              <w:t>i.V.m</w:t>
            </w:r>
            <w:proofErr w:type="spellEnd"/>
            <w:r w:rsidRPr="00D469B7">
              <w:rPr>
                <w:rFonts w:ascii="Arial" w:hAnsi="Arial" w:cs="Arial"/>
                <w:color w:val="808080" w:themeColor="background1" w:themeShade="80"/>
                <w:highlight w:val="green"/>
              </w:rPr>
              <w:t>. operativer Prozedur (5-485* oder 5-49**) oder Radiochemotherapie (Zielgebietsschlüssel 5.1/5.2 OBDS für Bestrahlung) oder Radiotherapie (Zielgebietsschlüssel 5.1/5.2 OBDS)</w:t>
            </w:r>
          </w:p>
          <w:p w14:paraId="5074C8E3" w14:textId="77777777" w:rsidR="00D469B7" w:rsidRDefault="007B252F" w:rsidP="00D469B7">
            <w:pPr>
              <w:pStyle w:val="Kopfzeile"/>
              <w:numPr>
                <w:ilvl w:val="0"/>
                <w:numId w:val="69"/>
              </w:numPr>
              <w:ind w:left="432" w:hanging="425"/>
              <w:rPr>
                <w:rFonts w:ascii="Arial" w:hAnsi="Arial" w:cs="Arial"/>
                <w:color w:val="808080" w:themeColor="background1" w:themeShade="80"/>
                <w:highlight w:val="green"/>
              </w:rPr>
            </w:pPr>
            <w:r w:rsidRPr="00D469B7">
              <w:rPr>
                <w:rFonts w:ascii="Arial" w:hAnsi="Arial" w:cs="Arial"/>
                <w:color w:val="808080" w:themeColor="background1" w:themeShade="80"/>
                <w:highlight w:val="green"/>
              </w:rPr>
              <w:t>Pat.</w:t>
            </w:r>
            <w:r w:rsidR="00C2190D" w:rsidRPr="00D469B7">
              <w:rPr>
                <w:rFonts w:ascii="Arial" w:hAnsi="Arial" w:cs="Arial"/>
                <w:color w:val="808080" w:themeColor="background1" w:themeShade="80"/>
                <w:highlight w:val="green"/>
              </w:rPr>
              <w:t xml:space="preserve"> und nicht Aufenthalte und nicht Operationen </w:t>
            </w:r>
          </w:p>
          <w:p w14:paraId="450DE268" w14:textId="77777777" w:rsidR="00D469B7" w:rsidRDefault="00C2190D" w:rsidP="00D469B7">
            <w:pPr>
              <w:pStyle w:val="Kopfzeile"/>
              <w:numPr>
                <w:ilvl w:val="0"/>
                <w:numId w:val="69"/>
              </w:numPr>
              <w:ind w:left="432" w:hanging="425"/>
              <w:rPr>
                <w:rFonts w:ascii="Arial" w:hAnsi="Arial" w:cs="Arial"/>
                <w:color w:val="808080" w:themeColor="background1" w:themeShade="80"/>
                <w:highlight w:val="green"/>
              </w:rPr>
            </w:pPr>
            <w:r w:rsidRPr="00D469B7">
              <w:rPr>
                <w:rFonts w:ascii="Arial" w:hAnsi="Arial" w:cs="Arial"/>
                <w:color w:val="808080" w:themeColor="background1" w:themeShade="80"/>
                <w:highlight w:val="green"/>
              </w:rPr>
              <w:t>Pat. mit Ersterkrankung (inkl. primär M1)</w:t>
            </w:r>
          </w:p>
          <w:p w14:paraId="09C9F2D2" w14:textId="77777777" w:rsidR="00D469B7" w:rsidRDefault="00C2190D" w:rsidP="00D469B7">
            <w:pPr>
              <w:pStyle w:val="Kopfzeile"/>
              <w:numPr>
                <w:ilvl w:val="0"/>
                <w:numId w:val="69"/>
              </w:numPr>
              <w:ind w:left="432" w:hanging="425"/>
              <w:rPr>
                <w:rFonts w:ascii="Arial" w:hAnsi="Arial" w:cs="Arial"/>
                <w:color w:val="808080" w:themeColor="background1" w:themeShade="80"/>
                <w:highlight w:val="green"/>
              </w:rPr>
            </w:pPr>
            <w:r w:rsidRPr="00D469B7">
              <w:rPr>
                <w:rFonts w:ascii="Arial" w:hAnsi="Arial" w:cs="Arial"/>
                <w:color w:val="808080" w:themeColor="background1" w:themeShade="80"/>
                <w:highlight w:val="green"/>
              </w:rPr>
              <w:t xml:space="preserve">Zählzeitpunkt ist der Zeitpunkt der histologischen Diagnosesicherung </w:t>
            </w:r>
          </w:p>
          <w:p w14:paraId="6ED68361" w14:textId="1818C854" w:rsidR="0051710E" w:rsidRPr="00D469B7" w:rsidRDefault="007B252F" w:rsidP="00D469B7">
            <w:pPr>
              <w:pStyle w:val="Kopfzeile"/>
              <w:numPr>
                <w:ilvl w:val="0"/>
                <w:numId w:val="69"/>
              </w:numPr>
              <w:ind w:left="432" w:hanging="425"/>
              <w:rPr>
                <w:rFonts w:ascii="Arial" w:hAnsi="Arial" w:cs="Arial"/>
                <w:color w:val="808080" w:themeColor="background1" w:themeShade="80"/>
                <w:highlight w:val="green"/>
              </w:rPr>
            </w:pPr>
            <w:r w:rsidRPr="00D469B7">
              <w:rPr>
                <w:rFonts w:ascii="Arial" w:hAnsi="Arial" w:cs="Arial"/>
                <w:color w:val="808080" w:themeColor="background1" w:themeShade="80"/>
                <w:highlight w:val="green"/>
              </w:rPr>
              <w:t>Pat.</w:t>
            </w:r>
            <w:r w:rsidR="00C2190D" w:rsidRPr="00D469B7">
              <w:rPr>
                <w:rFonts w:ascii="Arial" w:hAnsi="Arial" w:cs="Arial"/>
                <w:color w:val="808080" w:themeColor="background1" w:themeShade="80"/>
                <w:highlight w:val="green"/>
              </w:rPr>
              <w:t>, die nur zur Einholung einer zweiten Meinung bzw. nur konsiliarisch vorgestellt werden, bleiben unberücksichtigt</w:t>
            </w:r>
          </w:p>
          <w:p w14:paraId="2B14522F" w14:textId="77777777" w:rsidR="0051710E" w:rsidRPr="00357243" w:rsidRDefault="0051710E" w:rsidP="0051710E">
            <w:pPr>
              <w:pStyle w:val="Kopfzeile"/>
              <w:rPr>
                <w:rFonts w:ascii="Arial" w:hAnsi="Arial" w:cs="Arial"/>
                <w:color w:val="808080" w:themeColor="background1" w:themeShade="80"/>
                <w:sz w:val="16"/>
                <w:szCs w:val="16"/>
                <w:highlight w:val="green"/>
              </w:rPr>
            </w:pPr>
          </w:p>
          <w:p w14:paraId="4025CBFC" w14:textId="6091203D" w:rsidR="0051710E" w:rsidRPr="00357243" w:rsidRDefault="0051710E" w:rsidP="0051710E">
            <w:pPr>
              <w:pStyle w:val="Kopfzeile"/>
              <w:rPr>
                <w:rFonts w:ascii="Arial" w:hAnsi="Arial" w:cs="Arial"/>
                <w:color w:val="808080" w:themeColor="background1" w:themeShade="80"/>
                <w:highlight w:val="green"/>
              </w:rPr>
            </w:pPr>
            <w:r w:rsidRPr="00357243">
              <w:rPr>
                <w:rFonts w:ascii="Arial" w:hAnsi="Arial" w:cs="Arial"/>
                <w:color w:val="808080" w:themeColor="background1" w:themeShade="80"/>
                <w:sz w:val="15"/>
                <w:szCs w:val="15"/>
                <w:highlight w:val="green"/>
                <w:lang w:bidi="ar-SA"/>
              </w:rPr>
              <w:t>Farblegende:  Änderung gegenüber Version vom 06.0</w:t>
            </w:r>
            <w:r w:rsidRPr="00357243">
              <w:rPr>
                <w:rFonts w:ascii="Arial" w:hAnsi="Arial" w:cs="Arial"/>
                <w:color w:val="808080" w:themeColor="background1" w:themeShade="80"/>
                <w:sz w:val="15"/>
                <w:szCs w:val="15"/>
                <w:highlight w:val="green"/>
              </w:rPr>
              <w:t>9</w:t>
            </w:r>
            <w:r w:rsidRPr="00357243">
              <w:rPr>
                <w:rFonts w:ascii="Arial" w:hAnsi="Arial" w:cs="Arial"/>
                <w:color w:val="808080" w:themeColor="background1" w:themeShade="80"/>
                <w:sz w:val="15"/>
                <w:szCs w:val="15"/>
                <w:highlight w:val="green"/>
                <w:lang w:bidi="ar-SA"/>
              </w:rPr>
              <w:t>.202</w:t>
            </w:r>
            <w:r w:rsidRPr="00357243">
              <w:rPr>
                <w:rFonts w:ascii="Arial" w:hAnsi="Arial" w:cs="Arial"/>
                <w:color w:val="808080" w:themeColor="background1" w:themeShade="80"/>
                <w:sz w:val="15"/>
                <w:szCs w:val="15"/>
                <w:highlight w:val="green"/>
              </w:rPr>
              <w:t>1</w:t>
            </w:r>
          </w:p>
        </w:tc>
        <w:tc>
          <w:tcPr>
            <w:tcW w:w="4536" w:type="dxa"/>
            <w:tcBorders>
              <w:bottom w:val="single" w:sz="4" w:space="0" w:color="auto"/>
            </w:tcBorders>
          </w:tcPr>
          <w:p w14:paraId="15CD7E49" w14:textId="7F867958" w:rsidR="004769B9" w:rsidRPr="00D32231" w:rsidRDefault="004769B9" w:rsidP="004769B9">
            <w:pPr>
              <w:jc w:val="center"/>
              <w:rPr>
                <w:rFonts w:ascii="Arial" w:hAnsi="Arial" w:cs="Arial"/>
                <w:color w:val="808080" w:themeColor="background1" w:themeShade="80"/>
              </w:rPr>
            </w:pPr>
            <w:r w:rsidRPr="00D32231">
              <w:rPr>
                <w:rFonts w:ascii="Arial" w:hAnsi="Arial" w:cs="Arial"/>
                <w:color w:val="808080" w:themeColor="background1" w:themeShade="80"/>
                <w:highlight w:val="green"/>
              </w:rPr>
              <w:t>Datenblatt Anal</w:t>
            </w:r>
            <w:r w:rsidRPr="00D32231">
              <w:rPr>
                <w:rFonts w:ascii="Arial" w:hAnsi="Arial" w:cs="Arial"/>
                <w:color w:val="808080" w:themeColor="background1" w:themeShade="80"/>
                <w:highlight w:val="green"/>
              </w:rPr>
              <w:br/>
              <w:t>(Excel-Vorlage)</w:t>
            </w:r>
          </w:p>
          <w:p w14:paraId="050F67C7" w14:textId="77777777" w:rsidR="00C2190D" w:rsidRPr="00012965" w:rsidRDefault="00C2190D" w:rsidP="00C2190D">
            <w:pPr>
              <w:rPr>
                <w:rFonts w:ascii="Arial" w:hAnsi="Arial" w:cs="Arial"/>
                <w:color w:val="00B0F0"/>
              </w:rPr>
            </w:pPr>
          </w:p>
        </w:tc>
        <w:tc>
          <w:tcPr>
            <w:tcW w:w="425" w:type="dxa"/>
            <w:tcBorders>
              <w:bottom w:val="single" w:sz="4" w:space="0" w:color="auto"/>
            </w:tcBorders>
          </w:tcPr>
          <w:p w14:paraId="3B0CFFFB"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0FCEC473" w14:textId="77777777" w:rsidTr="00856358">
        <w:tc>
          <w:tcPr>
            <w:tcW w:w="779" w:type="dxa"/>
            <w:tcBorders>
              <w:bottom w:val="nil"/>
            </w:tcBorders>
          </w:tcPr>
          <w:p w14:paraId="246E42A0" w14:textId="77777777" w:rsidR="00C2190D" w:rsidRPr="00856358" w:rsidRDefault="00C2190D" w:rsidP="00C2190D">
            <w:pPr>
              <w:rPr>
                <w:rFonts w:ascii="Arial" w:hAnsi="Arial" w:cs="Arial"/>
              </w:rPr>
            </w:pPr>
            <w:r w:rsidRPr="00856358">
              <w:rPr>
                <w:rFonts w:ascii="Arial" w:hAnsi="Arial" w:cs="Arial"/>
              </w:rPr>
              <w:t>1.2.1</w:t>
            </w:r>
          </w:p>
        </w:tc>
        <w:tc>
          <w:tcPr>
            <w:tcW w:w="4536" w:type="dxa"/>
            <w:tcBorders>
              <w:bottom w:val="single" w:sz="4" w:space="0" w:color="auto"/>
            </w:tcBorders>
          </w:tcPr>
          <w:p w14:paraId="34FECAD1" w14:textId="77777777" w:rsidR="00C2190D" w:rsidRPr="00856358" w:rsidRDefault="00C2190D" w:rsidP="00C2190D">
            <w:pPr>
              <w:pStyle w:val="Kopfzeile"/>
              <w:tabs>
                <w:tab w:val="clear" w:pos="4536"/>
                <w:tab w:val="clear" w:pos="9072"/>
              </w:tabs>
              <w:rPr>
                <w:rFonts w:ascii="Arial" w:hAnsi="Arial" w:cs="Arial"/>
              </w:rPr>
            </w:pPr>
            <w:r w:rsidRPr="00856358">
              <w:rPr>
                <w:rFonts w:ascii="Arial" w:hAnsi="Arial" w:cs="Arial"/>
              </w:rPr>
              <w:t>Zyklus/Teilnehmer</w:t>
            </w:r>
          </w:p>
          <w:p w14:paraId="2DB793D6" w14:textId="77777777" w:rsidR="00C2190D" w:rsidRPr="00856358" w:rsidRDefault="00C2190D" w:rsidP="00C2190D">
            <w:pPr>
              <w:pStyle w:val="Kopfzeile"/>
              <w:tabs>
                <w:tab w:val="clear" w:pos="4536"/>
                <w:tab w:val="clear" w:pos="9072"/>
              </w:tabs>
              <w:rPr>
                <w:rFonts w:ascii="Arial" w:hAnsi="Arial" w:cs="Arial"/>
              </w:rPr>
            </w:pPr>
            <w:r w:rsidRPr="00856358">
              <w:rPr>
                <w:rFonts w:ascii="Arial" w:hAnsi="Arial" w:cs="Arial"/>
              </w:rPr>
              <w:t xml:space="preserve">Es muss mindestens 1 x wöchentlich eine Tumorkonferenz stattfinden. </w:t>
            </w:r>
          </w:p>
          <w:p w14:paraId="76AF3F66" w14:textId="77777777" w:rsidR="00C2190D" w:rsidRPr="00856358" w:rsidRDefault="00C2190D" w:rsidP="00C2190D">
            <w:pPr>
              <w:pStyle w:val="Kopfzeile"/>
              <w:tabs>
                <w:tab w:val="clear" w:pos="4536"/>
                <w:tab w:val="clear" w:pos="9072"/>
              </w:tabs>
              <w:rPr>
                <w:rFonts w:ascii="Arial" w:hAnsi="Arial" w:cs="Arial"/>
              </w:rPr>
            </w:pPr>
          </w:p>
          <w:p w14:paraId="3C2010E9" w14:textId="77777777" w:rsidR="00C2190D" w:rsidRPr="00856358" w:rsidRDefault="00C2190D" w:rsidP="00C2190D">
            <w:pPr>
              <w:pStyle w:val="Kopfzeile"/>
              <w:tabs>
                <w:tab w:val="clear" w:pos="4536"/>
                <w:tab w:val="clear" w:pos="9072"/>
              </w:tabs>
              <w:rPr>
                <w:rFonts w:ascii="Arial" w:hAnsi="Arial" w:cs="Arial"/>
              </w:rPr>
            </w:pPr>
            <w:r w:rsidRPr="00856358">
              <w:rPr>
                <w:rFonts w:ascii="Arial" w:hAnsi="Arial" w:cs="Arial"/>
              </w:rPr>
              <w:t>Für folgen</w:t>
            </w:r>
            <w:r>
              <w:rPr>
                <w:rFonts w:ascii="Arial" w:hAnsi="Arial" w:cs="Arial"/>
              </w:rPr>
              <w:t>de Fachrichtungen ist eine Teil</w:t>
            </w:r>
            <w:r w:rsidRPr="00856358">
              <w:rPr>
                <w:rFonts w:ascii="Arial" w:hAnsi="Arial" w:cs="Arial"/>
              </w:rPr>
              <w:t>nahme auf Facharztebene an der Konferenz zwingend:</w:t>
            </w:r>
          </w:p>
          <w:p w14:paraId="35358101" w14:textId="77777777" w:rsidR="00C2190D" w:rsidRPr="00856358" w:rsidRDefault="00C2190D" w:rsidP="008601CE">
            <w:pPr>
              <w:numPr>
                <w:ilvl w:val="0"/>
                <w:numId w:val="9"/>
              </w:numPr>
              <w:rPr>
                <w:rFonts w:ascii="Arial" w:hAnsi="Arial" w:cs="Arial"/>
              </w:rPr>
            </w:pPr>
            <w:r w:rsidRPr="00856358">
              <w:rPr>
                <w:rFonts w:ascii="Arial" w:hAnsi="Arial" w:cs="Arial"/>
              </w:rPr>
              <w:t>Viszeralchirurgie</w:t>
            </w:r>
          </w:p>
          <w:p w14:paraId="60A2CC57" w14:textId="77777777" w:rsidR="00C2190D" w:rsidRPr="00856358" w:rsidRDefault="00C2190D" w:rsidP="008601CE">
            <w:pPr>
              <w:numPr>
                <w:ilvl w:val="0"/>
                <w:numId w:val="9"/>
              </w:numPr>
              <w:rPr>
                <w:rFonts w:ascii="Arial" w:hAnsi="Arial" w:cs="Arial"/>
              </w:rPr>
            </w:pPr>
            <w:r w:rsidRPr="00856358">
              <w:rPr>
                <w:rFonts w:ascii="Arial" w:hAnsi="Arial" w:cs="Arial"/>
              </w:rPr>
              <w:t>Gastroenterologie</w:t>
            </w:r>
          </w:p>
          <w:p w14:paraId="608622A9" w14:textId="77777777" w:rsidR="00C2190D" w:rsidRPr="00856358" w:rsidRDefault="00C2190D" w:rsidP="008601CE">
            <w:pPr>
              <w:numPr>
                <w:ilvl w:val="0"/>
                <w:numId w:val="9"/>
              </w:numPr>
              <w:rPr>
                <w:rFonts w:ascii="Arial" w:hAnsi="Arial" w:cs="Arial"/>
              </w:rPr>
            </w:pPr>
            <w:r w:rsidRPr="00856358">
              <w:rPr>
                <w:rFonts w:ascii="Arial" w:hAnsi="Arial" w:cs="Arial"/>
              </w:rPr>
              <w:t>Strahlentherapie</w:t>
            </w:r>
          </w:p>
          <w:p w14:paraId="14EC8D4E" w14:textId="77777777" w:rsidR="00C2190D" w:rsidRPr="00856358" w:rsidRDefault="00C2190D" w:rsidP="008601CE">
            <w:pPr>
              <w:pStyle w:val="Kopfzeile"/>
              <w:numPr>
                <w:ilvl w:val="0"/>
                <w:numId w:val="9"/>
              </w:numPr>
              <w:tabs>
                <w:tab w:val="clear" w:pos="4536"/>
                <w:tab w:val="clear" w:pos="9072"/>
              </w:tabs>
              <w:rPr>
                <w:rFonts w:ascii="Arial" w:hAnsi="Arial" w:cs="Arial"/>
              </w:rPr>
            </w:pPr>
            <w:r w:rsidRPr="00856358">
              <w:rPr>
                <w:rFonts w:ascii="Arial" w:hAnsi="Arial" w:cs="Arial"/>
              </w:rPr>
              <w:t>Hämatologie/Onkologie</w:t>
            </w:r>
          </w:p>
          <w:p w14:paraId="51F5AFFE" w14:textId="77777777" w:rsidR="00C2190D" w:rsidRPr="00856358" w:rsidRDefault="00C2190D" w:rsidP="008601CE">
            <w:pPr>
              <w:numPr>
                <w:ilvl w:val="0"/>
                <w:numId w:val="9"/>
              </w:numPr>
              <w:rPr>
                <w:rFonts w:ascii="Arial" w:hAnsi="Arial" w:cs="Arial"/>
              </w:rPr>
            </w:pPr>
            <w:r w:rsidRPr="00856358">
              <w:rPr>
                <w:rFonts w:ascii="Arial" w:hAnsi="Arial" w:cs="Arial"/>
              </w:rPr>
              <w:t>Pathologie</w:t>
            </w:r>
          </w:p>
          <w:p w14:paraId="596D8820" w14:textId="77777777" w:rsidR="00C2190D" w:rsidRPr="00856358" w:rsidRDefault="00C2190D" w:rsidP="008601CE">
            <w:pPr>
              <w:numPr>
                <w:ilvl w:val="0"/>
                <w:numId w:val="9"/>
              </w:numPr>
              <w:rPr>
                <w:rFonts w:ascii="Arial" w:hAnsi="Arial" w:cs="Arial"/>
              </w:rPr>
            </w:pPr>
            <w:r w:rsidRPr="00856358">
              <w:rPr>
                <w:rFonts w:ascii="Arial" w:hAnsi="Arial" w:cs="Arial"/>
              </w:rPr>
              <w:t>Radiologie</w:t>
            </w:r>
          </w:p>
          <w:p w14:paraId="5A0C2032" w14:textId="77777777" w:rsidR="00C2190D" w:rsidRPr="00856358" w:rsidRDefault="00C2190D" w:rsidP="00C2190D">
            <w:pPr>
              <w:rPr>
                <w:rFonts w:ascii="Arial" w:hAnsi="Arial" w:cs="Arial"/>
              </w:rPr>
            </w:pPr>
          </w:p>
          <w:p w14:paraId="1E3BFF93" w14:textId="77777777" w:rsidR="00C2190D" w:rsidRPr="00856358" w:rsidRDefault="00C2190D" w:rsidP="00C2190D">
            <w:pPr>
              <w:pStyle w:val="Kopfzeile"/>
              <w:tabs>
                <w:tab w:val="clear" w:pos="4536"/>
                <w:tab w:val="clear" w:pos="9072"/>
              </w:tabs>
              <w:rPr>
                <w:rFonts w:ascii="Arial" w:hAnsi="Arial" w:cs="Arial"/>
              </w:rPr>
            </w:pPr>
            <w:r w:rsidRPr="00856358">
              <w:rPr>
                <w:rFonts w:ascii="Arial" w:hAnsi="Arial" w:cs="Arial"/>
              </w:rPr>
              <w:t>Metastasen:</w:t>
            </w:r>
          </w:p>
          <w:p w14:paraId="7EC862F8" w14:textId="77777777" w:rsidR="00C2190D" w:rsidRDefault="00C2190D" w:rsidP="00C2190D">
            <w:pPr>
              <w:rPr>
                <w:rFonts w:ascii="Arial" w:hAnsi="Arial" w:cs="Arial"/>
              </w:rPr>
            </w:pPr>
            <w:r w:rsidRPr="00856358">
              <w:rPr>
                <w:rFonts w:ascii="Arial" w:hAnsi="Arial" w:cs="Arial"/>
              </w:rPr>
              <w:t xml:space="preserve">Bei Organmetastasen ist ein </w:t>
            </w:r>
            <w:proofErr w:type="gramStart"/>
            <w:r w:rsidRPr="00856358">
              <w:rPr>
                <w:rFonts w:ascii="Arial" w:hAnsi="Arial" w:cs="Arial"/>
              </w:rPr>
              <w:t>entsprechend spezialisierter Chirurg</w:t>
            </w:r>
            <w:proofErr w:type="gramEnd"/>
            <w:r w:rsidRPr="00856358">
              <w:rPr>
                <w:rFonts w:ascii="Arial" w:hAnsi="Arial" w:cs="Arial"/>
              </w:rPr>
              <w:t xml:space="preserve"> mit spezifischer Expertise zu konsultieren.</w:t>
            </w:r>
          </w:p>
          <w:p w14:paraId="6889C99D" w14:textId="77777777" w:rsidR="00C2190D" w:rsidRDefault="00C2190D" w:rsidP="00C2190D">
            <w:pPr>
              <w:rPr>
                <w:rFonts w:ascii="Arial" w:hAnsi="Arial" w:cs="Arial"/>
              </w:rPr>
            </w:pPr>
            <w:r w:rsidRPr="00654173">
              <w:rPr>
                <w:rFonts w:ascii="Arial" w:hAnsi="Arial" w:cs="Arial"/>
              </w:rPr>
              <w:t>Indikationsbezogen sind weitere Teilnehmer (Palliativmedizin, Psychoonkologie etc.) einzuladen.</w:t>
            </w:r>
          </w:p>
          <w:p w14:paraId="23948344" w14:textId="7178BA58" w:rsidR="00C2190D" w:rsidRPr="00C23107" w:rsidRDefault="00C2190D" w:rsidP="00C2190D">
            <w:pPr>
              <w:rPr>
                <w:rFonts w:ascii="Arial" w:hAnsi="Arial" w:cs="Arial"/>
              </w:rPr>
            </w:pPr>
            <w:r w:rsidRPr="00D75058">
              <w:rPr>
                <w:rFonts w:ascii="Arial" w:hAnsi="Arial" w:cs="Arial"/>
              </w:rPr>
              <w:t>Sofern der Hämatologe/Onkologe an der Konferenz nicht teilnehmen kann, kann dieser durch den für die Chemotherapie zuständigen FA, der das Kapitel 6.2 aus-/erfüllt, vertreten werden.</w:t>
            </w:r>
          </w:p>
        </w:tc>
        <w:tc>
          <w:tcPr>
            <w:tcW w:w="4536" w:type="dxa"/>
            <w:tcBorders>
              <w:bottom w:val="single" w:sz="4" w:space="0" w:color="auto"/>
            </w:tcBorders>
          </w:tcPr>
          <w:p w14:paraId="137C805A" w14:textId="77777777" w:rsidR="00C2190D" w:rsidRPr="00856358" w:rsidRDefault="00C2190D" w:rsidP="00C2190D">
            <w:pPr>
              <w:rPr>
                <w:rFonts w:ascii="Arial" w:hAnsi="Arial" w:cs="Arial"/>
              </w:rPr>
            </w:pPr>
          </w:p>
        </w:tc>
        <w:tc>
          <w:tcPr>
            <w:tcW w:w="425" w:type="dxa"/>
            <w:tcBorders>
              <w:bottom w:val="single" w:sz="4" w:space="0" w:color="auto"/>
            </w:tcBorders>
          </w:tcPr>
          <w:p w14:paraId="2A54BC76"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00E782AB" w14:textId="77777777" w:rsidTr="00C5191B">
        <w:tc>
          <w:tcPr>
            <w:tcW w:w="779" w:type="dxa"/>
            <w:tcBorders>
              <w:bottom w:val="single" w:sz="4" w:space="0" w:color="auto"/>
            </w:tcBorders>
          </w:tcPr>
          <w:p w14:paraId="0A53317E" w14:textId="77777777" w:rsidR="00C2190D" w:rsidRPr="00856358" w:rsidRDefault="00C2190D" w:rsidP="00C2190D">
            <w:pPr>
              <w:rPr>
                <w:rFonts w:ascii="Arial" w:hAnsi="Arial" w:cs="Arial"/>
              </w:rPr>
            </w:pPr>
            <w:r w:rsidRPr="00856358">
              <w:rPr>
                <w:rFonts w:ascii="Arial" w:hAnsi="Arial" w:cs="Arial"/>
              </w:rPr>
              <w:t>1.2.2</w:t>
            </w:r>
          </w:p>
        </w:tc>
        <w:tc>
          <w:tcPr>
            <w:tcW w:w="4536" w:type="dxa"/>
          </w:tcPr>
          <w:p w14:paraId="349E6DB7" w14:textId="77777777" w:rsidR="00C2190D" w:rsidRPr="00856358" w:rsidRDefault="00C2190D" w:rsidP="00C2190D">
            <w:pPr>
              <w:pStyle w:val="Kopfzeile"/>
              <w:tabs>
                <w:tab w:val="clear" w:pos="4536"/>
                <w:tab w:val="clear" w:pos="9072"/>
              </w:tabs>
              <w:rPr>
                <w:rFonts w:ascii="Arial" w:hAnsi="Arial" w:cs="Arial"/>
              </w:rPr>
            </w:pPr>
            <w:r w:rsidRPr="00856358">
              <w:rPr>
                <w:rFonts w:ascii="Arial" w:hAnsi="Arial" w:cs="Arial"/>
              </w:rPr>
              <w:t>Allgemeine Anforderungen Tumorkonferenz</w:t>
            </w:r>
          </w:p>
          <w:p w14:paraId="3CE3CF23" w14:textId="77777777" w:rsidR="00C2190D" w:rsidRPr="00856358" w:rsidRDefault="00C2190D" w:rsidP="00C2190D">
            <w:pPr>
              <w:rPr>
                <w:rFonts w:ascii="Arial" w:hAnsi="Arial" w:cs="Arial"/>
              </w:rPr>
            </w:pPr>
          </w:p>
          <w:p w14:paraId="0A8E3A66" w14:textId="77777777" w:rsidR="00C2190D" w:rsidRPr="00856358" w:rsidRDefault="00C2190D" w:rsidP="00C2190D">
            <w:pPr>
              <w:rPr>
                <w:rFonts w:ascii="Arial" w:hAnsi="Arial" w:cs="Arial"/>
              </w:rPr>
            </w:pPr>
            <w:r w:rsidRPr="00856358">
              <w:rPr>
                <w:rFonts w:ascii="Arial" w:hAnsi="Arial" w:cs="Arial"/>
              </w:rPr>
              <w:t>Mehrere Kooperationspartner</w:t>
            </w:r>
            <w:r w:rsidRPr="00856358">
              <w:rPr>
                <w:rFonts w:ascii="Arial" w:hAnsi="Arial" w:cs="Arial"/>
              </w:rPr>
              <w:br/>
            </w:r>
            <w:proofErr w:type="gramStart"/>
            <w:r w:rsidRPr="00856358">
              <w:rPr>
                <w:rFonts w:ascii="Arial" w:hAnsi="Arial" w:cs="Arial"/>
              </w:rPr>
              <w:t>Sind</w:t>
            </w:r>
            <w:proofErr w:type="gramEnd"/>
            <w:r w:rsidRPr="00856358">
              <w:rPr>
                <w:rFonts w:ascii="Arial" w:hAnsi="Arial" w:cs="Arial"/>
              </w:rPr>
              <w:t xml:space="preserve"> für eine Fachrichtung mehrere Kooperationspartner benannt, dann ist die Anwesenheit eines Vertreters ausreichend, wenn zwischen diesen ein geregelter Informationsaustausch eingerichtet ist (z.B. über Qualitätszirkel).</w:t>
            </w:r>
          </w:p>
          <w:p w14:paraId="0D6315E0" w14:textId="77777777" w:rsidR="00C2190D" w:rsidRPr="00856358" w:rsidRDefault="00C2190D" w:rsidP="00C2190D">
            <w:pPr>
              <w:rPr>
                <w:rFonts w:ascii="Arial" w:hAnsi="Arial" w:cs="Arial"/>
              </w:rPr>
            </w:pPr>
            <w:r w:rsidRPr="00856358">
              <w:rPr>
                <w:rFonts w:ascii="Arial" w:hAnsi="Arial" w:cs="Arial"/>
              </w:rPr>
              <w:t>Jeder Hauptkooperationspartner hat unabhängig davon mind. einmal monatlich an der Tumorkonferenz teilzunehmen.</w:t>
            </w:r>
          </w:p>
          <w:p w14:paraId="2D4AFC68" w14:textId="77777777" w:rsidR="00C2190D" w:rsidRPr="00856358" w:rsidRDefault="00C2190D" w:rsidP="00C2190D">
            <w:pPr>
              <w:rPr>
                <w:rFonts w:ascii="Arial" w:hAnsi="Arial" w:cs="Arial"/>
              </w:rPr>
            </w:pPr>
          </w:p>
          <w:p w14:paraId="30C1E6F1" w14:textId="77777777" w:rsidR="00C2190D" w:rsidRPr="00CC0AB2" w:rsidRDefault="00C2190D" w:rsidP="00C2190D">
            <w:pPr>
              <w:pStyle w:val="Kopfzeile"/>
              <w:tabs>
                <w:tab w:val="clear" w:pos="4536"/>
                <w:tab w:val="clear" w:pos="9072"/>
              </w:tabs>
              <w:rPr>
                <w:rFonts w:ascii="Arial" w:hAnsi="Arial" w:cs="Arial"/>
              </w:rPr>
            </w:pPr>
            <w:r w:rsidRPr="00CC0AB2">
              <w:rPr>
                <w:rFonts w:ascii="Arial" w:hAnsi="Arial" w:cs="Arial"/>
              </w:rPr>
              <w:lastRenderedPageBreak/>
              <w:t>Web/Online-Konferenz</w:t>
            </w:r>
          </w:p>
          <w:p w14:paraId="19C57821" w14:textId="77777777" w:rsidR="00C2190D" w:rsidRPr="00C02640" w:rsidRDefault="00C2190D" w:rsidP="00C2190D">
            <w:pPr>
              <w:pStyle w:val="Kopfzeile"/>
              <w:tabs>
                <w:tab w:val="clear" w:pos="4536"/>
                <w:tab w:val="clear" w:pos="9072"/>
              </w:tabs>
              <w:rPr>
                <w:rFonts w:ascii="Arial" w:hAnsi="Arial" w:cs="Arial"/>
              </w:rPr>
            </w:pPr>
            <w:r w:rsidRPr="00CC0AB2">
              <w:rPr>
                <w:rFonts w:ascii="Arial" w:hAnsi="Arial" w:cs="Arial"/>
              </w:rPr>
              <w:t>Sofern Web-Konferenzen genutzt werden, sind Ton und die vorgestellten Unterlagen zu übertragen. Es muss die Möglichkeit bestehen, dass jeder Hauptkooperationspartner eigenständig Unterlagen/Bildmaterial vorstellen kann. Telefonkonferenzen ohne Bildmaterial sind keine Alternative.</w:t>
            </w:r>
          </w:p>
        </w:tc>
        <w:tc>
          <w:tcPr>
            <w:tcW w:w="4536" w:type="dxa"/>
          </w:tcPr>
          <w:p w14:paraId="479E55E4" w14:textId="77777777" w:rsidR="00C2190D" w:rsidRPr="00856358" w:rsidRDefault="00C2190D" w:rsidP="00C2190D">
            <w:pPr>
              <w:rPr>
                <w:rFonts w:ascii="Arial" w:hAnsi="Arial" w:cs="Arial"/>
                <w:highlight w:val="green"/>
              </w:rPr>
            </w:pPr>
          </w:p>
        </w:tc>
        <w:tc>
          <w:tcPr>
            <w:tcW w:w="425" w:type="dxa"/>
          </w:tcPr>
          <w:p w14:paraId="2051E5BF"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42B36561" w14:textId="77777777" w:rsidTr="00C5191B">
        <w:tc>
          <w:tcPr>
            <w:tcW w:w="779" w:type="dxa"/>
            <w:tcBorders>
              <w:top w:val="single" w:sz="4" w:space="0" w:color="auto"/>
              <w:left w:val="single" w:sz="4" w:space="0" w:color="auto"/>
              <w:bottom w:val="nil"/>
              <w:right w:val="single" w:sz="4" w:space="0" w:color="auto"/>
            </w:tcBorders>
            <w:shd w:val="clear" w:color="auto" w:fill="auto"/>
          </w:tcPr>
          <w:p w14:paraId="4C8C8907" w14:textId="77777777" w:rsidR="00C2190D" w:rsidRPr="00856358" w:rsidRDefault="00C2190D" w:rsidP="00C2190D">
            <w:pPr>
              <w:rPr>
                <w:rFonts w:ascii="Arial" w:hAnsi="Arial" w:cs="Arial"/>
              </w:rPr>
            </w:pPr>
            <w:r w:rsidRPr="00856358">
              <w:rPr>
                <w:rFonts w:ascii="Arial" w:hAnsi="Arial" w:cs="Arial"/>
              </w:rPr>
              <w:t>1.2.3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71A025" w14:textId="77777777" w:rsidR="00C2190D" w:rsidRPr="00856358" w:rsidRDefault="00C2190D" w:rsidP="00C2190D">
            <w:pPr>
              <w:pStyle w:val="Kopfzeile"/>
              <w:tabs>
                <w:tab w:val="clear" w:pos="4536"/>
                <w:tab w:val="clear" w:pos="9072"/>
              </w:tabs>
              <w:rPr>
                <w:rFonts w:ascii="Arial" w:hAnsi="Arial" w:cs="Arial"/>
              </w:rPr>
            </w:pPr>
            <w:r w:rsidRPr="00856358">
              <w:rPr>
                <w:rFonts w:ascii="Arial" w:hAnsi="Arial" w:cs="Arial"/>
              </w:rPr>
              <w:t>Vorstellung Tumorkonferenz</w:t>
            </w:r>
          </w:p>
          <w:p w14:paraId="10197F24" w14:textId="771968B8" w:rsidR="00C2190D" w:rsidRPr="00856358" w:rsidRDefault="00C2190D" w:rsidP="00C2190D">
            <w:pPr>
              <w:rPr>
                <w:rFonts w:ascii="Arial" w:hAnsi="Arial" w:cs="Arial"/>
              </w:rPr>
            </w:pPr>
            <w:r w:rsidRPr="00654173">
              <w:rPr>
                <w:rFonts w:ascii="Arial" w:hAnsi="Arial" w:cs="Arial"/>
              </w:rPr>
              <w:t xml:space="preserve">Es </w:t>
            </w:r>
            <w:r w:rsidRPr="00CC0AB2">
              <w:rPr>
                <w:rFonts w:ascii="Arial" w:hAnsi="Arial" w:cs="Arial"/>
              </w:rPr>
              <w:t>sollten alle Fälle prätherapeutisch/postoperativ gemäß der jeweiligen Kennzahlendefinition in der Tumorkonferenz vorgestellt</w:t>
            </w:r>
            <w:r w:rsidRPr="00654173">
              <w:rPr>
                <w:rFonts w:ascii="Arial" w:hAnsi="Arial" w:cs="Arial"/>
              </w:rPr>
              <w:t xml:space="preserve"> werden. Sofern keine Vorstellung erfolgt, muss dies in der </w:t>
            </w:r>
            <w:proofErr w:type="spellStart"/>
            <w:r w:rsidRPr="00654173">
              <w:rPr>
                <w:rFonts w:ascii="Arial" w:hAnsi="Arial" w:cs="Arial"/>
              </w:rPr>
              <w:t>Pat</w:t>
            </w:r>
            <w:r>
              <w:rPr>
                <w:rFonts w:ascii="Arial" w:hAnsi="Arial" w:cs="Arial"/>
              </w:rPr>
              <w:t>.</w:t>
            </w:r>
            <w:r w:rsidRPr="00654173">
              <w:rPr>
                <w:rFonts w:ascii="Arial" w:hAnsi="Arial" w:cs="Arial"/>
              </w:rPr>
              <w:t>akte</w:t>
            </w:r>
            <w:proofErr w:type="spellEnd"/>
            <w:r w:rsidRPr="00654173">
              <w:rPr>
                <w:rFonts w:ascii="Arial" w:hAnsi="Arial" w:cs="Arial"/>
              </w:rPr>
              <w:t xml:space="preserve"> nachvollziehbar begründet sein.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2F376F" w14:textId="77777777" w:rsidR="00C2190D" w:rsidRPr="00856358" w:rsidRDefault="00C2190D" w:rsidP="00C2190D">
            <w:pPr>
              <w:pStyle w:val="Kopfzeile"/>
              <w:tabs>
                <w:tab w:val="clear" w:pos="4536"/>
                <w:tab w:val="clear" w:pos="9072"/>
              </w:tabs>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76E6F5F" w14:textId="77777777" w:rsidR="00C2190D" w:rsidRPr="00856358" w:rsidRDefault="00C2190D" w:rsidP="00C2190D">
            <w:pPr>
              <w:pStyle w:val="Kopfzeile"/>
              <w:rPr>
                <w:rFonts w:ascii="Arial" w:hAnsi="Arial" w:cs="Arial"/>
              </w:rPr>
            </w:pPr>
          </w:p>
        </w:tc>
      </w:tr>
      <w:tr w:rsidR="00C2190D" w:rsidRPr="00856358" w14:paraId="6D67A9D9" w14:textId="77777777" w:rsidTr="00C5191B">
        <w:tc>
          <w:tcPr>
            <w:tcW w:w="779" w:type="dxa"/>
            <w:tcBorders>
              <w:top w:val="nil"/>
              <w:left w:val="single" w:sz="4" w:space="0" w:color="auto"/>
              <w:bottom w:val="single" w:sz="4" w:space="0" w:color="auto"/>
              <w:right w:val="single" w:sz="4" w:space="0" w:color="auto"/>
            </w:tcBorders>
            <w:shd w:val="clear" w:color="auto" w:fill="auto"/>
          </w:tcPr>
          <w:p w14:paraId="77451A38" w14:textId="77777777" w:rsidR="00C2190D" w:rsidRPr="00856358" w:rsidRDefault="00C2190D" w:rsidP="00C2190D">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0BCA55" w14:textId="77777777" w:rsidR="00C2190D" w:rsidRPr="00CC0AB2" w:rsidRDefault="00C2190D" w:rsidP="00C2190D">
            <w:pPr>
              <w:rPr>
                <w:rFonts w:ascii="Arial" w:hAnsi="Arial" w:cs="Arial"/>
              </w:rPr>
            </w:pPr>
            <w:r w:rsidRPr="00CC0AB2">
              <w:rPr>
                <w:rFonts w:ascii="Arial" w:hAnsi="Arial" w:cs="Arial"/>
              </w:rPr>
              <w:t>Vorstellung Tumorkonferenz</w:t>
            </w:r>
          </w:p>
          <w:p w14:paraId="2C5DFF9D" w14:textId="327251EB" w:rsidR="00C2190D" w:rsidRPr="00CC0AB2" w:rsidRDefault="00C2190D" w:rsidP="00C2190D">
            <w:pPr>
              <w:rPr>
                <w:rFonts w:ascii="Arial" w:hAnsi="Arial" w:cs="Arial"/>
              </w:rPr>
            </w:pPr>
            <w:r w:rsidRPr="00CC0AB2">
              <w:rPr>
                <w:rFonts w:ascii="Arial" w:hAnsi="Arial" w:cs="Arial"/>
              </w:rPr>
              <w:t>Pat</w:t>
            </w:r>
            <w:r>
              <w:rPr>
                <w:rFonts w:ascii="Arial" w:hAnsi="Arial" w:cs="Arial"/>
              </w:rPr>
              <w:t>.</w:t>
            </w:r>
            <w:r w:rsidRPr="00CC0AB2">
              <w:rPr>
                <w:rFonts w:ascii="Arial" w:hAnsi="Arial" w:cs="Arial"/>
              </w:rPr>
              <w:t xml:space="preserve"> mit Rektumkarzinom sollen nach </w:t>
            </w:r>
            <w:proofErr w:type="spellStart"/>
            <w:r w:rsidRPr="00CC0AB2">
              <w:rPr>
                <w:rFonts w:ascii="Arial" w:hAnsi="Arial" w:cs="Arial"/>
              </w:rPr>
              <w:t>Abschluß</w:t>
            </w:r>
            <w:proofErr w:type="spellEnd"/>
            <w:r w:rsidRPr="00CC0AB2">
              <w:rPr>
                <w:rFonts w:ascii="Arial" w:hAnsi="Arial" w:cs="Arial"/>
              </w:rPr>
              <w:t xml:space="preserve"> der neoadjuvanten Therapie und bei klinischer Vollremission erneut in der Tumorkonferenz vorgestellt werden, um die Indikation einer W&amp;W-Strategie zu diskutieren.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23F09E" w14:textId="77777777" w:rsidR="00C2190D" w:rsidRPr="00654173" w:rsidRDefault="00C2190D" w:rsidP="00C2190D">
            <w:pPr>
              <w:tabs>
                <w:tab w:val="left" w:pos="1108"/>
                <w:tab w:val="left" w:pos="10348"/>
              </w:tabs>
              <w:ind w:left="1106" w:hanging="1106"/>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6D2BB48" w14:textId="77777777" w:rsidR="00C2190D" w:rsidRPr="00856358" w:rsidRDefault="00C2190D" w:rsidP="00C2190D">
            <w:pPr>
              <w:pStyle w:val="Kopfzeile"/>
              <w:rPr>
                <w:rFonts w:ascii="Arial" w:hAnsi="Arial" w:cs="Arial"/>
              </w:rPr>
            </w:pPr>
          </w:p>
        </w:tc>
      </w:tr>
      <w:tr w:rsidR="00C2190D" w:rsidRPr="00856358" w14:paraId="20EB377E" w14:textId="77777777" w:rsidTr="00856358">
        <w:tc>
          <w:tcPr>
            <w:tcW w:w="779" w:type="dxa"/>
            <w:tcBorders>
              <w:top w:val="single" w:sz="4" w:space="0" w:color="auto"/>
              <w:left w:val="single" w:sz="4" w:space="0" w:color="auto"/>
              <w:bottom w:val="single" w:sz="4" w:space="0" w:color="auto"/>
              <w:right w:val="single" w:sz="4" w:space="0" w:color="auto"/>
            </w:tcBorders>
          </w:tcPr>
          <w:p w14:paraId="3CEBCADD" w14:textId="77777777" w:rsidR="00C2190D" w:rsidRPr="00856358" w:rsidRDefault="00C2190D" w:rsidP="00C2190D">
            <w:pPr>
              <w:rPr>
                <w:rFonts w:ascii="Arial" w:hAnsi="Arial" w:cs="Arial"/>
              </w:rPr>
            </w:pPr>
            <w:r w:rsidRPr="00856358">
              <w:rPr>
                <w:rFonts w:ascii="Arial" w:hAnsi="Arial" w:cs="Arial"/>
              </w:rPr>
              <w:t>1.2.4</w:t>
            </w:r>
          </w:p>
        </w:tc>
        <w:tc>
          <w:tcPr>
            <w:tcW w:w="4536" w:type="dxa"/>
            <w:tcBorders>
              <w:top w:val="single" w:sz="4" w:space="0" w:color="auto"/>
              <w:left w:val="single" w:sz="4" w:space="0" w:color="auto"/>
              <w:bottom w:val="single" w:sz="4" w:space="0" w:color="auto"/>
              <w:right w:val="single" w:sz="4" w:space="0" w:color="auto"/>
            </w:tcBorders>
          </w:tcPr>
          <w:p w14:paraId="3CD262D1" w14:textId="77777777" w:rsidR="00C2190D" w:rsidRPr="00856358" w:rsidRDefault="00C2190D" w:rsidP="00C2190D">
            <w:pPr>
              <w:rPr>
                <w:rFonts w:ascii="Arial" w:hAnsi="Arial" w:cs="Arial"/>
              </w:rPr>
            </w:pPr>
            <w:r w:rsidRPr="00856358">
              <w:rPr>
                <w:rFonts w:ascii="Arial" w:hAnsi="Arial" w:cs="Arial"/>
              </w:rPr>
              <w:t>Rezidiv / Metastasierung</w:t>
            </w:r>
          </w:p>
          <w:p w14:paraId="6E25C04B" w14:textId="77777777" w:rsidR="00C2190D" w:rsidRPr="00654173" w:rsidRDefault="00C2190D" w:rsidP="008601CE">
            <w:pPr>
              <w:numPr>
                <w:ilvl w:val="0"/>
                <w:numId w:val="28"/>
              </w:numPr>
              <w:tabs>
                <w:tab w:val="clear" w:pos="357"/>
                <w:tab w:val="num" w:pos="214"/>
              </w:tabs>
              <w:ind w:left="214" w:hanging="214"/>
              <w:rPr>
                <w:rFonts w:ascii="Arial" w:hAnsi="Arial" w:cs="Arial"/>
              </w:rPr>
            </w:pPr>
            <w:r w:rsidRPr="00A851DE">
              <w:rPr>
                <w:rFonts w:ascii="Arial" w:hAnsi="Arial" w:cs="Arial"/>
              </w:rPr>
              <w:t xml:space="preserve">Chirurgische </w:t>
            </w:r>
            <w:r w:rsidRPr="00654173">
              <w:rPr>
                <w:rFonts w:ascii="Arial" w:hAnsi="Arial" w:cs="Arial"/>
              </w:rPr>
              <w:t xml:space="preserve">Zuständigkeiten bei </w:t>
            </w:r>
            <w:proofErr w:type="spellStart"/>
            <w:r w:rsidRPr="00654173">
              <w:rPr>
                <w:rFonts w:ascii="Arial" w:hAnsi="Arial" w:cs="Arial"/>
              </w:rPr>
              <w:t>Metastasenresektionen</w:t>
            </w:r>
            <w:proofErr w:type="spellEnd"/>
            <w:r w:rsidRPr="00654173">
              <w:rPr>
                <w:rFonts w:ascii="Arial" w:hAnsi="Arial" w:cs="Arial"/>
              </w:rPr>
              <w:t xml:space="preserve"> sind festzulegen (insbesondere Leber, Lunge), ggf. über Kooperationen</w:t>
            </w:r>
          </w:p>
          <w:p w14:paraId="394EEB51" w14:textId="77777777" w:rsidR="00C2190D" w:rsidRPr="00654173" w:rsidRDefault="00C2190D" w:rsidP="008601CE">
            <w:pPr>
              <w:numPr>
                <w:ilvl w:val="0"/>
                <w:numId w:val="28"/>
              </w:numPr>
              <w:tabs>
                <w:tab w:val="clear" w:pos="357"/>
                <w:tab w:val="num" w:pos="214"/>
              </w:tabs>
              <w:ind w:left="214" w:hanging="214"/>
              <w:rPr>
                <w:rFonts w:ascii="Arial" w:hAnsi="Arial" w:cs="Arial"/>
              </w:rPr>
            </w:pPr>
            <w:r w:rsidRPr="00654173">
              <w:rPr>
                <w:rFonts w:ascii="Arial" w:hAnsi="Arial" w:cs="Arial"/>
              </w:rPr>
              <w:t xml:space="preserve">Therapieansätze (kurativ und palliativ) zur </w:t>
            </w:r>
            <w:proofErr w:type="spellStart"/>
            <w:r w:rsidRPr="00654173">
              <w:rPr>
                <w:rFonts w:ascii="Arial" w:hAnsi="Arial" w:cs="Arial"/>
              </w:rPr>
              <w:t>Metastasenchirurgie</w:t>
            </w:r>
            <w:proofErr w:type="spellEnd"/>
            <w:r w:rsidRPr="00654173">
              <w:rPr>
                <w:rFonts w:ascii="Arial" w:hAnsi="Arial" w:cs="Arial"/>
              </w:rPr>
              <w:t xml:space="preserve"> und zur Strahlentherapie (z.B. Stereotaktische Bestrahlung bei Hirntumoren) sind in Verfahrensbeschreibungen festzulegen.</w:t>
            </w:r>
          </w:p>
          <w:p w14:paraId="23A655D3" w14:textId="77777777" w:rsidR="00C2190D" w:rsidRPr="00654173" w:rsidRDefault="00C2190D" w:rsidP="008601CE">
            <w:pPr>
              <w:numPr>
                <w:ilvl w:val="0"/>
                <w:numId w:val="28"/>
              </w:numPr>
              <w:tabs>
                <w:tab w:val="clear" w:pos="357"/>
                <w:tab w:val="num" w:pos="214"/>
              </w:tabs>
              <w:ind w:left="214" w:hanging="214"/>
              <w:rPr>
                <w:rFonts w:ascii="Arial" w:hAnsi="Arial" w:cs="Arial"/>
              </w:rPr>
            </w:pPr>
            <w:r w:rsidRPr="00654173">
              <w:rPr>
                <w:rFonts w:ascii="Arial" w:hAnsi="Arial" w:cs="Arial"/>
              </w:rPr>
              <w:t xml:space="preserve">Pat. mit primär </w:t>
            </w:r>
            <w:proofErr w:type="spellStart"/>
            <w:r w:rsidRPr="00654173">
              <w:rPr>
                <w:rFonts w:ascii="Arial" w:hAnsi="Arial" w:cs="Arial"/>
              </w:rPr>
              <w:t>irresektabler</w:t>
            </w:r>
            <w:proofErr w:type="spellEnd"/>
            <w:r w:rsidRPr="00654173">
              <w:rPr>
                <w:rFonts w:ascii="Arial" w:hAnsi="Arial" w:cs="Arial"/>
              </w:rPr>
              <w:t xml:space="preserve"> Lebermetastasierung</w:t>
            </w:r>
            <w:r w:rsidRPr="00C02640">
              <w:rPr>
                <w:rFonts w:ascii="Arial" w:hAnsi="Arial" w:cs="Arial"/>
              </w:rPr>
              <w:t xml:space="preserve"> sollen während der systemischen Therapie regelmäßig zur Evaluation in der Tumorkonferenz vorgestellt werden.</w:t>
            </w:r>
          </w:p>
        </w:tc>
        <w:tc>
          <w:tcPr>
            <w:tcW w:w="4536" w:type="dxa"/>
            <w:tcBorders>
              <w:top w:val="single" w:sz="4" w:space="0" w:color="auto"/>
              <w:left w:val="single" w:sz="4" w:space="0" w:color="auto"/>
              <w:bottom w:val="single" w:sz="4" w:space="0" w:color="auto"/>
              <w:right w:val="single" w:sz="4" w:space="0" w:color="auto"/>
            </w:tcBorders>
          </w:tcPr>
          <w:p w14:paraId="3F37397F" w14:textId="77777777" w:rsidR="00C2190D" w:rsidRPr="00C02640" w:rsidRDefault="00C2190D" w:rsidP="00C2190D">
            <w:pPr>
              <w:tabs>
                <w:tab w:val="left" w:pos="1108"/>
                <w:tab w:val="left" w:pos="10348"/>
              </w:tabs>
              <w:ind w:left="1106" w:hanging="1106"/>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4A59FAB" w14:textId="77777777" w:rsidR="00C2190D" w:rsidRPr="00856358" w:rsidRDefault="00C2190D" w:rsidP="00C2190D">
            <w:pPr>
              <w:pStyle w:val="Kopfzeile"/>
              <w:rPr>
                <w:rFonts w:ascii="Arial" w:hAnsi="Arial" w:cs="Arial"/>
              </w:rPr>
            </w:pPr>
          </w:p>
        </w:tc>
      </w:tr>
      <w:tr w:rsidR="00C2190D" w:rsidRPr="00856358" w14:paraId="57F2F893" w14:textId="77777777" w:rsidTr="00856358">
        <w:tc>
          <w:tcPr>
            <w:tcW w:w="779" w:type="dxa"/>
          </w:tcPr>
          <w:p w14:paraId="7ABCA47A" w14:textId="77777777" w:rsidR="00C2190D" w:rsidRPr="00856358" w:rsidRDefault="00C2190D" w:rsidP="00C2190D">
            <w:pPr>
              <w:rPr>
                <w:rFonts w:ascii="Arial" w:hAnsi="Arial" w:cs="Arial"/>
              </w:rPr>
            </w:pPr>
            <w:r w:rsidRPr="00856358">
              <w:rPr>
                <w:rFonts w:ascii="Arial" w:hAnsi="Arial" w:cs="Arial"/>
              </w:rPr>
              <w:t>1.2.5</w:t>
            </w:r>
          </w:p>
        </w:tc>
        <w:tc>
          <w:tcPr>
            <w:tcW w:w="4536" w:type="dxa"/>
          </w:tcPr>
          <w:p w14:paraId="31FED601" w14:textId="08A5A66A" w:rsidR="00C2190D" w:rsidRPr="00856358" w:rsidRDefault="00C2190D" w:rsidP="00C2190D">
            <w:pPr>
              <w:rPr>
                <w:rFonts w:ascii="Arial" w:hAnsi="Arial" w:cs="Arial"/>
              </w:rPr>
            </w:pPr>
            <w:r w:rsidRPr="00856358">
              <w:rPr>
                <w:rFonts w:ascii="Arial" w:hAnsi="Arial" w:cs="Arial"/>
              </w:rPr>
              <w:t>Demonstration Bildmaterial</w:t>
            </w:r>
            <w:r w:rsidRPr="00856358">
              <w:rPr>
                <w:rFonts w:ascii="Arial" w:hAnsi="Arial" w:cs="Arial"/>
              </w:rPr>
              <w:br/>
            </w:r>
            <w:proofErr w:type="spellStart"/>
            <w:r w:rsidRPr="00856358">
              <w:rPr>
                <w:rFonts w:ascii="Arial" w:hAnsi="Arial" w:cs="Arial"/>
              </w:rPr>
              <w:t>Pat</w:t>
            </w:r>
            <w:r>
              <w:rPr>
                <w:rFonts w:ascii="Arial" w:hAnsi="Arial" w:cs="Arial"/>
              </w:rPr>
              <w:t>.</w:t>
            </w:r>
            <w:r w:rsidRPr="00856358">
              <w:rPr>
                <w:rFonts w:ascii="Arial" w:hAnsi="Arial" w:cs="Arial"/>
              </w:rPr>
              <w:t>bezogenes</w:t>
            </w:r>
            <w:proofErr w:type="spellEnd"/>
            <w:r w:rsidRPr="00856358">
              <w:rPr>
                <w:rFonts w:ascii="Arial" w:hAnsi="Arial" w:cs="Arial"/>
              </w:rPr>
              <w:t xml:space="preserve"> Bildmaterial muss bei der Konferenz verfügbar sein und es muss eine geeignete technische Ausstattung für die Darstellung des Bildmaterials vorhanden sein.</w:t>
            </w:r>
          </w:p>
        </w:tc>
        <w:tc>
          <w:tcPr>
            <w:tcW w:w="4536" w:type="dxa"/>
          </w:tcPr>
          <w:p w14:paraId="1864BD9B" w14:textId="77777777" w:rsidR="00C2190D" w:rsidRPr="00856358" w:rsidRDefault="00C2190D" w:rsidP="00C2190D">
            <w:pPr>
              <w:rPr>
                <w:rFonts w:ascii="Arial" w:hAnsi="Arial" w:cs="Arial"/>
              </w:rPr>
            </w:pPr>
          </w:p>
        </w:tc>
        <w:tc>
          <w:tcPr>
            <w:tcW w:w="425" w:type="dxa"/>
          </w:tcPr>
          <w:p w14:paraId="6BCAA398"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2BB0706B" w14:textId="77777777" w:rsidTr="00856358">
        <w:tc>
          <w:tcPr>
            <w:tcW w:w="779" w:type="dxa"/>
          </w:tcPr>
          <w:p w14:paraId="1F371112" w14:textId="77777777" w:rsidR="00C2190D" w:rsidRPr="00856358" w:rsidRDefault="00C2190D" w:rsidP="00C2190D">
            <w:pPr>
              <w:rPr>
                <w:rFonts w:ascii="Arial" w:hAnsi="Arial" w:cs="Arial"/>
              </w:rPr>
            </w:pPr>
            <w:r w:rsidRPr="00856358">
              <w:rPr>
                <w:rFonts w:ascii="Arial" w:hAnsi="Arial" w:cs="Arial"/>
              </w:rPr>
              <w:t>1.2.6</w:t>
            </w:r>
          </w:p>
        </w:tc>
        <w:tc>
          <w:tcPr>
            <w:tcW w:w="4536" w:type="dxa"/>
          </w:tcPr>
          <w:p w14:paraId="1E96A812" w14:textId="77777777" w:rsidR="00C2190D" w:rsidRPr="00856358" w:rsidRDefault="00C2190D" w:rsidP="00C2190D">
            <w:pPr>
              <w:pStyle w:val="Kopfzeile"/>
              <w:tabs>
                <w:tab w:val="clear" w:pos="4536"/>
                <w:tab w:val="clear" w:pos="9072"/>
              </w:tabs>
              <w:rPr>
                <w:rFonts w:ascii="Arial" w:hAnsi="Arial" w:cs="Arial"/>
              </w:rPr>
            </w:pPr>
            <w:r w:rsidRPr="00856358">
              <w:rPr>
                <w:rFonts w:ascii="Arial" w:hAnsi="Arial" w:cs="Arial"/>
              </w:rPr>
              <w:t>Vorbereitung Tumorkonferenz</w:t>
            </w:r>
          </w:p>
          <w:p w14:paraId="14BA8DCA" w14:textId="43A78E5A" w:rsidR="00C2190D" w:rsidRPr="00856358" w:rsidRDefault="00C2190D" w:rsidP="008601CE">
            <w:pPr>
              <w:numPr>
                <w:ilvl w:val="0"/>
                <w:numId w:val="11"/>
              </w:numPr>
              <w:rPr>
                <w:rFonts w:ascii="Arial" w:hAnsi="Arial" w:cs="Arial"/>
              </w:rPr>
            </w:pPr>
            <w:r w:rsidRPr="00856358">
              <w:rPr>
                <w:rFonts w:ascii="Arial" w:hAnsi="Arial" w:cs="Arial"/>
              </w:rPr>
              <w:t>Die wesentlichen Pat</w:t>
            </w:r>
            <w:r>
              <w:rPr>
                <w:rFonts w:ascii="Arial" w:hAnsi="Arial" w:cs="Arial"/>
              </w:rPr>
              <w:t>.</w:t>
            </w:r>
            <w:r w:rsidRPr="00856358">
              <w:rPr>
                <w:rFonts w:ascii="Arial" w:hAnsi="Arial" w:cs="Arial"/>
              </w:rPr>
              <w:t>- und Behandlungsdaten sind im Vorfeld schriftlich zusammenzufassen und den Teilnehmern bei der Konferenz zur Verfügung zu stellen.</w:t>
            </w:r>
            <w:r w:rsidRPr="00856358">
              <w:rPr>
                <w:rFonts w:ascii="Arial" w:hAnsi="Arial" w:cs="Arial"/>
              </w:rPr>
              <w:br/>
              <w:t xml:space="preserve">Eine Vorabbetrachtung von geeigneten </w:t>
            </w:r>
            <w:proofErr w:type="spellStart"/>
            <w:r w:rsidRPr="00856358">
              <w:rPr>
                <w:rFonts w:ascii="Arial" w:hAnsi="Arial" w:cs="Arial"/>
              </w:rPr>
              <w:t>Studienpat</w:t>
            </w:r>
            <w:proofErr w:type="spellEnd"/>
            <w:r>
              <w:rPr>
                <w:rFonts w:ascii="Arial" w:hAnsi="Arial" w:cs="Arial"/>
              </w:rPr>
              <w:t>.</w:t>
            </w:r>
            <w:r w:rsidRPr="00856358">
              <w:rPr>
                <w:rFonts w:ascii="Arial" w:hAnsi="Arial" w:cs="Arial"/>
              </w:rPr>
              <w:t xml:space="preserve"> ist vorzunehmen.</w:t>
            </w:r>
          </w:p>
          <w:p w14:paraId="53DE2A4A" w14:textId="3E43BFCC" w:rsidR="00C2190D" w:rsidRPr="00856358" w:rsidRDefault="00C2190D" w:rsidP="008601CE">
            <w:pPr>
              <w:numPr>
                <w:ilvl w:val="0"/>
                <w:numId w:val="11"/>
              </w:numPr>
              <w:rPr>
                <w:rFonts w:ascii="Arial" w:hAnsi="Arial" w:cs="Arial"/>
              </w:rPr>
            </w:pPr>
            <w:r w:rsidRPr="00856358">
              <w:rPr>
                <w:rFonts w:ascii="Arial" w:hAnsi="Arial" w:cs="Arial"/>
              </w:rPr>
              <w:t xml:space="preserve">Es sind alle </w:t>
            </w:r>
            <w:r w:rsidRPr="00CC0AB2">
              <w:rPr>
                <w:rFonts w:ascii="Arial" w:hAnsi="Arial" w:cs="Arial"/>
              </w:rPr>
              <w:t>Pat</w:t>
            </w:r>
            <w:r>
              <w:rPr>
                <w:rFonts w:ascii="Arial" w:hAnsi="Arial" w:cs="Arial"/>
              </w:rPr>
              <w:t xml:space="preserve">. </w:t>
            </w:r>
            <w:r w:rsidRPr="00856358">
              <w:rPr>
                <w:rFonts w:ascii="Arial" w:hAnsi="Arial" w:cs="Arial"/>
              </w:rPr>
              <w:t>mit Rezidiven und/oder Metastasen vorzustellen, die sich dem Zentrum zur Versorgung anvertraut haben.</w:t>
            </w:r>
          </w:p>
        </w:tc>
        <w:tc>
          <w:tcPr>
            <w:tcW w:w="4536" w:type="dxa"/>
          </w:tcPr>
          <w:p w14:paraId="0D0943A9" w14:textId="77777777" w:rsidR="00C2190D" w:rsidRPr="00856358" w:rsidRDefault="00C2190D" w:rsidP="00C2190D">
            <w:pPr>
              <w:jc w:val="both"/>
              <w:rPr>
                <w:rFonts w:ascii="Arial" w:hAnsi="Arial" w:cs="Arial"/>
              </w:rPr>
            </w:pPr>
          </w:p>
        </w:tc>
        <w:tc>
          <w:tcPr>
            <w:tcW w:w="425" w:type="dxa"/>
          </w:tcPr>
          <w:p w14:paraId="377557A7"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73A39CCA" w14:textId="77777777" w:rsidTr="00856358">
        <w:tc>
          <w:tcPr>
            <w:tcW w:w="779" w:type="dxa"/>
          </w:tcPr>
          <w:p w14:paraId="2AD58F0A" w14:textId="77777777" w:rsidR="00C2190D" w:rsidRPr="00856358" w:rsidRDefault="00C2190D" w:rsidP="00C2190D">
            <w:pPr>
              <w:rPr>
                <w:rFonts w:ascii="Arial" w:hAnsi="Arial" w:cs="Arial"/>
              </w:rPr>
            </w:pPr>
            <w:r w:rsidRPr="00856358">
              <w:rPr>
                <w:rFonts w:ascii="Arial" w:hAnsi="Arial" w:cs="Arial"/>
              </w:rPr>
              <w:t>1.2.7</w:t>
            </w:r>
          </w:p>
        </w:tc>
        <w:tc>
          <w:tcPr>
            <w:tcW w:w="4536" w:type="dxa"/>
          </w:tcPr>
          <w:p w14:paraId="5DDD4820" w14:textId="77777777" w:rsidR="00C2190D" w:rsidRPr="00856358" w:rsidRDefault="00C2190D" w:rsidP="00C2190D">
            <w:pPr>
              <w:rPr>
                <w:rFonts w:ascii="Arial" w:hAnsi="Arial" w:cs="Arial"/>
              </w:rPr>
            </w:pPr>
            <w:r w:rsidRPr="00856358">
              <w:rPr>
                <w:rFonts w:ascii="Arial" w:hAnsi="Arial" w:cs="Arial"/>
              </w:rPr>
              <w:t>Protokoll Tumorkonferenz</w:t>
            </w:r>
          </w:p>
          <w:p w14:paraId="0D24D722" w14:textId="77777777" w:rsidR="00C2190D" w:rsidRPr="00856358" w:rsidRDefault="00C2190D" w:rsidP="008601CE">
            <w:pPr>
              <w:numPr>
                <w:ilvl w:val="0"/>
                <w:numId w:val="11"/>
              </w:numPr>
              <w:rPr>
                <w:rFonts w:ascii="Arial" w:hAnsi="Arial" w:cs="Arial"/>
              </w:rPr>
            </w:pPr>
            <w:r w:rsidRPr="00856358">
              <w:rPr>
                <w:rFonts w:ascii="Arial" w:hAnsi="Arial" w:cs="Arial"/>
              </w:rPr>
              <w:t>Das Ergebnis der Tumorkonferenz besteht u.a. aus einem schriftlichen, interdisziplinären Behandlungsplan („Protokoll Tumor-konferenz“).</w:t>
            </w:r>
          </w:p>
          <w:p w14:paraId="595DEF38" w14:textId="77777777" w:rsidR="00C2190D" w:rsidRPr="00856358" w:rsidRDefault="00C2190D" w:rsidP="008601CE">
            <w:pPr>
              <w:numPr>
                <w:ilvl w:val="0"/>
                <w:numId w:val="11"/>
              </w:numPr>
              <w:rPr>
                <w:rFonts w:ascii="Arial" w:hAnsi="Arial" w:cs="Arial"/>
              </w:rPr>
            </w:pPr>
            <w:r w:rsidRPr="00856358">
              <w:rPr>
                <w:rFonts w:ascii="Arial" w:hAnsi="Arial" w:cs="Arial"/>
              </w:rPr>
              <w:t xml:space="preserve">Das Protokoll Tumorkonferenz muss für alle Hauptkooperationspartner jederzeit gesichert verfügbar sein und kann gleichzeitig auch den Arztbrief darstellen. </w:t>
            </w:r>
          </w:p>
          <w:p w14:paraId="03AF1635" w14:textId="77777777" w:rsidR="00C2190D" w:rsidRPr="00856358" w:rsidRDefault="00C2190D" w:rsidP="008601CE">
            <w:pPr>
              <w:numPr>
                <w:ilvl w:val="0"/>
                <w:numId w:val="11"/>
              </w:numPr>
              <w:rPr>
                <w:rFonts w:ascii="Arial" w:hAnsi="Arial" w:cs="Arial"/>
              </w:rPr>
            </w:pPr>
            <w:r w:rsidRPr="00856358">
              <w:rPr>
                <w:rFonts w:ascii="Arial" w:hAnsi="Arial" w:cs="Arial"/>
              </w:rPr>
              <w:lastRenderedPageBreak/>
              <w:t>Das „Protokoll Tumorkonferenz“ sollte automatisch aus dem Tumordokumentations-system generiert werden.</w:t>
            </w:r>
          </w:p>
          <w:p w14:paraId="6EF3A114" w14:textId="77777777" w:rsidR="00C2190D" w:rsidRPr="00856358" w:rsidRDefault="00C2190D" w:rsidP="008601CE">
            <w:pPr>
              <w:numPr>
                <w:ilvl w:val="0"/>
                <w:numId w:val="11"/>
              </w:numPr>
              <w:rPr>
                <w:rFonts w:ascii="Arial" w:hAnsi="Arial" w:cs="Arial"/>
              </w:rPr>
            </w:pPr>
            <w:r w:rsidRPr="00856358">
              <w:rPr>
                <w:rFonts w:ascii="Arial" w:hAnsi="Arial" w:cs="Arial"/>
              </w:rPr>
              <w:t>Das Ergebnis der Tumorkonferenz ist im Tumordokumentationssystem zu erfassen.</w:t>
            </w:r>
          </w:p>
        </w:tc>
        <w:tc>
          <w:tcPr>
            <w:tcW w:w="4536" w:type="dxa"/>
          </w:tcPr>
          <w:p w14:paraId="13777474" w14:textId="77777777" w:rsidR="00C2190D" w:rsidRPr="00856358" w:rsidRDefault="00C2190D" w:rsidP="00C2190D">
            <w:pPr>
              <w:jc w:val="both"/>
              <w:rPr>
                <w:rFonts w:ascii="Arial" w:hAnsi="Arial" w:cs="Arial"/>
              </w:rPr>
            </w:pPr>
          </w:p>
        </w:tc>
        <w:tc>
          <w:tcPr>
            <w:tcW w:w="425" w:type="dxa"/>
          </w:tcPr>
          <w:p w14:paraId="68BB471A"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0B412E5F" w14:textId="77777777" w:rsidTr="00856358">
        <w:tc>
          <w:tcPr>
            <w:tcW w:w="779" w:type="dxa"/>
          </w:tcPr>
          <w:p w14:paraId="66C2E43F" w14:textId="77777777" w:rsidR="00C2190D" w:rsidRPr="00856358" w:rsidRDefault="00C2190D" w:rsidP="00C2190D">
            <w:pPr>
              <w:rPr>
                <w:rFonts w:ascii="Arial" w:hAnsi="Arial" w:cs="Arial"/>
              </w:rPr>
            </w:pPr>
            <w:r w:rsidRPr="00856358">
              <w:rPr>
                <w:rFonts w:ascii="Arial" w:hAnsi="Arial" w:cs="Arial"/>
              </w:rPr>
              <w:t>1.2.8</w:t>
            </w:r>
          </w:p>
        </w:tc>
        <w:tc>
          <w:tcPr>
            <w:tcW w:w="4536" w:type="dxa"/>
          </w:tcPr>
          <w:p w14:paraId="5DBB3042" w14:textId="77777777" w:rsidR="00C2190D" w:rsidRPr="00856358" w:rsidRDefault="00C2190D" w:rsidP="00C2190D">
            <w:pPr>
              <w:rPr>
                <w:rFonts w:ascii="Arial" w:hAnsi="Arial" w:cs="Arial"/>
              </w:rPr>
            </w:pPr>
            <w:r w:rsidRPr="00856358">
              <w:rPr>
                <w:rFonts w:ascii="Arial" w:hAnsi="Arial" w:cs="Arial"/>
              </w:rPr>
              <w:t>Teilnahme Tumorkonferenz als Fortbildung</w:t>
            </w:r>
          </w:p>
          <w:p w14:paraId="713738FA" w14:textId="0D961BAD" w:rsidR="00C2190D" w:rsidRPr="008E7BD1" w:rsidRDefault="00C2190D" w:rsidP="00C2190D">
            <w:pPr>
              <w:rPr>
                <w:rFonts w:ascii="Arial" w:hAnsi="Arial" w:cs="Arial"/>
              </w:rPr>
            </w:pPr>
            <w:r w:rsidRPr="00856358">
              <w:rPr>
                <w:rFonts w:ascii="Arial" w:hAnsi="Arial" w:cs="Arial"/>
              </w:rPr>
              <w:t xml:space="preserve">Für </w:t>
            </w:r>
            <w:r w:rsidRPr="008E7BD1">
              <w:rPr>
                <w:rFonts w:ascii="Arial" w:hAnsi="Arial" w:cs="Arial"/>
              </w:rPr>
              <w:t>folgende Funktionen/Berufsgruppen ist eine einmalige verbindliche Teilnahme an der Tumorkonferenz zu ermöglichen (Auffrischung alle 3 Jahre):</w:t>
            </w:r>
          </w:p>
          <w:p w14:paraId="6E91C953" w14:textId="77777777" w:rsidR="00C2190D" w:rsidRPr="008E7BD1" w:rsidRDefault="00C2190D" w:rsidP="008601CE">
            <w:pPr>
              <w:numPr>
                <w:ilvl w:val="0"/>
                <w:numId w:val="35"/>
              </w:numPr>
              <w:rPr>
                <w:rFonts w:ascii="Arial" w:hAnsi="Arial" w:cs="Arial"/>
              </w:rPr>
            </w:pPr>
            <w:r w:rsidRPr="008E7BD1">
              <w:rPr>
                <w:rFonts w:ascii="Arial" w:hAnsi="Arial" w:cs="Arial"/>
              </w:rPr>
              <w:t>Assistenzpersonal (MTA, TRA, …) aus den Bereichen Radiologie und Strahlentherapie</w:t>
            </w:r>
          </w:p>
          <w:p w14:paraId="69E574C1" w14:textId="39A55BD6" w:rsidR="00C2190D" w:rsidRPr="008E7BD1" w:rsidRDefault="00C2190D" w:rsidP="008601CE">
            <w:pPr>
              <w:numPr>
                <w:ilvl w:val="0"/>
                <w:numId w:val="35"/>
              </w:numPr>
              <w:rPr>
                <w:rFonts w:ascii="Arial" w:hAnsi="Arial" w:cs="Arial"/>
              </w:rPr>
            </w:pPr>
            <w:r w:rsidRPr="008E7BD1">
              <w:rPr>
                <w:rFonts w:ascii="Arial" w:hAnsi="Arial" w:cs="Arial"/>
              </w:rPr>
              <w:t xml:space="preserve">Mitarbeiter </w:t>
            </w:r>
            <w:r w:rsidRPr="000240A6">
              <w:rPr>
                <w:rFonts w:ascii="Arial" w:hAnsi="Arial" w:cs="Arial"/>
                <w:strike/>
                <w:highlight w:val="green"/>
              </w:rPr>
              <w:t>Pflege,</w:t>
            </w:r>
            <w:r w:rsidRPr="008E7BD1">
              <w:rPr>
                <w:rFonts w:ascii="Arial" w:hAnsi="Arial" w:cs="Arial"/>
              </w:rPr>
              <w:t xml:space="preserve"> Sozialdienst und Psychoonkologie</w:t>
            </w:r>
          </w:p>
          <w:p w14:paraId="59C01748" w14:textId="77777777" w:rsidR="00C2190D" w:rsidRDefault="00C2190D" w:rsidP="008601CE">
            <w:pPr>
              <w:numPr>
                <w:ilvl w:val="0"/>
                <w:numId w:val="11"/>
              </w:numPr>
              <w:rPr>
                <w:rFonts w:ascii="Arial" w:hAnsi="Arial" w:cs="Arial"/>
              </w:rPr>
            </w:pPr>
            <w:r w:rsidRPr="00856358">
              <w:rPr>
                <w:rFonts w:ascii="Arial" w:hAnsi="Arial" w:cs="Arial"/>
              </w:rPr>
              <w:t>Die Teilnahme an der Tumorkonferenz wird im Sinne einer Fortbildung für die genannten Funktionen/Berufsgruppen anerkannt.</w:t>
            </w:r>
          </w:p>
          <w:p w14:paraId="66161653" w14:textId="77777777" w:rsidR="000240A6" w:rsidRPr="000240A6" w:rsidRDefault="000240A6" w:rsidP="000240A6">
            <w:pPr>
              <w:rPr>
                <w:rFonts w:ascii="Arial" w:hAnsi="Arial" w:cs="Arial"/>
                <w:sz w:val="16"/>
                <w:szCs w:val="16"/>
              </w:rPr>
            </w:pPr>
          </w:p>
          <w:p w14:paraId="46567111" w14:textId="786360DD" w:rsidR="000240A6" w:rsidRPr="008E7BD1" w:rsidRDefault="000240A6" w:rsidP="000240A6">
            <w:pPr>
              <w:rPr>
                <w:rFonts w:ascii="Arial" w:hAnsi="Arial" w:cs="Arial"/>
              </w:rPr>
            </w:pPr>
            <w:r w:rsidRPr="000A6A64">
              <w:rPr>
                <w:rFonts w:ascii="Arial" w:hAnsi="Arial" w:cs="Arial"/>
                <w:sz w:val="15"/>
                <w:szCs w:val="15"/>
                <w:highlight w:val="green"/>
                <w:lang w:bidi="ar-SA"/>
              </w:rPr>
              <w:t>Farblegende:  Änderung gegenüber Version vom 06.0</w:t>
            </w:r>
            <w:r>
              <w:rPr>
                <w:rFonts w:ascii="Arial" w:hAnsi="Arial" w:cs="Arial"/>
                <w:sz w:val="15"/>
                <w:szCs w:val="15"/>
                <w:highlight w:val="green"/>
              </w:rPr>
              <w:t>9</w:t>
            </w:r>
            <w:r w:rsidRPr="00E37BCE">
              <w:rPr>
                <w:rFonts w:ascii="Arial" w:hAnsi="Arial" w:cs="Arial"/>
                <w:sz w:val="15"/>
                <w:szCs w:val="15"/>
                <w:highlight w:val="green"/>
                <w:lang w:bidi="ar-SA"/>
              </w:rPr>
              <w:t>.202</w:t>
            </w:r>
            <w:r w:rsidRPr="00E37BCE">
              <w:rPr>
                <w:rFonts w:ascii="Arial" w:hAnsi="Arial" w:cs="Arial"/>
                <w:sz w:val="15"/>
                <w:szCs w:val="15"/>
                <w:highlight w:val="green"/>
              </w:rPr>
              <w:t>1</w:t>
            </w:r>
          </w:p>
        </w:tc>
        <w:tc>
          <w:tcPr>
            <w:tcW w:w="4536" w:type="dxa"/>
          </w:tcPr>
          <w:p w14:paraId="7D3C86A5" w14:textId="77777777" w:rsidR="00C2190D" w:rsidRPr="00856358" w:rsidRDefault="00C2190D" w:rsidP="00C2190D">
            <w:pPr>
              <w:jc w:val="both"/>
              <w:rPr>
                <w:rFonts w:ascii="Arial" w:hAnsi="Arial" w:cs="Arial"/>
              </w:rPr>
            </w:pPr>
          </w:p>
        </w:tc>
        <w:tc>
          <w:tcPr>
            <w:tcW w:w="425" w:type="dxa"/>
          </w:tcPr>
          <w:p w14:paraId="1606503F"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521B152E" w14:textId="77777777" w:rsidTr="00856358">
        <w:tc>
          <w:tcPr>
            <w:tcW w:w="779" w:type="dxa"/>
          </w:tcPr>
          <w:p w14:paraId="5E9CAFCD" w14:textId="77777777" w:rsidR="00C2190D" w:rsidRPr="00856358" w:rsidRDefault="00C2190D" w:rsidP="00C2190D">
            <w:pPr>
              <w:rPr>
                <w:rFonts w:ascii="Arial" w:hAnsi="Arial" w:cs="Arial"/>
              </w:rPr>
            </w:pPr>
            <w:r w:rsidRPr="00856358">
              <w:rPr>
                <w:rFonts w:ascii="Arial" w:hAnsi="Arial" w:cs="Arial"/>
              </w:rPr>
              <w:t>1.2.9</w:t>
            </w:r>
          </w:p>
        </w:tc>
        <w:tc>
          <w:tcPr>
            <w:tcW w:w="4536" w:type="dxa"/>
          </w:tcPr>
          <w:p w14:paraId="3C113BA4" w14:textId="77777777" w:rsidR="00C2190D" w:rsidRPr="00C02640" w:rsidRDefault="00C2190D" w:rsidP="00C2190D">
            <w:pPr>
              <w:pStyle w:val="Kopfzeile"/>
              <w:tabs>
                <w:tab w:val="clear" w:pos="4536"/>
                <w:tab w:val="clear" w:pos="9072"/>
              </w:tabs>
              <w:rPr>
                <w:rFonts w:ascii="Arial" w:hAnsi="Arial" w:cs="Arial"/>
              </w:rPr>
            </w:pPr>
            <w:r w:rsidRPr="00C02640">
              <w:rPr>
                <w:rFonts w:ascii="Arial" w:hAnsi="Arial" w:cs="Arial"/>
              </w:rPr>
              <w:t>Therapieabweichung</w:t>
            </w:r>
          </w:p>
          <w:p w14:paraId="7C29D931" w14:textId="77777777" w:rsidR="00C2190D" w:rsidRPr="00C02640" w:rsidRDefault="00C2190D" w:rsidP="008601CE">
            <w:pPr>
              <w:numPr>
                <w:ilvl w:val="0"/>
                <w:numId w:val="11"/>
              </w:numPr>
              <w:rPr>
                <w:rFonts w:ascii="Arial" w:hAnsi="Arial" w:cs="Arial"/>
              </w:rPr>
            </w:pPr>
            <w:r w:rsidRPr="00C02640">
              <w:rPr>
                <w:rFonts w:ascii="Arial" w:hAnsi="Arial" w:cs="Arial"/>
              </w:rPr>
              <w:t>Das therapeutische Vorgehen soll sich an den Behandlungsplänen bzw. Empfehlungen der Tumorkonferenz orientieren.</w:t>
            </w:r>
          </w:p>
          <w:p w14:paraId="6C7E2C1A" w14:textId="77777777" w:rsidR="00C2190D" w:rsidRPr="00856358" w:rsidRDefault="00C2190D" w:rsidP="008601CE">
            <w:pPr>
              <w:numPr>
                <w:ilvl w:val="0"/>
                <w:numId w:val="11"/>
              </w:numPr>
              <w:rPr>
                <w:rFonts w:ascii="Arial" w:hAnsi="Arial" w:cs="Arial"/>
              </w:rPr>
            </w:pPr>
            <w:r w:rsidRPr="00856358">
              <w:rPr>
                <w:rFonts w:ascii="Arial" w:hAnsi="Arial" w:cs="Arial"/>
              </w:rPr>
              <w:t>Falls Abweichungen zur ursprünglichen Therapieplanung, bzw. Abweichungen von den Leitlinien festgestellt werden, müssen diese protokolliert und bewertet werden. Entsprechend der Ursache sind Maßnahmen zur Vermeidung von Abweichungen zu treffen.</w:t>
            </w:r>
          </w:p>
          <w:p w14:paraId="3F6ED2AA" w14:textId="1A69C899" w:rsidR="00C2190D" w:rsidRPr="00C02640" w:rsidRDefault="00C2190D" w:rsidP="008601CE">
            <w:pPr>
              <w:numPr>
                <w:ilvl w:val="0"/>
                <w:numId w:val="11"/>
              </w:numPr>
              <w:rPr>
                <w:rFonts w:ascii="Arial" w:hAnsi="Arial" w:cs="Arial"/>
              </w:rPr>
            </w:pPr>
            <w:r w:rsidRPr="00856358">
              <w:rPr>
                <w:rFonts w:ascii="Arial" w:hAnsi="Arial" w:cs="Arial"/>
              </w:rPr>
              <w:t xml:space="preserve">Wird eine Therapie auf Wunsch des </w:t>
            </w:r>
            <w:r w:rsidRPr="00CC0AB2">
              <w:rPr>
                <w:rFonts w:ascii="Arial" w:hAnsi="Arial" w:cs="Arial"/>
              </w:rPr>
              <w:t>Pat</w:t>
            </w:r>
            <w:r>
              <w:rPr>
                <w:rFonts w:ascii="Arial" w:hAnsi="Arial" w:cs="Arial"/>
              </w:rPr>
              <w:t>.</w:t>
            </w:r>
            <w:r w:rsidRPr="00856358">
              <w:rPr>
                <w:rFonts w:ascii="Arial" w:hAnsi="Arial" w:cs="Arial"/>
              </w:rPr>
              <w:t xml:space="preserve"> </w:t>
            </w:r>
            <w:r>
              <w:rPr>
                <w:rFonts w:ascii="Arial" w:hAnsi="Arial" w:cs="Arial"/>
              </w:rPr>
              <w:t xml:space="preserve"> </w:t>
            </w:r>
            <w:r w:rsidRPr="00856358">
              <w:rPr>
                <w:rFonts w:ascii="Arial" w:hAnsi="Arial" w:cs="Arial"/>
              </w:rPr>
              <w:t>(trotz bestehender Indikation) nicht begonnen oder vorzeitig abgebrochen, muss auch dies protokolliert werden.</w:t>
            </w:r>
          </w:p>
        </w:tc>
        <w:tc>
          <w:tcPr>
            <w:tcW w:w="4536" w:type="dxa"/>
          </w:tcPr>
          <w:p w14:paraId="199488EB" w14:textId="77777777" w:rsidR="00C2190D" w:rsidRPr="00856358" w:rsidRDefault="00C2190D" w:rsidP="00C2190D">
            <w:pPr>
              <w:jc w:val="both"/>
              <w:rPr>
                <w:rFonts w:ascii="Arial" w:hAnsi="Arial" w:cs="Arial"/>
              </w:rPr>
            </w:pPr>
          </w:p>
        </w:tc>
        <w:tc>
          <w:tcPr>
            <w:tcW w:w="425" w:type="dxa"/>
          </w:tcPr>
          <w:p w14:paraId="72556BF2"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34891D0B" w14:textId="77777777" w:rsidTr="00856358">
        <w:tc>
          <w:tcPr>
            <w:tcW w:w="779" w:type="dxa"/>
          </w:tcPr>
          <w:p w14:paraId="74085FB2" w14:textId="77777777" w:rsidR="00C2190D" w:rsidRPr="00856358" w:rsidRDefault="00C2190D" w:rsidP="00C2190D">
            <w:pPr>
              <w:rPr>
                <w:rFonts w:ascii="Arial" w:hAnsi="Arial" w:cs="Arial"/>
              </w:rPr>
            </w:pPr>
            <w:r w:rsidRPr="00856358">
              <w:rPr>
                <w:rFonts w:ascii="Arial" w:hAnsi="Arial" w:cs="Arial"/>
              </w:rPr>
              <w:t>1.2.10</w:t>
            </w:r>
          </w:p>
        </w:tc>
        <w:tc>
          <w:tcPr>
            <w:tcW w:w="4536" w:type="dxa"/>
          </w:tcPr>
          <w:p w14:paraId="004C35A4" w14:textId="77777777" w:rsidR="00C2190D" w:rsidRPr="00856358" w:rsidRDefault="00C2190D" w:rsidP="00C2190D">
            <w:pPr>
              <w:rPr>
                <w:rFonts w:ascii="Arial" w:hAnsi="Arial" w:cs="Arial"/>
              </w:rPr>
            </w:pPr>
            <w:r w:rsidRPr="00856358">
              <w:rPr>
                <w:rFonts w:ascii="Arial" w:hAnsi="Arial" w:cs="Arial"/>
              </w:rPr>
              <w:t>Morbiditäts-/Mortalitätskonferenz</w:t>
            </w:r>
          </w:p>
          <w:p w14:paraId="06B27F5E" w14:textId="77777777" w:rsidR="00C2190D" w:rsidRPr="00856358" w:rsidRDefault="00C2190D" w:rsidP="008601CE">
            <w:pPr>
              <w:numPr>
                <w:ilvl w:val="0"/>
                <w:numId w:val="11"/>
              </w:numPr>
              <w:rPr>
                <w:rFonts w:ascii="Arial" w:hAnsi="Arial" w:cs="Arial"/>
              </w:rPr>
            </w:pPr>
            <w:r w:rsidRPr="00856358">
              <w:rPr>
                <w:rFonts w:ascii="Arial" w:hAnsi="Arial" w:cs="Arial"/>
              </w:rPr>
              <w:t>Konferenz kann terminlich mit der Tumor-konferenz gekoppelt werden.</w:t>
            </w:r>
          </w:p>
          <w:p w14:paraId="08CCE1C4" w14:textId="77777777" w:rsidR="00C2190D" w:rsidRPr="00856358" w:rsidRDefault="00C2190D" w:rsidP="008601CE">
            <w:pPr>
              <w:numPr>
                <w:ilvl w:val="0"/>
                <w:numId w:val="11"/>
              </w:numPr>
              <w:rPr>
                <w:rFonts w:ascii="Arial" w:hAnsi="Arial" w:cs="Arial"/>
              </w:rPr>
            </w:pPr>
            <w:r w:rsidRPr="00856358">
              <w:rPr>
                <w:rFonts w:ascii="Arial" w:hAnsi="Arial" w:cs="Arial"/>
              </w:rPr>
              <w:t>Eine Teilnehmerliste wird geführt.</w:t>
            </w:r>
          </w:p>
          <w:p w14:paraId="36FDC8ED" w14:textId="77777777" w:rsidR="00C2190D" w:rsidRPr="00856358" w:rsidRDefault="00C2190D" w:rsidP="008601CE">
            <w:pPr>
              <w:numPr>
                <w:ilvl w:val="0"/>
                <w:numId w:val="11"/>
              </w:numPr>
              <w:rPr>
                <w:rFonts w:ascii="Arial" w:hAnsi="Arial" w:cs="Arial"/>
              </w:rPr>
            </w:pPr>
            <w:r w:rsidRPr="00856358">
              <w:rPr>
                <w:rFonts w:ascii="Arial" w:hAnsi="Arial" w:cs="Arial"/>
              </w:rPr>
              <w:t xml:space="preserve">Konferenzen sind mind. 2 x jährlich durchzuführen. </w:t>
            </w:r>
          </w:p>
          <w:p w14:paraId="4112078A" w14:textId="78009E15" w:rsidR="00C2190D" w:rsidRPr="00CC0AB2" w:rsidRDefault="00C2190D" w:rsidP="008601CE">
            <w:pPr>
              <w:numPr>
                <w:ilvl w:val="0"/>
                <w:numId w:val="11"/>
              </w:numPr>
              <w:rPr>
                <w:rFonts w:ascii="Arial" w:hAnsi="Arial" w:cs="Arial"/>
              </w:rPr>
            </w:pPr>
            <w:r w:rsidRPr="00856358">
              <w:rPr>
                <w:rFonts w:ascii="Arial" w:hAnsi="Arial" w:cs="Arial"/>
              </w:rPr>
              <w:t xml:space="preserve">Besprochen werden sollen Fälle mit </w:t>
            </w:r>
            <w:r w:rsidRPr="00856358">
              <w:rPr>
                <w:rFonts w:ascii="Arial" w:hAnsi="Arial" w:cs="Arial"/>
              </w:rPr>
              <w:br/>
              <w:t>besonderem oder verbesserungswürdigem Verlauf.</w:t>
            </w:r>
            <w:r>
              <w:rPr>
                <w:rFonts w:ascii="Arial" w:hAnsi="Arial" w:cs="Arial"/>
              </w:rPr>
              <w:t xml:space="preserve"> </w:t>
            </w:r>
            <w:r w:rsidRPr="00CC0AB2">
              <w:rPr>
                <w:rFonts w:ascii="Arial" w:hAnsi="Arial" w:cs="Arial"/>
              </w:rPr>
              <w:t>Postoperativ/-interventionell verstorbene Pat</w:t>
            </w:r>
            <w:r>
              <w:rPr>
                <w:rFonts w:ascii="Arial" w:hAnsi="Arial" w:cs="Arial"/>
              </w:rPr>
              <w:t xml:space="preserve">. </w:t>
            </w:r>
            <w:r w:rsidRPr="00CC0AB2">
              <w:rPr>
                <w:rFonts w:ascii="Arial" w:hAnsi="Arial" w:cs="Arial"/>
              </w:rPr>
              <w:t>sind in jedem Fall zu besprechen.</w:t>
            </w:r>
          </w:p>
          <w:p w14:paraId="6BB80B1A" w14:textId="77777777" w:rsidR="00C2190D" w:rsidRPr="00CC0AB2" w:rsidRDefault="00C2190D" w:rsidP="008601CE">
            <w:pPr>
              <w:numPr>
                <w:ilvl w:val="0"/>
                <w:numId w:val="11"/>
              </w:numPr>
              <w:rPr>
                <w:rFonts w:ascii="Arial" w:hAnsi="Arial" w:cs="Arial"/>
              </w:rPr>
            </w:pPr>
            <w:r w:rsidRPr="00856358">
              <w:rPr>
                <w:rFonts w:ascii="Arial" w:hAnsi="Arial" w:cs="Arial"/>
              </w:rPr>
              <w:t>Konferenzen sind zu protokollieren.</w:t>
            </w:r>
          </w:p>
        </w:tc>
        <w:tc>
          <w:tcPr>
            <w:tcW w:w="4536" w:type="dxa"/>
          </w:tcPr>
          <w:p w14:paraId="0E8ED9B6" w14:textId="77777777" w:rsidR="00C2190D" w:rsidRPr="00856358" w:rsidRDefault="00C2190D" w:rsidP="00C2190D">
            <w:pPr>
              <w:jc w:val="both"/>
              <w:rPr>
                <w:rFonts w:ascii="Arial" w:hAnsi="Arial" w:cs="Arial"/>
              </w:rPr>
            </w:pPr>
          </w:p>
        </w:tc>
        <w:tc>
          <w:tcPr>
            <w:tcW w:w="425" w:type="dxa"/>
          </w:tcPr>
          <w:p w14:paraId="1942D8F0"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35C0CC21" w14:textId="77777777" w:rsidTr="00856358">
        <w:tc>
          <w:tcPr>
            <w:tcW w:w="779" w:type="dxa"/>
          </w:tcPr>
          <w:p w14:paraId="0B2C0F22" w14:textId="77777777" w:rsidR="00C2190D" w:rsidRPr="00856358" w:rsidRDefault="00C2190D" w:rsidP="00C2190D">
            <w:pPr>
              <w:rPr>
                <w:rFonts w:ascii="Arial" w:hAnsi="Arial" w:cs="Arial"/>
              </w:rPr>
            </w:pPr>
            <w:r w:rsidRPr="00856358">
              <w:rPr>
                <w:rFonts w:ascii="Arial" w:hAnsi="Arial" w:cs="Arial"/>
              </w:rPr>
              <w:t>1.2.11</w:t>
            </w:r>
          </w:p>
        </w:tc>
        <w:tc>
          <w:tcPr>
            <w:tcW w:w="4536" w:type="dxa"/>
          </w:tcPr>
          <w:p w14:paraId="344D408D" w14:textId="77777777" w:rsidR="00C2190D" w:rsidRPr="00856358" w:rsidRDefault="00C2190D" w:rsidP="00C2190D">
            <w:pPr>
              <w:rPr>
                <w:rFonts w:ascii="Arial" w:hAnsi="Arial" w:cs="Arial"/>
              </w:rPr>
            </w:pPr>
            <w:r w:rsidRPr="00856358">
              <w:rPr>
                <w:rFonts w:ascii="Arial" w:hAnsi="Arial" w:cs="Arial"/>
              </w:rPr>
              <w:t>Qualitätszirkel</w:t>
            </w:r>
          </w:p>
          <w:p w14:paraId="12B239B7" w14:textId="77777777" w:rsidR="00C2190D" w:rsidRPr="00856358" w:rsidRDefault="00C2190D" w:rsidP="008601CE">
            <w:pPr>
              <w:numPr>
                <w:ilvl w:val="0"/>
                <w:numId w:val="11"/>
              </w:numPr>
              <w:rPr>
                <w:rFonts w:ascii="Arial" w:hAnsi="Arial" w:cs="Arial"/>
              </w:rPr>
            </w:pPr>
            <w:r w:rsidRPr="00856358">
              <w:rPr>
                <w:rFonts w:ascii="Arial" w:hAnsi="Arial" w:cs="Arial"/>
              </w:rPr>
              <w:t>Aufgaben, Teilnehmerkreis und Inhalte der Qualitätszirkel sind festzulegen.</w:t>
            </w:r>
          </w:p>
          <w:p w14:paraId="5A5CE8D0" w14:textId="77777777" w:rsidR="00C2190D" w:rsidRPr="00856358" w:rsidRDefault="00C2190D" w:rsidP="008601CE">
            <w:pPr>
              <w:numPr>
                <w:ilvl w:val="0"/>
                <w:numId w:val="11"/>
              </w:numPr>
              <w:rPr>
                <w:rFonts w:ascii="Arial" w:hAnsi="Arial" w:cs="Arial"/>
              </w:rPr>
            </w:pPr>
            <w:r w:rsidRPr="00856358">
              <w:rPr>
                <w:rFonts w:ascii="Arial" w:hAnsi="Arial" w:cs="Arial"/>
              </w:rPr>
              <w:t>Es sind mind. 4 x jährlich Qualitätszirkel durchzuführen.</w:t>
            </w:r>
          </w:p>
          <w:p w14:paraId="395C4A68" w14:textId="77777777" w:rsidR="00C2190D" w:rsidRPr="00856358" w:rsidRDefault="00C2190D" w:rsidP="008601CE">
            <w:pPr>
              <w:numPr>
                <w:ilvl w:val="0"/>
                <w:numId w:val="11"/>
              </w:numPr>
              <w:rPr>
                <w:rFonts w:ascii="Arial" w:hAnsi="Arial" w:cs="Arial"/>
              </w:rPr>
            </w:pPr>
            <w:r w:rsidRPr="00856358">
              <w:rPr>
                <w:rFonts w:ascii="Arial" w:hAnsi="Arial" w:cs="Arial"/>
              </w:rPr>
              <w:t>Eine Teilnehmerliste wird geführt.</w:t>
            </w:r>
          </w:p>
          <w:p w14:paraId="249F3F44" w14:textId="77777777" w:rsidR="00C2190D" w:rsidRPr="00856358" w:rsidRDefault="00C2190D" w:rsidP="008601CE">
            <w:pPr>
              <w:numPr>
                <w:ilvl w:val="0"/>
                <w:numId w:val="11"/>
              </w:numPr>
              <w:rPr>
                <w:rFonts w:ascii="Arial" w:hAnsi="Arial" w:cs="Arial"/>
              </w:rPr>
            </w:pPr>
            <w:r w:rsidRPr="00856358">
              <w:rPr>
                <w:rFonts w:ascii="Arial" w:hAnsi="Arial" w:cs="Arial"/>
              </w:rPr>
              <w:t>Aus den Qualitätszirkeln müssen eindeutige Ergebnisse (Aktionen, Entscheidungen) hervorgehen, die für eine wesentliche Weiterentwicklung/Verbesserung des Darmkrebszentrums geeignet erscheinen.</w:t>
            </w:r>
          </w:p>
          <w:p w14:paraId="0C4AD21F" w14:textId="77777777" w:rsidR="00C2190D" w:rsidRPr="00856358" w:rsidRDefault="00C2190D" w:rsidP="008601CE">
            <w:pPr>
              <w:numPr>
                <w:ilvl w:val="0"/>
                <w:numId w:val="11"/>
              </w:numPr>
              <w:rPr>
                <w:rFonts w:ascii="Arial" w:hAnsi="Arial" w:cs="Arial"/>
              </w:rPr>
            </w:pPr>
            <w:r w:rsidRPr="00856358">
              <w:rPr>
                <w:rFonts w:ascii="Arial" w:hAnsi="Arial" w:cs="Arial"/>
              </w:rPr>
              <w:t>Das Ergebnis des Qualitätszirkels ist zu protokollieren.</w:t>
            </w:r>
          </w:p>
          <w:p w14:paraId="2D6BAE81" w14:textId="77777777" w:rsidR="00C2190D" w:rsidRPr="00856358" w:rsidRDefault="00C2190D" w:rsidP="00C2190D">
            <w:pPr>
              <w:rPr>
                <w:rFonts w:ascii="Arial" w:hAnsi="Arial" w:cs="Arial"/>
              </w:rPr>
            </w:pPr>
          </w:p>
          <w:p w14:paraId="17124A08" w14:textId="77777777" w:rsidR="00C2190D" w:rsidRPr="00856358" w:rsidRDefault="00C2190D" w:rsidP="00C2190D">
            <w:pPr>
              <w:rPr>
                <w:rFonts w:ascii="Arial" w:hAnsi="Arial" w:cs="Arial"/>
              </w:rPr>
            </w:pPr>
            <w:r w:rsidRPr="00856358">
              <w:rPr>
                <w:rFonts w:ascii="Arial" w:hAnsi="Arial" w:cs="Arial"/>
              </w:rPr>
              <w:t>Mögliche Themen:</w:t>
            </w:r>
          </w:p>
          <w:p w14:paraId="33AECD1B" w14:textId="77777777" w:rsidR="00C2190D" w:rsidRPr="00856358" w:rsidRDefault="00C2190D" w:rsidP="008601CE">
            <w:pPr>
              <w:numPr>
                <w:ilvl w:val="0"/>
                <w:numId w:val="2"/>
              </w:numPr>
              <w:rPr>
                <w:rFonts w:ascii="Arial" w:hAnsi="Arial" w:cs="Arial"/>
              </w:rPr>
            </w:pPr>
            <w:r w:rsidRPr="00856358">
              <w:rPr>
                <w:rFonts w:ascii="Arial" w:hAnsi="Arial" w:cs="Arial"/>
              </w:rPr>
              <w:t>Analyse der Ergebnisqualität (Benchmarking)</w:t>
            </w:r>
          </w:p>
          <w:p w14:paraId="53FF4120" w14:textId="77777777" w:rsidR="00C2190D" w:rsidRPr="00856358" w:rsidRDefault="00C2190D" w:rsidP="008601CE">
            <w:pPr>
              <w:numPr>
                <w:ilvl w:val="0"/>
                <w:numId w:val="2"/>
              </w:numPr>
              <w:rPr>
                <w:rFonts w:ascii="Arial" w:hAnsi="Arial" w:cs="Arial"/>
              </w:rPr>
            </w:pPr>
            <w:r w:rsidRPr="00856358">
              <w:rPr>
                <w:rFonts w:ascii="Arial" w:hAnsi="Arial" w:cs="Arial"/>
              </w:rPr>
              <w:t>Interdisziplinäre Fortbildung</w:t>
            </w:r>
          </w:p>
          <w:p w14:paraId="02724AEF" w14:textId="77777777" w:rsidR="00C2190D" w:rsidRPr="00856358" w:rsidRDefault="00C2190D" w:rsidP="008601CE">
            <w:pPr>
              <w:numPr>
                <w:ilvl w:val="0"/>
                <w:numId w:val="2"/>
              </w:numPr>
              <w:rPr>
                <w:rFonts w:ascii="Arial" w:hAnsi="Arial" w:cs="Arial"/>
              </w:rPr>
            </w:pPr>
            <w:r w:rsidRPr="00856358">
              <w:rPr>
                <w:rFonts w:ascii="Arial" w:hAnsi="Arial" w:cs="Arial"/>
              </w:rPr>
              <w:t>Interdisziplinäre Fallbesprechung</w:t>
            </w:r>
          </w:p>
          <w:p w14:paraId="75B17249" w14:textId="77777777" w:rsidR="00C2190D" w:rsidRPr="00856358" w:rsidRDefault="00C2190D" w:rsidP="008601CE">
            <w:pPr>
              <w:numPr>
                <w:ilvl w:val="0"/>
                <w:numId w:val="2"/>
              </w:numPr>
              <w:rPr>
                <w:rFonts w:ascii="Arial" w:hAnsi="Arial" w:cs="Arial"/>
              </w:rPr>
            </w:pPr>
            <w:r w:rsidRPr="00856358">
              <w:rPr>
                <w:rFonts w:ascii="Arial" w:hAnsi="Arial" w:cs="Arial"/>
              </w:rPr>
              <w:t>Strukturelle Verbesserungen des Zentrums</w:t>
            </w:r>
          </w:p>
          <w:p w14:paraId="337A54F5" w14:textId="77777777" w:rsidR="00C2190D" w:rsidRPr="00856358" w:rsidRDefault="00C2190D" w:rsidP="008601CE">
            <w:pPr>
              <w:numPr>
                <w:ilvl w:val="0"/>
                <w:numId w:val="2"/>
              </w:numPr>
              <w:rPr>
                <w:rFonts w:ascii="Arial" w:hAnsi="Arial" w:cs="Arial"/>
              </w:rPr>
            </w:pPr>
            <w:r w:rsidRPr="00856358">
              <w:rPr>
                <w:rFonts w:ascii="Arial" w:hAnsi="Arial" w:cs="Arial"/>
              </w:rPr>
              <w:t>Öffentlichkeitsarbeit</w:t>
            </w:r>
          </w:p>
          <w:p w14:paraId="7719FDE9" w14:textId="77777777" w:rsidR="00C2190D" w:rsidRPr="00856358" w:rsidRDefault="00C2190D" w:rsidP="00C2190D">
            <w:pPr>
              <w:rPr>
                <w:rFonts w:ascii="Arial" w:hAnsi="Arial" w:cs="Arial"/>
              </w:rPr>
            </w:pPr>
          </w:p>
          <w:p w14:paraId="3B2EDBB7" w14:textId="77777777" w:rsidR="00C2190D" w:rsidRPr="00856358" w:rsidRDefault="00C2190D" w:rsidP="00C2190D">
            <w:pPr>
              <w:rPr>
                <w:rFonts w:ascii="Arial" w:hAnsi="Arial" w:cs="Arial"/>
              </w:rPr>
            </w:pPr>
            <w:r w:rsidRPr="00856358">
              <w:rPr>
                <w:rFonts w:ascii="Arial" w:hAnsi="Arial" w:cs="Arial"/>
              </w:rPr>
              <w:t>Zum Zeitpunkt der Erstzertifizierung muss ein Qualitätszirkel stattgefunden haben.</w:t>
            </w:r>
          </w:p>
        </w:tc>
        <w:tc>
          <w:tcPr>
            <w:tcW w:w="4536" w:type="dxa"/>
          </w:tcPr>
          <w:p w14:paraId="0FAFCFEE" w14:textId="77777777" w:rsidR="00C2190D" w:rsidRPr="00856358" w:rsidRDefault="00C2190D" w:rsidP="00C2190D">
            <w:pPr>
              <w:jc w:val="both"/>
              <w:rPr>
                <w:rFonts w:ascii="Arial" w:hAnsi="Arial" w:cs="Arial"/>
              </w:rPr>
            </w:pPr>
          </w:p>
        </w:tc>
        <w:tc>
          <w:tcPr>
            <w:tcW w:w="425" w:type="dxa"/>
          </w:tcPr>
          <w:p w14:paraId="66C885C5" w14:textId="77777777" w:rsidR="00C2190D" w:rsidRPr="00856358" w:rsidRDefault="00C2190D" w:rsidP="00C2190D">
            <w:pPr>
              <w:pStyle w:val="Kopfzeile"/>
              <w:tabs>
                <w:tab w:val="clear" w:pos="4536"/>
                <w:tab w:val="clear" w:pos="9072"/>
              </w:tabs>
              <w:rPr>
                <w:rFonts w:ascii="Arial" w:hAnsi="Arial" w:cs="Arial"/>
              </w:rPr>
            </w:pPr>
          </w:p>
        </w:tc>
      </w:tr>
      <w:tr w:rsidR="00C2190D" w:rsidRPr="00856358" w14:paraId="001D1561" w14:textId="77777777" w:rsidTr="00856358">
        <w:tc>
          <w:tcPr>
            <w:tcW w:w="779" w:type="dxa"/>
            <w:tcBorders>
              <w:top w:val="single" w:sz="4" w:space="0" w:color="auto"/>
              <w:left w:val="single" w:sz="4" w:space="0" w:color="auto"/>
              <w:bottom w:val="single" w:sz="4" w:space="0" w:color="auto"/>
              <w:right w:val="single" w:sz="4" w:space="0" w:color="auto"/>
            </w:tcBorders>
          </w:tcPr>
          <w:p w14:paraId="4063E79A" w14:textId="77777777" w:rsidR="00C2190D" w:rsidRPr="00856358" w:rsidRDefault="00C2190D" w:rsidP="00C2190D">
            <w:pPr>
              <w:rPr>
                <w:rFonts w:ascii="Arial" w:hAnsi="Arial" w:cs="Arial"/>
              </w:rPr>
            </w:pPr>
            <w:r w:rsidRPr="00856358">
              <w:rPr>
                <w:rFonts w:ascii="Arial" w:hAnsi="Arial" w:cs="Arial"/>
              </w:rPr>
              <w:t>1.2.12</w:t>
            </w:r>
          </w:p>
        </w:tc>
        <w:tc>
          <w:tcPr>
            <w:tcW w:w="4536" w:type="dxa"/>
            <w:tcBorders>
              <w:top w:val="single" w:sz="4" w:space="0" w:color="auto"/>
              <w:left w:val="single" w:sz="4" w:space="0" w:color="auto"/>
              <w:bottom w:val="single" w:sz="4" w:space="0" w:color="auto"/>
              <w:right w:val="single" w:sz="4" w:space="0" w:color="auto"/>
            </w:tcBorders>
          </w:tcPr>
          <w:p w14:paraId="53B8E213" w14:textId="77777777" w:rsidR="00C2190D" w:rsidRPr="00856358" w:rsidRDefault="00C2190D" w:rsidP="00C2190D">
            <w:pPr>
              <w:rPr>
                <w:rFonts w:ascii="Arial" w:hAnsi="Arial" w:cs="Arial"/>
              </w:rPr>
            </w:pPr>
            <w:r w:rsidRPr="00856358">
              <w:rPr>
                <w:rFonts w:ascii="Arial" w:hAnsi="Arial" w:cs="Arial"/>
              </w:rPr>
              <w:t>Fortbildungen</w:t>
            </w:r>
          </w:p>
          <w:p w14:paraId="76C5D8A7" w14:textId="77777777" w:rsidR="00C2190D" w:rsidRPr="00856358" w:rsidRDefault="00C2190D" w:rsidP="008601CE">
            <w:pPr>
              <w:pStyle w:val="Kopfzeile"/>
              <w:numPr>
                <w:ilvl w:val="0"/>
                <w:numId w:val="9"/>
              </w:numPr>
              <w:tabs>
                <w:tab w:val="clear" w:pos="4536"/>
                <w:tab w:val="clear" w:pos="9072"/>
              </w:tabs>
              <w:rPr>
                <w:rFonts w:ascii="Arial" w:hAnsi="Arial" w:cs="Arial"/>
              </w:rPr>
            </w:pPr>
            <w:r w:rsidRPr="00856358">
              <w:rPr>
                <w:rFonts w:ascii="Arial" w:hAnsi="Arial" w:cs="Arial"/>
              </w:rPr>
              <w:t xml:space="preserve">Es sind für das Netzwerk des Darmkrebszentrums mindestens 2 x jährlich Fortbildungsveranstaltungen </w:t>
            </w:r>
            <w:r w:rsidRPr="00CC0AB2">
              <w:rPr>
                <w:rFonts w:ascii="Arial" w:hAnsi="Arial" w:cs="Arial"/>
              </w:rPr>
              <w:t>anzubieten (ggf. auch im Anschluss an MM-Konferenzen/Q-Zirkel).</w:t>
            </w:r>
            <w:r w:rsidRPr="00856358">
              <w:rPr>
                <w:rFonts w:ascii="Arial" w:hAnsi="Arial" w:cs="Arial"/>
              </w:rPr>
              <w:t xml:space="preserve"> </w:t>
            </w:r>
          </w:p>
          <w:p w14:paraId="1F157223" w14:textId="77777777" w:rsidR="00C2190D" w:rsidRPr="00CC0AB2" w:rsidRDefault="00C2190D" w:rsidP="008601CE">
            <w:pPr>
              <w:pStyle w:val="Kopfzeile"/>
              <w:numPr>
                <w:ilvl w:val="0"/>
                <w:numId w:val="9"/>
              </w:numPr>
              <w:tabs>
                <w:tab w:val="clear" w:pos="4536"/>
                <w:tab w:val="clear" w:pos="9072"/>
              </w:tabs>
              <w:rPr>
                <w:rFonts w:ascii="Arial" w:hAnsi="Arial" w:cs="Arial"/>
              </w:rPr>
            </w:pPr>
            <w:r w:rsidRPr="00856358">
              <w:rPr>
                <w:rFonts w:ascii="Arial" w:hAnsi="Arial" w:cs="Arial"/>
              </w:rPr>
              <w:t>Inhalte/Ergebnisse sowie die Teilnahme sind zu protokollieren. Ein Fortbildungsplan ist vorzulegen.</w:t>
            </w:r>
          </w:p>
        </w:tc>
        <w:tc>
          <w:tcPr>
            <w:tcW w:w="4536" w:type="dxa"/>
            <w:tcBorders>
              <w:top w:val="single" w:sz="4" w:space="0" w:color="auto"/>
              <w:left w:val="single" w:sz="4" w:space="0" w:color="auto"/>
              <w:bottom w:val="single" w:sz="4" w:space="0" w:color="auto"/>
              <w:right w:val="single" w:sz="4" w:space="0" w:color="auto"/>
            </w:tcBorders>
          </w:tcPr>
          <w:p w14:paraId="14C858BF" w14:textId="77777777" w:rsidR="00C2190D" w:rsidRPr="00856358" w:rsidRDefault="00C2190D" w:rsidP="00C2190D">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5015B6B" w14:textId="77777777" w:rsidR="00C2190D" w:rsidRPr="00856358" w:rsidRDefault="00C2190D" w:rsidP="00C2190D">
            <w:pPr>
              <w:pStyle w:val="Kopfzeile"/>
              <w:rPr>
                <w:rFonts w:ascii="Arial" w:hAnsi="Arial" w:cs="Arial"/>
              </w:rPr>
            </w:pPr>
          </w:p>
        </w:tc>
      </w:tr>
      <w:tr w:rsidR="00C2190D" w:rsidRPr="00856358" w14:paraId="70F84E6D" w14:textId="77777777" w:rsidTr="00856358">
        <w:tc>
          <w:tcPr>
            <w:tcW w:w="779" w:type="dxa"/>
            <w:tcBorders>
              <w:top w:val="single" w:sz="4" w:space="0" w:color="auto"/>
              <w:left w:val="single" w:sz="4" w:space="0" w:color="auto"/>
              <w:bottom w:val="single" w:sz="4" w:space="0" w:color="auto"/>
              <w:right w:val="single" w:sz="4" w:space="0" w:color="auto"/>
            </w:tcBorders>
          </w:tcPr>
          <w:p w14:paraId="76C9E73A" w14:textId="77777777" w:rsidR="00C2190D" w:rsidRPr="00856358" w:rsidRDefault="00C2190D" w:rsidP="00C2190D">
            <w:pPr>
              <w:rPr>
                <w:rFonts w:ascii="Arial" w:hAnsi="Arial" w:cs="Arial"/>
              </w:rPr>
            </w:pPr>
            <w:r w:rsidRPr="00856358">
              <w:rPr>
                <w:rFonts w:ascii="Arial" w:hAnsi="Arial" w:cs="Arial"/>
              </w:rPr>
              <w:t>1.2.13</w:t>
            </w:r>
          </w:p>
        </w:tc>
        <w:tc>
          <w:tcPr>
            <w:tcW w:w="4536" w:type="dxa"/>
            <w:tcBorders>
              <w:top w:val="single" w:sz="4" w:space="0" w:color="auto"/>
              <w:left w:val="single" w:sz="4" w:space="0" w:color="auto"/>
              <w:bottom w:val="single" w:sz="4" w:space="0" w:color="auto"/>
              <w:right w:val="single" w:sz="4" w:space="0" w:color="auto"/>
            </w:tcBorders>
          </w:tcPr>
          <w:p w14:paraId="3AB896BB" w14:textId="77777777" w:rsidR="00C2190D" w:rsidRPr="00856358" w:rsidRDefault="00C2190D" w:rsidP="00C2190D">
            <w:pPr>
              <w:rPr>
                <w:rFonts w:ascii="Arial" w:hAnsi="Arial" w:cs="Arial"/>
              </w:rPr>
            </w:pPr>
            <w:r w:rsidRPr="00856358">
              <w:rPr>
                <w:rFonts w:ascii="Arial" w:hAnsi="Arial" w:cs="Arial"/>
              </w:rPr>
              <w:t>Veranstaltungen des Zentrums</w:t>
            </w:r>
          </w:p>
          <w:p w14:paraId="567B5322" w14:textId="77777777" w:rsidR="00C2190D" w:rsidRPr="00FF1324" w:rsidRDefault="00C2190D" w:rsidP="00C2190D">
            <w:pPr>
              <w:rPr>
                <w:rFonts w:ascii="Arial" w:hAnsi="Arial" w:cs="Arial"/>
              </w:rPr>
            </w:pPr>
            <w:r w:rsidRPr="00856358">
              <w:rPr>
                <w:rFonts w:ascii="Arial" w:hAnsi="Arial" w:cs="Arial"/>
              </w:rPr>
              <w:t xml:space="preserve">Jeder Hauptkooperationspartner hat an mind. 2 </w:t>
            </w:r>
            <w:r w:rsidRPr="00FF1324">
              <w:rPr>
                <w:rFonts w:ascii="Arial" w:hAnsi="Arial" w:cs="Arial"/>
              </w:rPr>
              <w:t>Veranstaltungen des Darmkrebszentrums teilzunehmen. Anerkannt werden:</w:t>
            </w:r>
          </w:p>
          <w:p w14:paraId="543118F7" w14:textId="77777777" w:rsidR="00C2190D" w:rsidRPr="00FF1324" w:rsidRDefault="00C2190D" w:rsidP="008601CE">
            <w:pPr>
              <w:numPr>
                <w:ilvl w:val="0"/>
                <w:numId w:val="12"/>
              </w:numPr>
              <w:rPr>
                <w:rFonts w:ascii="Arial" w:hAnsi="Arial" w:cs="Arial"/>
              </w:rPr>
            </w:pPr>
            <w:r w:rsidRPr="00FF1324">
              <w:rPr>
                <w:rFonts w:ascii="Arial" w:hAnsi="Arial" w:cs="Arial"/>
              </w:rPr>
              <w:t>Q-Zirkel</w:t>
            </w:r>
          </w:p>
          <w:p w14:paraId="7A979EDB" w14:textId="77777777" w:rsidR="00C2190D" w:rsidRPr="00FF1324" w:rsidRDefault="00C2190D" w:rsidP="008601CE">
            <w:pPr>
              <w:numPr>
                <w:ilvl w:val="0"/>
                <w:numId w:val="12"/>
              </w:numPr>
              <w:jc w:val="both"/>
              <w:rPr>
                <w:rFonts w:ascii="Arial" w:hAnsi="Arial" w:cs="Arial"/>
              </w:rPr>
            </w:pPr>
            <w:r w:rsidRPr="00FF1324">
              <w:rPr>
                <w:rFonts w:ascii="Arial" w:hAnsi="Arial" w:cs="Arial"/>
              </w:rPr>
              <w:t>Morbiditäts-/Mortalitätskonferenz</w:t>
            </w:r>
          </w:p>
          <w:p w14:paraId="25B643AD" w14:textId="77777777" w:rsidR="00C2190D" w:rsidRPr="00856358" w:rsidRDefault="00C2190D" w:rsidP="008601CE">
            <w:pPr>
              <w:numPr>
                <w:ilvl w:val="0"/>
                <w:numId w:val="12"/>
              </w:numPr>
              <w:jc w:val="both"/>
              <w:rPr>
                <w:rFonts w:ascii="Arial" w:hAnsi="Arial" w:cs="Arial"/>
              </w:rPr>
            </w:pPr>
            <w:r w:rsidRPr="00FF1324">
              <w:rPr>
                <w:rFonts w:ascii="Arial" w:hAnsi="Arial" w:cs="Arial"/>
              </w:rPr>
              <w:t>Fortbildungen</w:t>
            </w:r>
          </w:p>
        </w:tc>
        <w:tc>
          <w:tcPr>
            <w:tcW w:w="4536" w:type="dxa"/>
            <w:tcBorders>
              <w:top w:val="single" w:sz="4" w:space="0" w:color="auto"/>
              <w:left w:val="single" w:sz="4" w:space="0" w:color="auto"/>
              <w:bottom w:val="single" w:sz="4" w:space="0" w:color="auto"/>
              <w:right w:val="single" w:sz="4" w:space="0" w:color="auto"/>
            </w:tcBorders>
          </w:tcPr>
          <w:p w14:paraId="5C4F1119" w14:textId="77777777" w:rsidR="00C2190D" w:rsidRPr="00856358" w:rsidRDefault="00C2190D" w:rsidP="00C2190D">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04FD056" w14:textId="77777777" w:rsidR="00C2190D" w:rsidRPr="00856358" w:rsidRDefault="00C2190D" w:rsidP="00C2190D">
            <w:pPr>
              <w:pStyle w:val="Kopfzeile"/>
              <w:rPr>
                <w:rFonts w:ascii="Arial" w:hAnsi="Arial" w:cs="Arial"/>
              </w:rPr>
            </w:pPr>
          </w:p>
        </w:tc>
      </w:tr>
    </w:tbl>
    <w:p w14:paraId="00E5ADFA" w14:textId="77777777" w:rsidR="00512B27" w:rsidRPr="00856358" w:rsidRDefault="00512B27" w:rsidP="00512B27">
      <w:pPr>
        <w:pStyle w:val="Kopfzeile"/>
        <w:tabs>
          <w:tab w:val="clear" w:pos="4536"/>
          <w:tab w:val="clear" w:pos="9072"/>
        </w:tabs>
        <w:rPr>
          <w:rFonts w:ascii="Arial" w:hAnsi="Arial" w:cs="Arial"/>
        </w:rPr>
      </w:pPr>
    </w:p>
    <w:p w14:paraId="46EBC8A9" w14:textId="77777777" w:rsidR="00512B27" w:rsidRPr="00856358" w:rsidRDefault="00512B27" w:rsidP="00512B27">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12B27" w:rsidRPr="00856358" w14:paraId="7A671FA2" w14:textId="77777777">
        <w:trPr>
          <w:cantSplit/>
          <w:tblHeader/>
        </w:trPr>
        <w:tc>
          <w:tcPr>
            <w:tcW w:w="10276" w:type="dxa"/>
            <w:gridSpan w:val="4"/>
            <w:tcBorders>
              <w:top w:val="nil"/>
              <w:left w:val="nil"/>
              <w:bottom w:val="nil"/>
              <w:right w:val="nil"/>
            </w:tcBorders>
            <w:shd w:val="clear" w:color="auto" w:fill="auto"/>
          </w:tcPr>
          <w:p w14:paraId="5E7DDFFB" w14:textId="3713A4CF" w:rsidR="00512B27" w:rsidRPr="00856358" w:rsidRDefault="00512B27" w:rsidP="00512B27">
            <w:pPr>
              <w:pStyle w:val="Kopfzeile"/>
              <w:tabs>
                <w:tab w:val="clear" w:pos="4536"/>
                <w:tab w:val="clear" w:pos="9072"/>
              </w:tabs>
              <w:rPr>
                <w:rFonts w:ascii="Arial" w:hAnsi="Arial" w:cs="Arial"/>
              </w:rPr>
            </w:pPr>
            <w:r w:rsidRPr="00856358">
              <w:rPr>
                <w:rFonts w:ascii="Arial" w:hAnsi="Arial" w:cs="Arial"/>
                <w:b/>
              </w:rPr>
              <w:t>1.3</w:t>
            </w:r>
            <w:r w:rsidRPr="00856358">
              <w:rPr>
                <w:rFonts w:ascii="Arial" w:hAnsi="Arial" w:cs="Arial"/>
                <w:b/>
              </w:rPr>
              <w:tab/>
              <w:t>Kooperation Einweiser und Nachsorge</w:t>
            </w:r>
          </w:p>
          <w:p w14:paraId="1E067FF2" w14:textId="77777777" w:rsidR="00512B27" w:rsidRPr="00856358" w:rsidRDefault="00512B27" w:rsidP="00A864CA">
            <w:pPr>
              <w:pStyle w:val="Kopfzeile"/>
              <w:rPr>
                <w:rFonts w:ascii="Arial" w:hAnsi="Arial" w:cs="Arial"/>
                <w:strike/>
              </w:rPr>
            </w:pPr>
          </w:p>
        </w:tc>
      </w:tr>
      <w:tr w:rsidR="00512B27" w:rsidRPr="00856358" w14:paraId="061F1F0A" w14:textId="77777777">
        <w:trPr>
          <w:tblHeader/>
        </w:trPr>
        <w:tc>
          <w:tcPr>
            <w:tcW w:w="779" w:type="dxa"/>
            <w:tcBorders>
              <w:top w:val="single" w:sz="4" w:space="0" w:color="auto"/>
              <w:left w:val="single" w:sz="4" w:space="0" w:color="auto"/>
              <w:bottom w:val="single" w:sz="4" w:space="0" w:color="auto"/>
            </w:tcBorders>
          </w:tcPr>
          <w:p w14:paraId="613576F2" w14:textId="77777777" w:rsidR="00512B27" w:rsidRPr="00856358" w:rsidRDefault="00512B27" w:rsidP="00A864CA">
            <w:pPr>
              <w:rPr>
                <w:rFonts w:ascii="Arial" w:hAnsi="Arial" w:cs="Arial"/>
              </w:rPr>
            </w:pPr>
            <w:r w:rsidRPr="00856358">
              <w:rPr>
                <w:rFonts w:ascii="Arial" w:hAnsi="Arial" w:cs="Arial"/>
              </w:rPr>
              <w:t>Kap.</w:t>
            </w:r>
          </w:p>
        </w:tc>
        <w:tc>
          <w:tcPr>
            <w:tcW w:w="4536" w:type="dxa"/>
            <w:tcBorders>
              <w:top w:val="single" w:sz="4" w:space="0" w:color="auto"/>
            </w:tcBorders>
          </w:tcPr>
          <w:p w14:paraId="5B210DBC" w14:textId="77777777" w:rsidR="00512B27" w:rsidRPr="00856358" w:rsidRDefault="00512B27" w:rsidP="00A864CA">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1E18CDC0" w14:textId="77777777" w:rsidR="00512B27" w:rsidRPr="00856358" w:rsidRDefault="00512B27" w:rsidP="00A864CA">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3899FA2B" w14:textId="77777777" w:rsidR="00512B27" w:rsidRPr="00856358" w:rsidRDefault="00512B27" w:rsidP="00A864CA">
            <w:pPr>
              <w:jc w:val="center"/>
              <w:rPr>
                <w:rFonts w:ascii="Arial" w:hAnsi="Arial" w:cs="Arial"/>
                <w:b/>
              </w:rPr>
            </w:pPr>
          </w:p>
        </w:tc>
      </w:tr>
      <w:tr w:rsidR="00365DB0" w:rsidRPr="00856358" w14:paraId="08D7C95E" w14:textId="77777777">
        <w:tc>
          <w:tcPr>
            <w:tcW w:w="779" w:type="dxa"/>
          </w:tcPr>
          <w:p w14:paraId="72F666D2" w14:textId="77777777" w:rsidR="00365DB0" w:rsidRPr="00856358" w:rsidRDefault="00365DB0" w:rsidP="004F6411">
            <w:pPr>
              <w:rPr>
                <w:rFonts w:ascii="Arial" w:hAnsi="Arial" w:cs="Arial"/>
              </w:rPr>
            </w:pPr>
            <w:r w:rsidRPr="00856358">
              <w:rPr>
                <w:rFonts w:ascii="Arial" w:hAnsi="Arial" w:cs="Arial"/>
              </w:rPr>
              <w:t>1.3.1</w:t>
            </w:r>
          </w:p>
        </w:tc>
        <w:tc>
          <w:tcPr>
            <w:tcW w:w="4536" w:type="dxa"/>
          </w:tcPr>
          <w:p w14:paraId="71D37C39"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Kooperierende Einweiser</w:t>
            </w:r>
          </w:p>
          <w:p w14:paraId="59519350"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Es ist eine Liste der kooperierenden Einweiser aktuell zu führen. Die Einweiser sind über die Zusammenarbeit innerhalb des Zentrums bezogen auf nachfolgende Angaben zu informieren.</w:t>
            </w:r>
          </w:p>
          <w:p w14:paraId="298D409A" w14:textId="77777777" w:rsidR="00365DB0" w:rsidRPr="00856358" w:rsidRDefault="00365DB0" w:rsidP="00F65FAE">
            <w:pPr>
              <w:pStyle w:val="Kopfzeile"/>
              <w:tabs>
                <w:tab w:val="clear" w:pos="4536"/>
                <w:tab w:val="clear" w:pos="9072"/>
              </w:tabs>
              <w:rPr>
                <w:rFonts w:ascii="Arial" w:hAnsi="Arial" w:cs="Arial"/>
              </w:rPr>
            </w:pPr>
          </w:p>
          <w:p w14:paraId="2AF413F0"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Pflichten des Zentrums:</w:t>
            </w:r>
          </w:p>
          <w:p w14:paraId="70AD964E" w14:textId="1EFB1906" w:rsidR="00365DB0" w:rsidRPr="00856358" w:rsidRDefault="00365DB0" w:rsidP="008601CE">
            <w:pPr>
              <w:numPr>
                <w:ilvl w:val="0"/>
                <w:numId w:val="11"/>
              </w:numPr>
              <w:rPr>
                <w:rFonts w:ascii="Arial" w:hAnsi="Arial"/>
              </w:rPr>
            </w:pPr>
            <w:r w:rsidRPr="00856358">
              <w:rPr>
                <w:rFonts w:ascii="Arial" w:hAnsi="Arial"/>
              </w:rPr>
              <w:t>Einweiser sind berechtigt an der Tumor</w:t>
            </w:r>
            <w:r w:rsidR="00F65FAE" w:rsidRPr="00856358">
              <w:rPr>
                <w:rFonts w:ascii="Arial" w:hAnsi="Arial"/>
              </w:rPr>
              <w:t>-</w:t>
            </w:r>
            <w:r w:rsidRPr="00856358">
              <w:rPr>
                <w:rFonts w:ascii="Arial" w:hAnsi="Arial"/>
              </w:rPr>
              <w:t xml:space="preserve">konferenz teilzunehmen, wenn deren </w:t>
            </w:r>
            <w:r w:rsidR="005B6464" w:rsidRPr="00CC0AB2">
              <w:rPr>
                <w:rFonts w:ascii="Arial" w:hAnsi="Arial" w:cs="Arial"/>
              </w:rPr>
              <w:t>Pat</w:t>
            </w:r>
            <w:r w:rsidR="005B6464">
              <w:rPr>
                <w:rFonts w:ascii="Arial" w:hAnsi="Arial" w:cs="Arial"/>
              </w:rPr>
              <w:t>.</w:t>
            </w:r>
            <w:r w:rsidR="002B2CBA">
              <w:rPr>
                <w:rFonts w:ascii="Arial" w:hAnsi="Arial" w:cs="Arial"/>
              </w:rPr>
              <w:t xml:space="preserve"> </w:t>
            </w:r>
            <w:r w:rsidRPr="00856358">
              <w:rPr>
                <w:rFonts w:ascii="Arial" w:hAnsi="Arial"/>
              </w:rPr>
              <w:t>vorgestellt werden.</w:t>
            </w:r>
          </w:p>
          <w:p w14:paraId="4E6C3069" w14:textId="3B7465A3" w:rsidR="00365DB0" w:rsidRPr="00856358" w:rsidRDefault="00365DB0" w:rsidP="008601CE">
            <w:pPr>
              <w:numPr>
                <w:ilvl w:val="0"/>
                <w:numId w:val="11"/>
              </w:numPr>
              <w:rPr>
                <w:rFonts w:ascii="Arial" w:hAnsi="Arial"/>
              </w:rPr>
            </w:pPr>
            <w:r w:rsidRPr="00856358">
              <w:rPr>
                <w:rFonts w:ascii="Arial" w:hAnsi="Arial"/>
              </w:rPr>
              <w:t xml:space="preserve">Einweisern ist die Möglichkeit einzuräumen, </w:t>
            </w:r>
            <w:r w:rsidR="006834EC" w:rsidRPr="00CC0AB2">
              <w:rPr>
                <w:rFonts w:ascii="Arial" w:hAnsi="Arial" w:cs="Arial"/>
              </w:rPr>
              <w:t>Pat</w:t>
            </w:r>
            <w:r w:rsidR="006834EC">
              <w:rPr>
                <w:rFonts w:ascii="Arial" w:hAnsi="Arial" w:cs="Arial"/>
              </w:rPr>
              <w:t xml:space="preserve">. </w:t>
            </w:r>
            <w:r w:rsidRPr="00856358">
              <w:rPr>
                <w:rFonts w:ascii="Arial" w:hAnsi="Arial"/>
              </w:rPr>
              <w:t>in der Tumorkonferenz vorzustellen.</w:t>
            </w:r>
          </w:p>
        </w:tc>
        <w:tc>
          <w:tcPr>
            <w:tcW w:w="4536" w:type="dxa"/>
          </w:tcPr>
          <w:p w14:paraId="278A1293" w14:textId="77777777" w:rsidR="00365DB0" w:rsidRPr="00856358" w:rsidRDefault="00365DB0" w:rsidP="00856358">
            <w:pPr>
              <w:jc w:val="both"/>
              <w:rPr>
                <w:rFonts w:ascii="Arial" w:hAnsi="Arial"/>
              </w:rPr>
            </w:pPr>
          </w:p>
        </w:tc>
        <w:tc>
          <w:tcPr>
            <w:tcW w:w="425" w:type="dxa"/>
          </w:tcPr>
          <w:p w14:paraId="76F7507D" w14:textId="77777777" w:rsidR="00365DB0" w:rsidRPr="00856358" w:rsidRDefault="00365DB0" w:rsidP="004F6411">
            <w:pPr>
              <w:rPr>
                <w:rFonts w:ascii="Arial" w:hAnsi="Arial" w:cs="Arial"/>
              </w:rPr>
            </w:pPr>
          </w:p>
        </w:tc>
      </w:tr>
      <w:tr w:rsidR="00365DB0" w:rsidRPr="00856358" w14:paraId="1EDE38DA" w14:textId="77777777">
        <w:tc>
          <w:tcPr>
            <w:tcW w:w="779" w:type="dxa"/>
          </w:tcPr>
          <w:p w14:paraId="5954DBA9" w14:textId="77777777" w:rsidR="00365DB0" w:rsidRPr="00856358" w:rsidRDefault="00365DB0" w:rsidP="004F6411">
            <w:pPr>
              <w:rPr>
                <w:rFonts w:ascii="Arial" w:hAnsi="Arial" w:cs="Arial"/>
              </w:rPr>
            </w:pPr>
            <w:r w:rsidRPr="00856358">
              <w:rPr>
                <w:rFonts w:ascii="Arial" w:hAnsi="Arial" w:cs="Arial"/>
              </w:rPr>
              <w:t>1.3.2</w:t>
            </w:r>
          </w:p>
        </w:tc>
        <w:tc>
          <w:tcPr>
            <w:tcW w:w="4536" w:type="dxa"/>
          </w:tcPr>
          <w:p w14:paraId="277BCB4C" w14:textId="77777777" w:rsidR="00365DB0" w:rsidRPr="00856358" w:rsidRDefault="00365DB0" w:rsidP="00F65FAE">
            <w:pPr>
              <w:pStyle w:val="Kopfzeile"/>
              <w:tabs>
                <w:tab w:val="clear" w:pos="4536"/>
                <w:tab w:val="clear" w:pos="9072"/>
              </w:tabs>
              <w:jc w:val="both"/>
              <w:rPr>
                <w:rFonts w:ascii="Arial" w:hAnsi="Arial" w:cs="Arial"/>
              </w:rPr>
            </w:pPr>
            <w:r w:rsidRPr="00856358">
              <w:rPr>
                <w:rFonts w:ascii="Arial" w:hAnsi="Arial" w:cs="Arial"/>
              </w:rPr>
              <w:t>Ansprechpartner</w:t>
            </w:r>
          </w:p>
          <w:p w14:paraId="5332E179" w14:textId="77777777" w:rsidR="00365DB0" w:rsidRPr="00856358" w:rsidRDefault="00365DB0" w:rsidP="00F65FAE">
            <w:pPr>
              <w:rPr>
                <w:rFonts w:ascii="Arial" w:hAnsi="Arial" w:cs="Arial"/>
              </w:rPr>
            </w:pPr>
            <w:r w:rsidRPr="00856358">
              <w:rPr>
                <w:rFonts w:ascii="Arial" w:hAnsi="Arial" w:cs="Arial"/>
              </w:rPr>
              <w:t>Die Ansprechpartner des Zentrums sind den Einweisern entsprechend ihrer Funktion be</w:t>
            </w:r>
            <w:r w:rsidR="00F65FAE" w:rsidRPr="00856358">
              <w:rPr>
                <w:rFonts w:ascii="Arial" w:hAnsi="Arial" w:cs="Arial"/>
              </w:rPr>
              <w:t xml:space="preserve">kannt </w:t>
            </w:r>
            <w:r w:rsidRPr="00856358">
              <w:rPr>
                <w:rFonts w:ascii="Arial" w:hAnsi="Arial" w:cs="Arial"/>
              </w:rPr>
              <w:t>zu</w:t>
            </w:r>
            <w:r w:rsidR="00424F68" w:rsidRPr="00856358">
              <w:rPr>
                <w:rFonts w:ascii="Arial" w:hAnsi="Arial" w:cs="Arial"/>
              </w:rPr>
              <w:t xml:space="preserve"> </w:t>
            </w:r>
            <w:r w:rsidRPr="00856358">
              <w:rPr>
                <w:rFonts w:ascii="Arial" w:hAnsi="Arial" w:cs="Arial"/>
              </w:rPr>
              <w:t>geben (z.B. Telefon, E-Mail). Dies kann mit der geforderten Veröffentlichung der Kooperationspartner abgebildet werden.</w:t>
            </w:r>
          </w:p>
        </w:tc>
        <w:tc>
          <w:tcPr>
            <w:tcW w:w="4536" w:type="dxa"/>
          </w:tcPr>
          <w:p w14:paraId="6200C801" w14:textId="77777777" w:rsidR="00365DB0" w:rsidRPr="00856358" w:rsidRDefault="00365DB0" w:rsidP="00F65FAE">
            <w:pPr>
              <w:rPr>
                <w:rFonts w:ascii="Arial" w:hAnsi="Arial" w:cs="Arial"/>
              </w:rPr>
            </w:pPr>
          </w:p>
        </w:tc>
        <w:tc>
          <w:tcPr>
            <w:tcW w:w="425" w:type="dxa"/>
          </w:tcPr>
          <w:p w14:paraId="5305C187" w14:textId="77777777" w:rsidR="00365DB0" w:rsidRPr="00856358" w:rsidRDefault="00365DB0" w:rsidP="004F6411">
            <w:pPr>
              <w:rPr>
                <w:rFonts w:ascii="Arial" w:hAnsi="Arial" w:cs="Arial"/>
              </w:rPr>
            </w:pPr>
          </w:p>
        </w:tc>
      </w:tr>
      <w:tr w:rsidR="00365DB0" w:rsidRPr="00856358" w14:paraId="45CC3783" w14:textId="77777777">
        <w:tc>
          <w:tcPr>
            <w:tcW w:w="779" w:type="dxa"/>
          </w:tcPr>
          <w:p w14:paraId="4E37D0BF" w14:textId="77777777" w:rsidR="00365DB0" w:rsidRPr="00856358" w:rsidRDefault="00365DB0" w:rsidP="004F6411">
            <w:pPr>
              <w:rPr>
                <w:rFonts w:ascii="Arial" w:hAnsi="Arial" w:cs="Arial"/>
              </w:rPr>
            </w:pPr>
            <w:r w:rsidRPr="00856358">
              <w:rPr>
                <w:rFonts w:ascii="Arial" w:hAnsi="Arial" w:cs="Arial"/>
              </w:rPr>
              <w:t>1.3.3</w:t>
            </w:r>
          </w:p>
        </w:tc>
        <w:tc>
          <w:tcPr>
            <w:tcW w:w="4536" w:type="dxa"/>
          </w:tcPr>
          <w:p w14:paraId="4E500926" w14:textId="77777777" w:rsidR="00365DB0" w:rsidRPr="00856358" w:rsidRDefault="00365DB0" w:rsidP="00424F68">
            <w:pPr>
              <w:rPr>
                <w:rFonts w:ascii="Arial" w:hAnsi="Arial" w:cs="Arial"/>
              </w:rPr>
            </w:pPr>
            <w:r w:rsidRPr="00856358">
              <w:rPr>
                <w:rFonts w:ascii="Arial" w:hAnsi="Arial" w:cs="Arial"/>
              </w:rPr>
              <w:t>Bereitstellung von Unterlagen</w:t>
            </w:r>
          </w:p>
          <w:p w14:paraId="6F7BE7DE" w14:textId="77777777" w:rsidR="00365DB0" w:rsidRPr="00856358" w:rsidRDefault="00365DB0" w:rsidP="00424F68">
            <w:pPr>
              <w:rPr>
                <w:rFonts w:ascii="Arial" w:hAnsi="Arial" w:cs="Arial"/>
              </w:rPr>
            </w:pPr>
            <w:r w:rsidRPr="00856358">
              <w:rPr>
                <w:rFonts w:ascii="Arial" w:hAnsi="Arial" w:cs="Arial"/>
              </w:rPr>
              <w:t>Den mitbehandelnden Ärzten sind folgende Informationen zeitnah bereitzustellen (Einzeldokumente bzw. zusammenfassend im Arztbrief):</w:t>
            </w:r>
          </w:p>
          <w:p w14:paraId="7F7B3385" w14:textId="77777777" w:rsidR="00365DB0" w:rsidRPr="00856358" w:rsidRDefault="00365DB0" w:rsidP="008601CE">
            <w:pPr>
              <w:numPr>
                <w:ilvl w:val="0"/>
                <w:numId w:val="11"/>
              </w:numPr>
              <w:rPr>
                <w:rFonts w:ascii="Arial" w:hAnsi="Arial" w:cs="Arial"/>
              </w:rPr>
            </w:pPr>
            <w:r w:rsidRPr="00856358">
              <w:rPr>
                <w:rFonts w:ascii="Arial" w:hAnsi="Arial" w:cs="Arial"/>
              </w:rPr>
              <w:t>Histologie</w:t>
            </w:r>
          </w:p>
          <w:p w14:paraId="34746988" w14:textId="77777777" w:rsidR="00365DB0" w:rsidRPr="00856358" w:rsidRDefault="00365DB0" w:rsidP="008601CE">
            <w:pPr>
              <w:numPr>
                <w:ilvl w:val="0"/>
                <w:numId w:val="11"/>
              </w:numPr>
              <w:rPr>
                <w:rFonts w:ascii="Arial" w:hAnsi="Arial" w:cs="Arial"/>
              </w:rPr>
            </w:pPr>
            <w:r w:rsidRPr="00856358">
              <w:rPr>
                <w:rFonts w:ascii="Arial" w:hAnsi="Arial" w:cs="Arial"/>
              </w:rPr>
              <w:t>Tumorkonferenzprotokoll/Behandlungsplan</w:t>
            </w:r>
          </w:p>
          <w:p w14:paraId="710155C1" w14:textId="77777777" w:rsidR="00365DB0" w:rsidRPr="00856358" w:rsidRDefault="00365DB0" w:rsidP="008601CE">
            <w:pPr>
              <w:numPr>
                <w:ilvl w:val="0"/>
                <w:numId w:val="11"/>
              </w:numPr>
              <w:rPr>
                <w:rFonts w:ascii="Arial" w:hAnsi="Arial" w:cs="Arial"/>
              </w:rPr>
            </w:pPr>
            <w:r w:rsidRPr="00856358">
              <w:rPr>
                <w:rFonts w:ascii="Arial" w:hAnsi="Arial" w:cs="Arial"/>
              </w:rPr>
              <w:t>OP-</w:t>
            </w:r>
            <w:proofErr w:type="gramStart"/>
            <w:r w:rsidRPr="00856358">
              <w:rPr>
                <w:rFonts w:ascii="Arial" w:hAnsi="Arial" w:cs="Arial"/>
              </w:rPr>
              <w:t>Bericht  (</w:t>
            </w:r>
            <w:proofErr w:type="gramEnd"/>
            <w:r w:rsidRPr="00856358">
              <w:rPr>
                <w:rFonts w:ascii="Arial" w:hAnsi="Arial" w:cs="Arial"/>
              </w:rPr>
              <w:t>optional)</w:t>
            </w:r>
          </w:p>
          <w:p w14:paraId="5B43B4AA" w14:textId="77777777" w:rsidR="00365DB0" w:rsidRPr="00856358" w:rsidRDefault="00365DB0" w:rsidP="008601CE">
            <w:pPr>
              <w:numPr>
                <w:ilvl w:val="0"/>
                <w:numId w:val="11"/>
              </w:numPr>
              <w:rPr>
                <w:rFonts w:ascii="Arial" w:hAnsi="Arial" w:cs="Arial"/>
              </w:rPr>
            </w:pPr>
            <w:r w:rsidRPr="00856358">
              <w:rPr>
                <w:rFonts w:ascii="Arial" w:hAnsi="Arial" w:cs="Arial"/>
              </w:rPr>
              <w:t>Änderungen der Therapie</w:t>
            </w:r>
          </w:p>
          <w:p w14:paraId="4F76B8CC" w14:textId="77777777" w:rsidR="00365DB0" w:rsidRPr="00856358" w:rsidRDefault="00365DB0" w:rsidP="00424F68">
            <w:pPr>
              <w:rPr>
                <w:rFonts w:ascii="Arial" w:hAnsi="Arial" w:cs="Arial"/>
              </w:rPr>
            </w:pPr>
          </w:p>
          <w:p w14:paraId="189C3830" w14:textId="77777777" w:rsidR="00365DB0" w:rsidRPr="00856358" w:rsidRDefault="00365DB0" w:rsidP="00424F68">
            <w:pPr>
              <w:autoSpaceDE w:val="0"/>
              <w:autoSpaceDN w:val="0"/>
              <w:adjustRightInd w:val="0"/>
              <w:rPr>
                <w:rFonts w:ascii="Arial" w:hAnsi="Arial" w:cs="Arial"/>
              </w:rPr>
            </w:pPr>
            <w:r w:rsidRPr="00856358">
              <w:rPr>
                <w:rFonts w:ascii="Arial" w:hAnsi="Arial" w:cs="Arial"/>
              </w:rPr>
              <w:t>Zeitrahmen bis zur Bereitstellung der notwendigen Information an die mitbehandelnden Ärzte &lt; 2 Wochen.</w:t>
            </w:r>
          </w:p>
        </w:tc>
        <w:tc>
          <w:tcPr>
            <w:tcW w:w="4536" w:type="dxa"/>
          </w:tcPr>
          <w:p w14:paraId="3C244741" w14:textId="77777777" w:rsidR="00365DB0" w:rsidRPr="00856358" w:rsidRDefault="00365DB0" w:rsidP="00F65FAE">
            <w:pPr>
              <w:autoSpaceDE w:val="0"/>
              <w:autoSpaceDN w:val="0"/>
              <w:adjustRightInd w:val="0"/>
              <w:rPr>
                <w:rFonts w:ascii="Arial" w:hAnsi="Arial" w:cs="Arial"/>
              </w:rPr>
            </w:pPr>
          </w:p>
        </w:tc>
        <w:tc>
          <w:tcPr>
            <w:tcW w:w="425" w:type="dxa"/>
          </w:tcPr>
          <w:p w14:paraId="56CE5CD5" w14:textId="77777777" w:rsidR="00365DB0" w:rsidRPr="00856358" w:rsidRDefault="00365DB0" w:rsidP="004F6411">
            <w:pPr>
              <w:rPr>
                <w:rFonts w:ascii="Arial" w:hAnsi="Arial" w:cs="Arial"/>
              </w:rPr>
            </w:pPr>
          </w:p>
        </w:tc>
      </w:tr>
      <w:tr w:rsidR="00365DB0" w:rsidRPr="00856358" w14:paraId="79AB43A2" w14:textId="77777777">
        <w:tc>
          <w:tcPr>
            <w:tcW w:w="779" w:type="dxa"/>
          </w:tcPr>
          <w:p w14:paraId="467A7827" w14:textId="77777777" w:rsidR="00365DB0" w:rsidRPr="00856358" w:rsidRDefault="00365DB0" w:rsidP="004F6411">
            <w:pPr>
              <w:rPr>
                <w:rFonts w:ascii="Arial" w:hAnsi="Arial" w:cs="Arial"/>
              </w:rPr>
            </w:pPr>
            <w:r w:rsidRPr="00856358">
              <w:rPr>
                <w:rFonts w:ascii="Arial" w:hAnsi="Arial" w:cs="Arial"/>
              </w:rPr>
              <w:t>1.3.4</w:t>
            </w:r>
          </w:p>
        </w:tc>
        <w:tc>
          <w:tcPr>
            <w:tcW w:w="4536" w:type="dxa"/>
          </w:tcPr>
          <w:p w14:paraId="636048A8" w14:textId="77777777" w:rsidR="00365DB0" w:rsidRPr="00013CC7" w:rsidRDefault="00365DB0" w:rsidP="00F65FAE">
            <w:pPr>
              <w:pStyle w:val="Kopfzeile"/>
              <w:tabs>
                <w:tab w:val="clear" w:pos="4536"/>
                <w:tab w:val="clear" w:pos="9072"/>
              </w:tabs>
              <w:jc w:val="both"/>
              <w:rPr>
                <w:rFonts w:ascii="Arial" w:hAnsi="Arial" w:cs="Arial"/>
              </w:rPr>
            </w:pPr>
            <w:r w:rsidRPr="00013CC7">
              <w:rPr>
                <w:rFonts w:ascii="Arial" w:hAnsi="Arial" w:cs="Arial"/>
              </w:rPr>
              <w:t>Rückmeldesystem</w:t>
            </w:r>
          </w:p>
          <w:p w14:paraId="7FD042B9" w14:textId="77777777" w:rsidR="0055102D" w:rsidRPr="00856358" w:rsidRDefault="00365DB0" w:rsidP="00013CC7">
            <w:pPr>
              <w:rPr>
                <w:rFonts w:ascii="Arial" w:hAnsi="Arial" w:cs="Arial"/>
              </w:rPr>
            </w:pPr>
            <w:r w:rsidRPr="00013CC7">
              <w:rPr>
                <w:rFonts w:ascii="Arial" w:hAnsi="Arial" w:cs="Arial"/>
              </w:rPr>
              <w:t xml:space="preserve">Es ist ein schriftliches Verfahren für die </w:t>
            </w:r>
            <w:r w:rsidR="0055102D" w:rsidRPr="00013CC7">
              <w:rPr>
                <w:rFonts w:ascii="Arial" w:hAnsi="Arial" w:cs="Arial"/>
              </w:rPr>
              <w:t xml:space="preserve">mitbehandelnden Ärzte zur </w:t>
            </w:r>
            <w:r w:rsidRPr="00013CC7">
              <w:rPr>
                <w:rFonts w:ascii="Arial" w:hAnsi="Arial" w:cs="Arial"/>
              </w:rPr>
              <w:t>Erfassung, Bearbeitung und Rückmeldung von allgemeinen und fallbezogenen Anliegen/Fragen/ Komplikationen einzurichten.</w:t>
            </w:r>
          </w:p>
        </w:tc>
        <w:tc>
          <w:tcPr>
            <w:tcW w:w="4536" w:type="dxa"/>
          </w:tcPr>
          <w:p w14:paraId="739CB069" w14:textId="77777777" w:rsidR="00365DB0" w:rsidRPr="00856358" w:rsidRDefault="00365DB0" w:rsidP="00FE2351">
            <w:pPr>
              <w:rPr>
                <w:rFonts w:ascii="Arial" w:hAnsi="Arial" w:cs="Arial"/>
              </w:rPr>
            </w:pPr>
          </w:p>
        </w:tc>
        <w:tc>
          <w:tcPr>
            <w:tcW w:w="425" w:type="dxa"/>
          </w:tcPr>
          <w:p w14:paraId="5D289A10" w14:textId="77777777" w:rsidR="00365DB0" w:rsidRPr="00856358" w:rsidRDefault="00365DB0" w:rsidP="004F6411">
            <w:pPr>
              <w:rPr>
                <w:rFonts w:ascii="Arial" w:hAnsi="Arial" w:cs="Arial"/>
              </w:rPr>
            </w:pPr>
          </w:p>
        </w:tc>
      </w:tr>
      <w:tr w:rsidR="00365DB0" w:rsidRPr="00856358" w14:paraId="31E50CDF" w14:textId="77777777">
        <w:tc>
          <w:tcPr>
            <w:tcW w:w="779" w:type="dxa"/>
          </w:tcPr>
          <w:p w14:paraId="3A4E864D" w14:textId="77777777" w:rsidR="00365DB0" w:rsidRPr="00856358" w:rsidRDefault="00365DB0" w:rsidP="004F6411">
            <w:pPr>
              <w:rPr>
                <w:rFonts w:ascii="Arial" w:hAnsi="Arial" w:cs="Arial"/>
              </w:rPr>
            </w:pPr>
            <w:r w:rsidRPr="00856358">
              <w:rPr>
                <w:rFonts w:ascii="Arial" w:hAnsi="Arial" w:cs="Arial"/>
              </w:rPr>
              <w:t>1.3.5</w:t>
            </w:r>
          </w:p>
        </w:tc>
        <w:tc>
          <w:tcPr>
            <w:tcW w:w="4536" w:type="dxa"/>
          </w:tcPr>
          <w:p w14:paraId="718319E7" w14:textId="77777777" w:rsidR="00365DB0" w:rsidRPr="00856358" w:rsidRDefault="00365DB0" w:rsidP="00424F68">
            <w:pPr>
              <w:pStyle w:val="Kopfzeile"/>
              <w:tabs>
                <w:tab w:val="clear" w:pos="4536"/>
                <w:tab w:val="clear" w:pos="9072"/>
              </w:tabs>
              <w:rPr>
                <w:rFonts w:ascii="Arial" w:hAnsi="Arial" w:cs="Arial"/>
              </w:rPr>
            </w:pPr>
            <w:proofErr w:type="spellStart"/>
            <w:r w:rsidRPr="00856358">
              <w:rPr>
                <w:rFonts w:ascii="Arial" w:hAnsi="Arial" w:cs="Arial"/>
              </w:rPr>
              <w:t>Einweiserzufriedenheitsermittlung</w:t>
            </w:r>
            <w:proofErr w:type="spellEnd"/>
          </w:p>
          <w:p w14:paraId="4D859C44" w14:textId="77777777" w:rsidR="00365DB0" w:rsidRPr="00CC0AB2" w:rsidRDefault="00365DB0" w:rsidP="008601CE">
            <w:pPr>
              <w:numPr>
                <w:ilvl w:val="0"/>
                <w:numId w:val="11"/>
              </w:numPr>
              <w:tabs>
                <w:tab w:val="clear" w:pos="357"/>
                <w:tab w:val="num" w:pos="214"/>
              </w:tabs>
              <w:ind w:left="214" w:hanging="214"/>
              <w:rPr>
                <w:rFonts w:ascii="Arial" w:hAnsi="Arial" w:cs="Arial"/>
              </w:rPr>
            </w:pPr>
            <w:r w:rsidRPr="00856358">
              <w:rPr>
                <w:rFonts w:ascii="Arial" w:hAnsi="Arial" w:cs="Arial"/>
              </w:rPr>
              <w:t xml:space="preserve">Alle 3 Jahre muss eine </w:t>
            </w:r>
            <w:proofErr w:type="spellStart"/>
            <w:r w:rsidRPr="00856358">
              <w:rPr>
                <w:rFonts w:ascii="Arial" w:hAnsi="Arial" w:cs="Arial"/>
              </w:rPr>
              <w:t>Einweiserzufriedenheitsermittlung</w:t>
            </w:r>
            <w:proofErr w:type="spellEnd"/>
            <w:r w:rsidRPr="00856358">
              <w:rPr>
                <w:rFonts w:ascii="Arial" w:hAnsi="Arial" w:cs="Arial"/>
              </w:rPr>
              <w:t xml:space="preserve"> durchgeführt werden. Das Ergebnis dieser Befragung ist auszuwerten und zu </w:t>
            </w:r>
            <w:r w:rsidRPr="00CC0AB2">
              <w:rPr>
                <w:rFonts w:ascii="Arial" w:hAnsi="Arial" w:cs="Arial"/>
              </w:rPr>
              <w:t>analysieren.</w:t>
            </w:r>
            <w:r w:rsidR="00013CC7" w:rsidRPr="00CC0AB2">
              <w:rPr>
                <w:rFonts w:ascii="Arial" w:hAnsi="Arial" w:cs="Arial"/>
              </w:rPr>
              <w:t xml:space="preserve"> Eine abteilungsübergreifende Befragung kann anerkannt werden.</w:t>
            </w:r>
          </w:p>
          <w:p w14:paraId="19C8C588" w14:textId="77777777" w:rsidR="00013CC7" w:rsidRPr="00CC0AB2" w:rsidRDefault="00365DB0" w:rsidP="008601CE">
            <w:pPr>
              <w:numPr>
                <w:ilvl w:val="0"/>
                <w:numId w:val="11"/>
              </w:numPr>
              <w:tabs>
                <w:tab w:val="clear" w:pos="357"/>
                <w:tab w:val="num" w:pos="214"/>
              </w:tabs>
              <w:ind w:left="214" w:hanging="214"/>
              <w:rPr>
                <w:rFonts w:ascii="Arial" w:hAnsi="Arial" w:cs="Arial"/>
              </w:rPr>
            </w:pPr>
            <w:r w:rsidRPr="00856358">
              <w:rPr>
                <w:rFonts w:ascii="Arial" w:hAnsi="Arial" w:cs="Arial"/>
              </w:rPr>
              <w:t xml:space="preserve">Die </w:t>
            </w:r>
            <w:proofErr w:type="spellStart"/>
            <w:r w:rsidRPr="00856358">
              <w:rPr>
                <w:rFonts w:ascii="Arial" w:hAnsi="Arial" w:cs="Arial"/>
              </w:rPr>
              <w:t>Einweiserzufriedenheitsermittlung</w:t>
            </w:r>
            <w:proofErr w:type="spellEnd"/>
            <w:r w:rsidRPr="00856358">
              <w:rPr>
                <w:rFonts w:ascii="Arial" w:hAnsi="Arial" w:cs="Arial"/>
              </w:rPr>
              <w:t xml:space="preserve"> muss erstmals zum 1. Überwachungsaudit (1 Jahr nach Erstzertifizierung) vorliegen.</w:t>
            </w:r>
          </w:p>
        </w:tc>
        <w:tc>
          <w:tcPr>
            <w:tcW w:w="4536" w:type="dxa"/>
          </w:tcPr>
          <w:p w14:paraId="464EAA4D" w14:textId="77777777" w:rsidR="00365DB0" w:rsidRPr="00856358" w:rsidRDefault="00365DB0" w:rsidP="00856358">
            <w:pPr>
              <w:jc w:val="both"/>
              <w:rPr>
                <w:rFonts w:ascii="Arial" w:hAnsi="Arial" w:cs="Arial"/>
              </w:rPr>
            </w:pPr>
          </w:p>
        </w:tc>
        <w:tc>
          <w:tcPr>
            <w:tcW w:w="425" w:type="dxa"/>
          </w:tcPr>
          <w:p w14:paraId="52E83924" w14:textId="77777777" w:rsidR="00365DB0" w:rsidRPr="00856358" w:rsidRDefault="00365DB0" w:rsidP="004F6411">
            <w:pPr>
              <w:rPr>
                <w:rFonts w:ascii="Arial" w:hAnsi="Arial" w:cs="Arial"/>
              </w:rPr>
            </w:pPr>
          </w:p>
        </w:tc>
      </w:tr>
      <w:tr w:rsidR="00365DB0" w:rsidRPr="00856358" w14:paraId="2872BDA1" w14:textId="77777777">
        <w:tc>
          <w:tcPr>
            <w:tcW w:w="779" w:type="dxa"/>
          </w:tcPr>
          <w:p w14:paraId="3B2B84FA" w14:textId="77777777" w:rsidR="00365DB0" w:rsidRPr="00856358" w:rsidRDefault="00365DB0" w:rsidP="00424F68">
            <w:pPr>
              <w:rPr>
                <w:rFonts w:ascii="Arial" w:hAnsi="Arial" w:cs="Arial"/>
              </w:rPr>
            </w:pPr>
            <w:r w:rsidRPr="00856358">
              <w:rPr>
                <w:rFonts w:ascii="Arial" w:hAnsi="Arial" w:cs="Arial"/>
              </w:rPr>
              <w:t>1.3.6</w:t>
            </w:r>
          </w:p>
        </w:tc>
        <w:tc>
          <w:tcPr>
            <w:tcW w:w="4536" w:type="dxa"/>
          </w:tcPr>
          <w:p w14:paraId="0F994CFB"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Fortbildungen</w:t>
            </w:r>
          </w:p>
          <w:p w14:paraId="072AEAB7"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Es sind mindestens 2 x jährlich Veranstaltungen zum Austausch von Erfahrungen und für die Fortbildung durch das Zentrum anzubieten. Inhalte/Ergebnisse sowie die Teilnahme sind zu protokollieren.</w:t>
            </w:r>
          </w:p>
        </w:tc>
        <w:tc>
          <w:tcPr>
            <w:tcW w:w="4536" w:type="dxa"/>
          </w:tcPr>
          <w:p w14:paraId="147B246F" w14:textId="77777777" w:rsidR="00365DB0" w:rsidRPr="00856358" w:rsidRDefault="00365DB0" w:rsidP="00F65FAE">
            <w:pPr>
              <w:pStyle w:val="Kopfzeile"/>
              <w:tabs>
                <w:tab w:val="clear" w:pos="4536"/>
                <w:tab w:val="clear" w:pos="9072"/>
              </w:tabs>
              <w:jc w:val="both"/>
              <w:rPr>
                <w:rFonts w:ascii="Arial" w:hAnsi="Arial" w:cs="Arial"/>
              </w:rPr>
            </w:pPr>
          </w:p>
        </w:tc>
        <w:tc>
          <w:tcPr>
            <w:tcW w:w="425" w:type="dxa"/>
          </w:tcPr>
          <w:p w14:paraId="53316168" w14:textId="77777777" w:rsidR="00365DB0" w:rsidRPr="00856358" w:rsidRDefault="00365DB0" w:rsidP="004F6411">
            <w:pPr>
              <w:rPr>
                <w:rFonts w:ascii="Arial" w:hAnsi="Arial" w:cs="Arial"/>
              </w:rPr>
            </w:pPr>
          </w:p>
        </w:tc>
      </w:tr>
    </w:tbl>
    <w:p w14:paraId="6F605DE4" w14:textId="77777777" w:rsidR="00A73866" w:rsidRPr="00856358" w:rsidRDefault="00A73866" w:rsidP="004C7B37">
      <w:pPr>
        <w:pStyle w:val="Kopfzeile"/>
        <w:tabs>
          <w:tab w:val="clear" w:pos="4536"/>
          <w:tab w:val="clear" w:pos="9072"/>
        </w:tabs>
        <w:rPr>
          <w:rFonts w:ascii="Arial" w:hAnsi="Arial" w:cs="Arial"/>
        </w:rPr>
      </w:pPr>
    </w:p>
    <w:p w14:paraId="5EFEF0BB" w14:textId="77777777" w:rsidR="00A73866" w:rsidRPr="00856358" w:rsidRDefault="00A73866"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C4870" w:rsidRPr="00856358" w14:paraId="3F8EE0E0" w14:textId="77777777" w:rsidTr="00C23107">
        <w:trPr>
          <w:cantSplit/>
          <w:tblHeader/>
        </w:trPr>
        <w:tc>
          <w:tcPr>
            <w:tcW w:w="10276" w:type="dxa"/>
            <w:gridSpan w:val="4"/>
            <w:tcBorders>
              <w:top w:val="nil"/>
              <w:left w:val="nil"/>
              <w:bottom w:val="nil"/>
              <w:right w:val="nil"/>
            </w:tcBorders>
            <w:shd w:val="clear" w:color="auto" w:fill="auto"/>
          </w:tcPr>
          <w:p w14:paraId="75662E57" w14:textId="77777777"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t xml:space="preserve">1.4 </w:t>
            </w:r>
            <w:r w:rsidRPr="00856358">
              <w:rPr>
                <w:rFonts w:ascii="Arial" w:hAnsi="Arial" w:cs="Arial"/>
                <w:b/>
              </w:rPr>
              <w:tab/>
              <w:t xml:space="preserve">Psychoonkologie </w:t>
            </w:r>
          </w:p>
          <w:p w14:paraId="6C0CBBD6" w14:textId="77777777" w:rsidR="005C4870" w:rsidRPr="00856358" w:rsidRDefault="005C4870" w:rsidP="00401C0C">
            <w:pPr>
              <w:pStyle w:val="Kopfzeile"/>
              <w:rPr>
                <w:rFonts w:ascii="Arial" w:hAnsi="Arial" w:cs="Arial"/>
                <w:strike/>
              </w:rPr>
            </w:pPr>
          </w:p>
        </w:tc>
      </w:tr>
      <w:tr w:rsidR="005C4870" w:rsidRPr="00856358" w14:paraId="4B968875" w14:textId="77777777" w:rsidTr="00C23107">
        <w:trPr>
          <w:tblHeader/>
        </w:trPr>
        <w:tc>
          <w:tcPr>
            <w:tcW w:w="779" w:type="dxa"/>
            <w:tcBorders>
              <w:top w:val="single" w:sz="4" w:space="0" w:color="auto"/>
              <w:left w:val="single" w:sz="4" w:space="0" w:color="auto"/>
              <w:bottom w:val="single" w:sz="4" w:space="0" w:color="auto"/>
            </w:tcBorders>
          </w:tcPr>
          <w:p w14:paraId="6755CD03" w14:textId="77777777" w:rsidR="005C4870" w:rsidRPr="00856358" w:rsidRDefault="005C4870" w:rsidP="00401C0C">
            <w:pPr>
              <w:rPr>
                <w:rFonts w:ascii="Arial" w:hAnsi="Arial" w:cs="Arial"/>
              </w:rPr>
            </w:pPr>
            <w:r w:rsidRPr="00856358">
              <w:rPr>
                <w:rFonts w:ascii="Arial" w:hAnsi="Arial" w:cs="Arial"/>
              </w:rPr>
              <w:t>Kap.</w:t>
            </w:r>
          </w:p>
        </w:tc>
        <w:tc>
          <w:tcPr>
            <w:tcW w:w="4536" w:type="dxa"/>
            <w:tcBorders>
              <w:top w:val="single" w:sz="4" w:space="0" w:color="auto"/>
            </w:tcBorders>
          </w:tcPr>
          <w:p w14:paraId="61A6CB8C"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56DBA36F"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4319B08A" w14:textId="77777777" w:rsidR="005C4870" w:rsidRPr="00856358" w:rsidRDefault="005C4870" w:rsidP="00401C0C">
            <w:pPr>
              <w:jc w:val="center"/>
              <w:rPr>
                <w:rFonts w:ascii="Arial" w:hAnsi="Arial" w:cs="Arial"/>
                <w:b/>
              </w:rPr>
            </w:pPr>
          </w:p>
        </w:tc>
      </w:tr>
      <w:tr w:rsidR="00594FDA" w:rsidRPr="00856358" w14:paraId="7AEBEF6F" w14:textId="77777777" w:rsidTr="00C23107">
        <w:tc>
          <w:tcPr>
            <w:tcW w:w="779" w:type="dxa"/>
            <w:tcBorders>
              <w:bottom w:val="single" w:sz="4" w:space="0" w:color="auto"/>
            </w:tcBorders>
          </w:tcPr>
          <w:p w14:paraId="68FDC0AD" w14:textId="77777777" w:rsidR="00594FDA" w:rsidRPr="00856358" w:rsidRDefault="00594FDA" w:rsidP="00594FDA">
            <w:pPr>
              <w:rPr>
                <w:rFonts w:ascii="Arial" w:hAnsi="Arial" w:cs="Arial"/>
              </w:rPr>
            </w:pPr>
            <w:r w:rsidRPr="00856358">
              <w:rPr>
                <w:rFonts w:ascii="Arial" w:hAnsi="Arial" w:cs="Arial"/>
              </w:rPr>
              <w:t>1.4.1</w:t>
            </w:r>
          </w:p>
        </w:tc>
        <w:tc>
          <w:tcPr>
            <w:tcW w:w="4536" w:type="dxa"/>
          </w:tcPr>
          <w:p w14:paraId="69D59452" w14:textId="77777777" w:rsidR="00594FDA" w:rsidRPr="0082450A" w:rsidRDefault="00594FDA" w:rsidP="00594FDA">
            <w:pPr>
              <w:rPr>
                <w:rFonts w:ascii="Arial" w:hAnsi="Arial"/>
              </w:rPr>
            </w:pPr>
            <w:r w:rsidRPr="0082450A">
              <w:rPr>
                <w:rFonts w:ascii="Arial" w:hAnsi="Arial"/>
              </w:rPr>
              <w:t>Psychoonkologie – Qualifikation</w:t>
            </w:r>
          </w:p>
          <w:p w14:paraId="41A80812" w14:textId="554B8F58" w:rsidR="00594FDA" w:rsidRPr="0082450A" w:rsidRDefault="00594FDA" w:rsidP="008601CE">
            <w:pPr>
              <w:numPr>
                <w:ilvl w:val="0"/>
                <w:numId w:val="53"/>
              </w:numPr>
              <w:rPr>
                <w:rFonts w:ascii="Arial" w:hAnsi="Arial"/>
              </w:rPr>
            </w:pPr>
            <w:r w:rsidRPr="0082450A">
              <w:rPr>
                <w:rFonts w:ascii="Arial" w:hAnsi="Arial"/>
              </w:rPr>
              <w:t>Diplom-Psychologen</w:t>
            </w:r>
            <w:r w:rsidRPr="0082450A">
              <w:rPr>
                <w:rFonts w:ascii="Arial" w:hAnsi="Arial" w:cs="Arial"/>
              </w:rPr>
              <w:t>/ Master in Psychologie, der für ein wissenschaftlich anerkanntes Psychotherapieverfahren qualifiziert</w:t>
            </w:r>
            <w:r w:rsidRPr="0082450A">
              <w:rPr>
                <w:rFonts w:ascii="Arial" w:hAnsi="Arial"/>
              </w:rPr>
              <w:t xml:space="preserve"> oder</w:t>
            </w:r>
          </w:p>
          <w:p w14:paraId="664A8529" w14:textId="0BF9B45A" w:rsidR="00594FDA" w:rsidRPr="0082450A" w:rsidRDefault="00594FDA" w:rsidP="008601CE">
            <w:pPr>
              <w:numPr>
                <w:ilvl w:val="0"/>
                <w:numId w:val="53"/>
              </w:numPr>
              <w:rPr>
                <w:rFonts w:ascii="Arial" w:hAnsi="Arial"/>
              </w:rPr>
            </w:pPr>
            <w:r w:rsidRPr="0082450A">
              <w:rPr>
                <w:rFonts w:ascii="Arial" w:hAnsi="Arial"/>
              </w:rPr>
              <w:t>Ärzte</w:t>
            </w:r>
            <w:r w:rsidRPr="0082450A">
              <w:rPr>
                <w:rFonts w:cs="Arial"/>
              </w:rPr>
              <w:t xml:space="preserve"> </w:t>
            </w:r>
            <w:r w:rsidRPr="0082450A">
              <w:rPr>
                <w:rFonts w:ascii="Arial" w:hAnsi="Arial" w:cs="Arial"/>
              </w:rPr>
              <w:t>der Humanmedizin</w:t>
            </w:r>
            <w:r w:rsidRPr="0082450A">
              <w:rPr>
                <w:rFonts w:cs="Arial"/>
              </w:rPr>
              <w:t>,</w:t>
            </w:r>
          </w:p>
          <w:p w14:paraId="05888DF5" w14:textId="51AEF3B9" w:rsidR="00594FDA" w:rsidRPr="0082450A" w:rsidRDefault="00594FDA" w:rsidP="008601CE">
            <w:pPr>
              <w:numPr>
                <w:ilvl w:val="0"/>
                <w:numId w:val="53"/>
              </w:numPr>
              <w:rPr>
                <w:rFonts w:ascii="Arial" w:hAnsi="Arial" w:cs="Arial"/>
              </w:rPr>
            </w:pPr>
            <w:r w:rsidRPr="0082450A">
              <w:rPr>
                <w:rFonts w:ascii="Arial" w:hAnsi="Arial" w:cs="Arial"/>
              </w:rPr>
              <w:t>Diplom/ Master Sozialpädagogik, der für ein wissenschaftlich anerkanntes Psychotherapieverfahren qualifiziert</w:t>
            </w:r>
          </w:p>
          <w:p w14:paraId="3FC8D866" w14:textId="77777777" w:rsidR="00594FDA" w:rsidRPr="0082450A" w:rsidRDefault="00594FDA" w:rsidP="00594FDA">
            <w:pPr>
              <w:rPr>
                <w:rFonts w:ascii="Arial" w:hAnsi="Arial" w:cs="Arial"/>
              </w:rPr>
            </w:pPr>
          </w:p>
          <w:p w14:paraId="4CE405CF" w14:textId="636409E7" w:rsidR="00594FDA" w:rsidRPr="0082450A" w:rsidRDefault="00594FDA" w:rsidP="00594FDA">
            <w:pPr>
              <w:rPr>
                <w:rFonts w:ascii="Arial" w:hAnsi="Arial" w:cs="Arial"/>
              </w:rPr>
            </w:pPr>
            <w:r w:rsidRPr="0082450A">
              <w:rPr>
                <w:rFonts w:ascii="Arial" w:hAnsi="Arial"/>
              </w:rPr>
              <w:t xml:space="preserve">jeweils mit </w:t>
            </w:r>
            <w:r w:rsidRPr="0082450A">
              <w:rPr>
                <w:rFonts w:ascii="Arial" w:hAnsi="Arial" w:cs="Arial"/>
              </w:rPr>
              <w:t xml:space="preserve">mind. 1 </w:t>
            </w:r>
            <w:r w:rsidRPr="0082450A">
              <w:rPr>
                <w:rFonts w:ascii="Arial" w:hAnsi="Arial"/>
              </w:rPr>
              <w:t xml:space="preserve">psychotherapeutischen Weiterbildung: </w:t>
            </w:r>
            <w:r w:rsidRPr="0082450A">
              <w:rPr>
                <w:rFonts w:ascii="Arial" w:hAnsi="Arial" w:cs="Arial"/>
              </w:rP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725AB890" w14:textId="77777777" w:rsidR="00594FDA" w:rsidRPr="0082450A" w:rsidRDefault="00594FDA" w:rsidP="00594FDA">
            <w:pPr>
              <w:rPr>
                <w:rFonts w:ascii="Arial" w:hAnsi="Arial" w:cs="Arial"/>
              </w:rPr>
            </w:pPr>
          </w:p>
          <w:p w14:paraId="53E361F1" w14:textId="16495AE1" w:rsidR="00594FDA" w:rsidRPr="0082450A" w:rsidRDefault="00594FDA" w:rsidP="00594FDA">
            <w:pPr>
              <w:rPr>
                <w:rFonts w:ascii="Arial" w:hAnsi="Arial"/>
              </w:rPr>
            </w:pPr>
            <w:r w:rsidRPr="0082450A">
              <w:rPr>
                <w:rFonts w:ascii="Arial" w:hAnsi="Arial"/>
              </w:rPr>
              <w:t>und psychoonkologischer Fortbildung (</w:t>
            </w:r>
            <w:r w:rsidRPr="0082450A">
              <w:rPr>
                <w:rFonts w:ascii="Arial" w:hAnsi="Arial" w:cs="Arial"/>
                <w:lang w:bidi="ar-SA"/>
              </w:rPr>
              <w:t>DKG-anerkannt)</w:t>
            </w:r>
            <w:r w:rsidRPr="0082450A">
              <w:rPr>
                <w:rFonts w:ascii="Arial" w:hAnsi="Arial"/>
              </w:rPr>
              <w:t>.</w:t>
            </w:r>
          </w:p>
          <w:p w14:paraId="5531318B" w14:textId="743B74A4" w:rsidR="00594FDA" w:rsidRPr="0082450A" w:rsidRDefault="00594FDA" w:rsidP="00594FDA">
            <w:pPr>
              <w:rPr>
                <w:rFonts w:ascii="Arial" w:hAnsi="Arial"/>
              </w:rPr>
            </w:pPr>
          </w:p>
          <w:p w14:paraId="51883844" w14:textId="7E00F3BC" w:rsidR="00594FDA" w:rsidRPr="0082450A" w:rsidRDefault="00594FDA" w:rsidP="00594FDA">
            <w:pPr>
              <w:rPr>
                <w:rFonts w:ascii="Arial" w:hAnsi="Arial" w:cs="Arial"/>
                <w:lang w:bidi="ar-SA"/>
              </w:rPr>
            </w:pPr>
            <w:r w:rsidRPr="0082450A">
              <w:rPr>
                <w:rFonts w:ascii="Arial" w:hAnsi="Arial" w:cs="Arial"/>
                <w:lang w:bidi="ar-SA"/>
              </w:rPr>
              <w:lastRenderedPageBreak/>
              <w:t>Approbation: Mind. 1 Person im psychoonkologischen Team des Netzwerkes (stationär oder ambulant) muss approbiert sein (Psychologischer</w:t>
            </w:r>
            <w:r w:rsidRPr="0082450A">
              <w:rPr>
                <w:rFonts w:ascii="Arial" w:hAnsi="Arial" w:cs="Arial"/>
                <w:lang w:bidi="ar-SA"/>
              </w:rPr>
              <w:br/>
              <w:t>oder ärztlicher Psychotherapeut)</w:t>
            </w:r>
          </w:p>
          <w:p w14:paraId="0424AE4A" w14:textId="77777777" w:rsidR="00594FDA" w:rsidRPr="0082450A" w:rsidRDefault="00594FDA" w:rsidP="00594FDA">
            <w:pPr>
              <w:rPr>
                <w:rFonts w:ascii="Arial" w:hAnsi="Arial" w:cs="Arial"/>
                <w:lang w:bidi="ar-SA"/>
              </w:rPr>
            </w:pPr>
          </w:p>
          <w:p w14:paraId="27F69E9B" w14:textId="05936F62" w:rsidR="00594FDA" w:rsidRDefault="00594FDA" w:rsidP="00594FDA">
            <w:pPr>
              <w:rPr>
                <w:rFonts w:ascii="Arial" w:hAnsi="Arial"/>
              </w:rPr>
            </w:pPr>
            <w:r w:rsidRPr="0082450A">
              <w:rPr>
                <w:rFonts w:ascii="Arial" w:hAnsi="Arial" w:cs="Arial"/>
                <w:lang w:bidi="ar-SA"/>
              </w:rPr>
              <w:t>Bestandsschutz für alle, die aktuell anerkannt sind sowie diejenigen, die eine DKG-anerkannte psychoonkologische Fortbildung bis 31.12.2019 begonnen haben.</w:t>
            </w:r>
          </w:p>
          <w:p w14:paraId="522979D9" w14:textId="77777777" w:rsidR="00594FDA" w:rsidRPr="00856358" w:rsidRDefault="00594FDA" w:rsidP="00594FDA">
            <w:pPr>
              <w:rPr>
                <w:rFonts w:ascii="Arial" w:hAnsi="Arial"/>
              </w:rPr>
            </w:pPr>
          </w:p>
          <w:p w14:paraId="1C345852" w14:textId="0FDCC082" w:rsidR="00594FDA" w:rsidRPr="00856358" w:rsidRDefault="00594FDA" w:rsidP="00594FDA">
            <w:pPr>
              <w:rPr>
                <w:rFonts w:ascii="Arial" w:hAnsi="Arial"/>
              </w:rPr>
            </w:pPr>
            <w:r w:rsidRPr="00856358">
              <w:rPr>
                <w:rFonts w:ascii="Arial" w:hAnsi="Arial"/>
              </w:rPr>
              <w:t>Vertreter anderer psychosozialer Berufsgruppen können bei Nachweis der o.g. Zusatzqualifikationen zugelassen werden. Hierfür ist eine Einzelfallprüfung erforderlich.</w:t>
            </w:r>
          </w:p>
          <w:p w14:paraId="1F2CF724" w14:textId="77777777" w:rsidR="00594FDA" w:rsidRPr="00856358" w:rsidRDefault="00594FDA" w:rsidP="00594FDA">
            <w:pPr>
              <w:rPr>
                <w:rFonts w:ascii="Arial" w:hAnsi="Arial"/>
              </w:rPr>
            </w:pPr>
          </w:p>
          <w:p w14:paraId="151C0741" w14:textId="77777777" w:rsidR="00594FDA" w:rsidRPr="0082450A" w:rsidRDefault="00594FDA" w:rsidP="00594FDA">
            <w:pPr>
              <w:pStyle w:val="Kopfzeile"/>
              <w:tabs>
                <w:tab w:val="clear" w:pos="4536"/>
                <w:tab w:val="clear" w:pos="9072"/>
              </w:tabs>
              <w:rPr>
                <w:rFonts w:ascii="Arial" w:hAnsi="Arial"/>
              </w:rPr>
            </w:pPr>
            <w:r w:rsidRPr="00856358">
              <w:rPr>
                <w:rFonts w:ascii="Arial" w:hAnsi="Arial"/>
              </w:rPr>
              <w:t xml:space="preserve">Die Wahrnehmung von psychoonkologischen Aufgaben </w:t>
            </w:r>
            <w:r w:rsidRPr="0082450A">
              <w:rPr>
                <w:rFonts w:ascii="Arial" w:hAnsi="Arial"/>
              </w:rPr>
              <w:t>durch Sozialdienst, Selbsthilfegruppen oder Seelsorge ist nicht ausreichend. Diese ergänzen die psychoonkologische Versorgung.</w:t>
            </w:r>
          </w:p>
          <w:p w14:paraId="44C5090B" w14:textId="77777777" w:rsidR="00594FDA" w:rsidRPr="0082450A" w:rsidRDefault="00594FDA" w:rsidP="00594FDA">
            <w:pPr>
              <w:pStyle w:val="Kopfzeile"/>
              <w:tabs>
                <w:tab w:val="clear" w:pos="4536"/>
                <w:tab w:val="clear" w:pos="9072"/>
              </w:tabs>
              <w:rPr>
                <w:rFonts w:ascii="Arial" w:hAnsi="Arial"/>
              </w:rPr>
            </w:pPr>
          </w:p>
          <w:p w14:paraId="1B11E025" w14:textId="69FEA9BA" w:rsidR="00594FDA" w:rsidRPr="00856358" w:rsidRDefault="00594FDA" w:rsidP="0082450A">
            <w:pPr>
              <w:pStyle w:val="Kopfzeile"/>
              <w:tabs>
                <w:tab w:val="clear" w:pos="4536"/>
                <w:tab w:val="clear" w:pos="9072"/>
              </w:tabs>
              <w:rPr>
                <w:rFonts w:ascii="Arial" w:hAnsi="Arial" w:cs="Arial"/>
                <w:lang w:bidi="ar-SA"/>
              </w:rPr>
            </w:pPr>
            <w:r w:rsidRPr="0082450A">
              <w:rPr>
                <w:rFonts w:ascii="Arial" w:hAnsi="Arial" w:cs="Arial"/>
                <w:lang w:bidi="ar-SA"/>
              </w:rPr>
              <w:t xml:space="preserve">Der Prozess der Betreuung der Pat. im Zentrum (Screening, Evaluation der </w:t>
            </w:r>
            <w:proofErr w:type="spellStart"/>
            <w:r w:rsidRPr="0082450A">
              <w:rPr>
                <w:rFonts w:ascii="Arial" w:hAnsi="Arial" w:cs="Arial"/>
                <w:lang w:bidi="ar-SA"/>
              </w:rPr>
              <w:t>Screeningergebnisse</w:t>
            </w:r>
            <w:proofErr w:type="spellEnd"/>
            <w:r w:rsidRPr="0082450A">
              <w:rPr>
                <w:rFonts w:ascii="Arial" w:hAnsi="Arial" w:cs="Arial"/>
                <w:lang w:bidi="ar-SA"/>
              </w:rPr>
              <w:t>, Versorgung) muss im Audit an Beispielen nachgewiesen werden.</w:t>
            </w:r>
          </w:p>
        </w:tc>
        <w:tc>
          <w:tcPr>
            <w:tcW w:w="4536" w:type="dxa"/>
          </w:tcPr>
          <w:p w14:paraId="17D0AA89" w14:textId="0010EFD9" w:rsidR="00594FDA" w:rsidRPr="00856358" w:rsidRDefault="00594FDA" w:rsidP="00594FDA">
            <w:pPr>
              <w:pStyle w:val="Kopfzeile"/>
              <w:tabs>
                <w:tab w:val="clear" w:pos="4536"/>
                <w:tab w:val="clear" w:pos="9072"/>
              </w:tabs>
              <w:rPr>
                <w:rFonts w:ascii="Arial" w:hAnsi="Arial" w:cs="Arial"/>
              </w:rPr>
            </w:pPr>
          </w:p>
        </w:tc>
        <w:tc>
          <w:tcPr>
            <w:tcW w:w="425" w:type="dxa"/>
          </w:tcPr>
          <w:p w14:paraId="3B2AFAFF"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73DD1FBC" w14:textId="77777777" w:rsidTr="00C23107">
        <w:tc>
          <w:tcPr>
            <w:tcW w:w="779" w:type="dxa"/>
            <w:tcBorders>
              <w:bottom w:val="nil"/>
            </w:tcBorders>
            <w:shd w:val="clear" w:color="auto" w:fill="auto"/>
          </w:tcPr>
          <w:p w14:paraId="484D7D9E" w14:textId="77777777" w:rsidR="00594FDA" w:rsidRPr="00856358" w:rsidRDefault="00594FDA" w:rsidP="00594FDA">
            <w:pPr>
              <w:rPr>
                <w:rFonts w:ascii="Arial" w:hAnsi="Arial" w:cs="Arial"/>
              </w:rPr>
            </w:pPr>
            <w:r w:rsidRPr="00856358">
              <w:rPr>
                <w:rFonts w:ascii="Arial" w:hAnsi="Arial" w:cs="Arial"/>
              </w:rPr>
              <w:t>1.4.2</w:t>
            </w:r>
          </w:p>
        </w:tc>
        <w:tc>
          <w:tcPr>
            <w:tcW w:w="4536" w:type="dxa"/>
            <w:shd w:val="clear" w:color="auto" w:fill="auto"/>
          </w:tcPr>
          <w:p w14:paraId="5FD8FFD2" w14:textId="77777777" w:rsidR="00594FDA" w:rsidRPr="00856358" w:rsidRDefault="00594FDA" w:rsidP="00594FDA">
            <w:pPr>
              <w:rPr>
                <w:rFonts w:ascii="Arial" w:hAnsi="Arial" w:cs="Arial"/>
              </w:rPr>
            </w:pPr>
            <w:r w:rsidRPr="00856358">
              <w:rPr>
                <w:rFonts w:ascii="Arial" w:hAnsi="Arial" w:cs="Arial"/>
              </w:rPr>
              <w:t>Psych</w:t>
            </w:r>
            <w:r>
              <w:rPr>
                <w:rFonts w:ascii="Arial" w:hAnsi="Arial" w:cs="Arial"/>
              </w:rPr>
              <w:t>oonkologie - Angebot und Zugang</w:t>
            </w:r>
          </w:p>
          <w:p w14:paraId="22DB0AEF" w14:textId="0FB81617" w:rsidR="00594FDA" w:rsidRPr="00856358" w:rsidRDefault="00594FDA" w:rsidP="00594FDA">
            <w:pPr>
              <w:ind w:left="23"/>
              <w:rPr>
                <w:rFonts w:ascii="Arial" w:hAnsi="Arial" w:cs="Arial"/>
              </w:rPr>
            </w:pPr>
            <w:r w:rsidRPr="00856358">
              <w:rPr>
                <w:rFonts w:ascii="Arial" w:hAnsi="Arial" w:cs="Arial"/>
              </w:rPr>
              <w:t xml:space="preserve">Jedem </w:t>
            </w:r>
            <w:r w:rsidR="00C36079" w:rsidRPr="00CC0AB2">
              <w:rPr>
                <w:rFonts w:ascii="Arial" w:hAnsi="Arial" w:cs="Arial"/>
              </w:rPr>
              <w:t>Pat</w:t>
            </w:r>
            <w:r w:rsidR="00C36079">
              <w:rPr>
                <w:rFonts w:ascii="Arial" w:hAnsi="Arial" w:cs="Arial"/>
              </w:rPr>
              <w:t>.</w:t>
            </w:r>
            <w:r w:rsidR="00BD60AD">
              <w:rPr>
                <w:rFonts w:ascii="Arial" w:hAnsi="Arial" w:cs="Arial"/>
              </w:rPr>
              <w:t xml:space="preserve"> </w:t>
            </w:r>
            <w:r w:rsidRPr="00856358">
              <w:rPr>
                <w:rFonts w:ascii="Arial" w:hAnsi="Arial" w:cs="Arial"/>
              </w:rPr>
              <w:t>muss die Möglichkeit eines psychoonkologischen Gespräches ort- und zeitnah angeboten werden. Das Angebot muss niederschwellig erfolgen.</w:t>
            </w:r>
          </w:p>
          <w:p w14:paraId="483F3F07" w14:textId="77777777" w:rsidR="00594FDA" w:rsidRPr="00856358" w:rsidRDefault="00594FDA" w:rsidP="00594FDA">
            <w:pPr>
              <w:ind w:left="23"/>
              <w:rPr>
                <w:rFonts w:ascii="Arial" w:hAnsi="Arial" w:cs="Arial"/>
              </w:rPr>
            </w:pPr>
          </w:p>
          <w:p w14:paraId="3D61BEF8" w14:textId="77777777" w:rsidR="00594FDA" w:rsidRPr="00013CC7" w:rsidRDefault="00594FDA" w:rsidP="00594FDA">
            <w:pPr>
              <w:rPr>
                <w:rFonts w:ascii="Arial" w:hAnsi="Arial" w:cs="Arial"/>
              </w:rPr>
            </w:pPr>
            <w:r w:rsidRPr="00013CC7">
              <w:rPr>
                <w:rFonts w:ascii="Arial" w:hAnsi="Arial" w:cs="Arial"/>
              </w:rPr>
              <w:t>Dokumentation und Evaluation</w:t>
            </w:r>
          </w:p>
          <w:p w14:paraId="69E7F83F" w14:textId="6666B30D" w:rsidR="00594FDA" w:rsidRPr="00013CC7" w:rsidRDefault="00594FDA" w:rsidP="00594FDA">
            <w:pPr>
              <w:rPr>
                <w:rFonts w:ascii="Arial" w:hAnsi="Arial" w:cs="Arial"/>
              </w:rPr>
            </w:pPr>
            <w:r w:rsidRPr="00013CC7">
              <w:rPr>
                <w:rFonts w:ascii="Arial" w:hAnsi="Arial" w:cs="Arial"/>
                <w:lang w:bidi="ar-SA"/>
              </w:rPr>
              <w:t xml:space="preserve">Zur Identifikation des Behandlungsbedarfs </w:t>
            </w:r>
            <w:r w:rsidRPr="00013CC7">
              <w:rPr>
                <w:rFonts w:ascii="Arial" w:hAnsi="Arial" w:cs="Arial"/>
                <w:iCs/>
                <w:lang w:bidi="ar-SA"/>
              </w:rPr>
              <w:t>ist es erforderlich, ein Screening zu psychischen Belastungen durchzuführen (</w:t>
            </w:r>
            <w:r w:rsidRPr="007A1140">
              <w:rPr>
                <w:rFonts w:ascii="Arial" w:hAnsi="Arial" w:cs="Arial"/>
                <w:iCs/>
                <w:strike/>
                <w:highlight w:val="green"/>
                <w:lang w:bidi="ar-SA"/>
              </w:rPr>
              <w:t>z.B.</w:t>
            </w:r>
            <w:r w:rsidRPr="00013CC7">
              <w:rPr>
                <w:rFonts w:ascii="Arial" w:hAnsi="Arial" w:cs="Arial"/>
                <w:iCs/>
                <w:lang w:bidi="ar-SA"/>
              </w:rPr>
              <w:t xml:space="preserve"> siehe </w:t>
            </w:r>
            <w:r w:rsidRPr="007A1140">
              <w:rPr>
                <w:rFonts w:ascii="Arial" w:hAnsi="Arial" w:cs="Arial"/>
                <w:iCs/>
                <w:strike/>
                <w:highlight w:val="green"/>
                <w:lang w:bidi="ar-SA"/>
              </w:rPr>
              <w:t>S3-Leitlinie Psychoonkologie</w:t>
            </w:r>
            <w:r w:rsidR="007A1140">
              <w:rPr>
                <w:rFonts w:ascii="Arial" w:hAnsi="Arial" w:cs="Arial"/>
                <w:iCs/>
                <w:lang w:bidi="ar-SA"/>
              </w:rPr>
              <w:t xml:space="preserve"> </w:t>
            </w:r>
            <w:r w:rsidR="007A1140" w:rsidRPr="007A1140">
              <w:rPr>
                <w:rFonts w:ascii="Arial" w:hAnsi="Arial" w:cs="Arial"/>
                <w:iCs/>
                <w:highlight w:val="green"/>
                <w:lang w:bidi="ar-SA"/>
              </w:rPr>
              <w:t xml:space="preserve">Kennzahl „Psychoonkologisches </w:t>
            </w:r>
            <w:proofErr w:type="spellStart"/>
            <w:r w:rsidR="007A1140" w:rsidRPr="007A1140">
              <w:rPr>
                <w:rFonts w:ascii="Arial" w:hAnsi="Arial" w:cs="Arial"/>
                <w:iCs/>
                <w:highlight w:val="green"/>
                <w:lang w:bidi="ar-SA"/>
              </w:rPr>
              <w:t>Distress</w:t>
            </w:r>
            <w:proofErr w:type="spellEnd"/>
            <w:r w:rsidR="007A1140" w:rsidRPr="007A1140">
              <w:rPr>
                <w:rFonts w:ascii="Arial" w:hAnsi="Arial" w:cs="Arial"/>
                <w:iCs/>
                <w:highlight w:val="green"/>
                <w:lang w:bidi="ar-SA"/>
              </w:rPr>
              <w:t>-Screening“</w:t>
            </w:r>
            <w:r w:rsidRPr="00013CC7">
              <w:rPr>
                <w:rFonts w:ascii="Arial" w:hAnsi="Arial" w:cs="Arial"/>
                <w:iCs/>
                <w:lang w:bidi="ar-SA"/>
              </w:rPr>
              <w:t xml:space="preserve">) </w:t>
            </w:r>
            <w:r w:rsidRPr="00013CC7">
              <w:rPr>
                <w:rFonts w:ascii="Arial" w:hAnsi="Arial" w:cs="Arial"/>
                <w:lang w:bidi="ar-SA"/>
              </w:rPr>
              <w:t>und das Ergebnis zu dokumentieren</w:t>
            </w:r>
            <w:r w:rsidRPr="00901833">
              <w:rPr>
                <w:rFonts w:ascii="Arial" w:hAnsi="Arial" w:cs="Arial"/>
                <w:iCs/>
                <w:lang w:bidi="ar-SA"/>
              </w:rPr>
              <w:t>.</w:t>
            </w:r>
            <w:r w:rsidR="00901833" w:rsidRPr="00901833">
              <w:rPr>
                <w:rFonts w:ascii="Arial" w:hAnsi="Arial" w:cs="Arial"/>
                <w:iCs/>
              </w:rPr>
              <w:t xml:space="preserve"> </w:t>
            </w:r>
            <w:r w:rsidR="00901833" w:rsidRPr="00901833">
              <w:rPr>
                <w:rFonts w:ascii="Arial" w:hAnsi="Arial" w:cs="Arial"/>
                <w:iCs/>
                <w:highlight w:val="green"/>
              </w:rPr>
              <w:t xml:space="preserve">Der Anteil der im </w:t>
            </w:r>
            <w:proofErr w:type="spellStart"/>
            <w:r w:rsidR="00901833" w:rsidRPr="00901833">
              <w:rPr>
                <w:rFonts w:ascii="Arial" w:hAnsi="Arial" w:cs="Arial"/>
                <w:iCs/>
                <w:highlight w:val="green"/>
              </w:rPr>
              <w:t>Distress</w:t>
            </w:r>
            <w:proofErr w:type="spellEnd"/>
            <w:r w:rsidR="00901833" w:rsidRPr="00901833">
              <w:rPr>
                <w:rFonts w:ascii="Arial" w:hAnsi="Arial" w:cs="Arial"/>
                <w:iCs/>
                <w:highlight w:val="green"/>
              </w:rPr>
              <w:t>-Screening überschwellig belasteten Pat. ist darzustellen.</w:t>
            </w:r>
          </w:p>
          <w:p w14:paraId="032B8605" w14:textId="77777777" w:rsidR="00594FDA" w:rsidRPr="00901833" w:rsidRDefault="00594FDA" w:rsidP="00594FDA">
            <w:pPr>
              <w:pStyle w:val="Kopfzeile"/>
              <w:tabs>
                <w:tab w:val="clear" w:pos="4536"/>
                <w:tab w:val="clear" w:pos="9072"/>
              </w:tabs>
              <w:rPr>
                <w:rFonts w:ascii="Arial" w:hAnsi="Arial" w:cs="Arial"/>
                <w:strike/>
              </w:rPr>
            </w:pPr>
            <w:r w:rsidRPr="00901833">
              <w:rPr>
                <w:rFonts w:ascii="Arial" w:hAnsi="Arial" w:cs="Arial"/>
                <w:strike/>
                <w:highlight w:val="green"/>
              </w:rPr>
              <w:t>Die psychoonkologische Versorgung ist fortlaufend anhand geeigneter Instrumente (z.B. PO-</w:t>
            </w:r>
            <w:proofErr w:type="spellStart"/>
            <w:r w:rsidRPr="00901833">
              <w:rPr>
                <w:rFonts w:ascii="Arial" w:hAnsi="Arial" w:cs="Arial"/>
                <w:strike/>
                <w:highlight w:val="green"/>
              </w:rPr>
              <w:t>BaDo</w:t>
            </w:r>
            <w:proofErr w:type="spellEnd"/>
            <w:r w:rsidRPr="00901833">
              <w:rPr>
                <w:rFonts w:ascii="Arial" w:hAnsi="Arial" w:cs="Arial"/>
                <w:strike/>
                <w:highlight w:val="green"/>
              </w:rPr>
              <w:t>) zu dokumentieren und zu evaluieren.</w:t>
            </w:r>
          </w:p>
        </w:tc>
        <w:tc>
          <w:tcPr>
            <w:tcW w:w="4536" w:type="dxa"/>
            <w:shd w:val="clear" w:color="auto" w:fill="auto"/>
          </w:tcPr>
          <w:p w14:paraId="37C12E55" w14:textId="77777777" w:rsidR="00594FDA" w:rsidRPr="00856358" w:rsidRDefault="00594FDA" w:rsidP="00594FDA">
            <w:pPr>
              <w:pStyle w:val="Kopfzeile"/>
              <w:tabs>
                <w:tab w:val="clear" w:pos="4536"/>
                <w:tab w:val="clear" w:pos="9072"/>
              </w:tabs>
              <w:rPr>
                <w:rFonts w:ascii="Arial" w:hAnsi="Arial" w:cs="Arial"/>
              </w:rPr>
            </w:pPr>
          </w:p>
        </w:tc>
        <w:tc>
          <w:tcPr>
            <w:tcW w:w="425" w:type="dxa"/>
            <w:shd w:val="clear" w:color="auto" w:fill="auto"/>
          </w:tcPr>
          <w:p w14:paraId="091B356C"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4A527434" w14:textId="77777777" w:rsidTr="00C23107">
        <w:tc>
          <w:tcPr>
            <w:tcW w:w="779" w:type="dxa"/>
            <w:tcBorders>
              <w:top w:val="nil"/>
            </w:tcBorders>
            <w:shd w:val="clear" w:color="auto" w:fill="auto"/>
          </w:tcPr>
          <w:p w14:paraId="051775A6" w14:textId="77777777" w:rsidR="00594FDA" w:rsidRPr="00856358" w:rsidRDefault="00594FDA" w:rsidP="00594FDA">
            <w:pPr>
              <w:rPr>
                <w:rFonts w:ascii="Arial" w:hAnsi="Arial" w:cs="Arial"/>
              </w:rPr>
            </w:pPr>
          </w:p>
        </w:tc>
        <w:tc>
          <w:tcPr>
            <w:tcW w:w="4536" w:type="dxa"/>
            <w:shd w:val="clear" w:color="auto" w:fill="auto"/>
          </w:tcPr>
          <w:p w14:paraId="700908A4" w14:textId="77777777" w:rsidR="00594FDA" w:rsidRPr="00856358" w:rsidRDefault="00594FDA" w:rsidP="00594FDA">
            <w:pPr>
              <w:jc w:val="both"/>
              <w:rPr>
                <w:rFonts w:ascii="Arial" w:hAnsi="Arial" w:cs="Arial"/>
              </w:rPr>
            </w:pPr>
            <w:r w:rsidRPr="00E03BB5">
              <w:rPr>
                <w:rFonts w:ascii="Arial" w:hAnsi="Arial" w:cs="Arial"/>
              </w:rPr>
              <w:t>Psychoonkologische Betreuung</w:t>
            </w:r>
          </w:p>
          <w:p w14:paraId="68D8434D" w14:textId="77777777" w:rsidR="000C5CE4" w:rsidRPr="000C5CE4" w:rsidRDefault="000C5CE4" w:rsidP="000C5CE4">
            <w:pPr>
              <w:ind w:left="23"/>
              <w:rPr>
                <w:rFonts w:ascii="Arial" w:hAnsi="Arial" w:cs="Arial"/>
                <w:highlight w:val="green"/>
              </w:rPr>
            </w:pPr>
            <w:r w:rsidRPr="000C5CE4">
              <w:rPr>
                <w:rFonts w:ascii="Arial" w:hAnsi="Arial" w:cs="Arial"/>
                <w:highlight w:val="green"/>
              </w:rPr>
              <w:t xml:space="preserve">Die psychoonkologische Versorgung, insbesondere der im </w:t>
            </w:r>
            <w:proofErr w:type="spellStart"/>
            <w:r w:rsidRPr="000C5CE4">
              <w:rPr>
                <w:rFonts w:ascii="Arial" w:hAnsi="Arial" w:cs="Arial"/>
                <w:highlight w:val="green"/>
              </w:rPr>
              <w:t>Distress</w:t>
            </w:r>
            <w:proofErr w:type="spellEnd"/>
            <w:r w:rsidRPr="000C5CE4">
              <w:rPr>
                <w:rFonts w:ascii="Arial" w:hAnsi="Arial" w:cs="Arial"/>
                <w:highlight w:val="green"/>
              </w:rPr>
              <w:t>-Screening überschwellig belasteten Pat. ist darzustellen.</w:t>
            </w:r>
          </w:p>
          <w:p w14:paraId="698AF1A1" w14:textId="77777777" w:rsidR="00594FDA" w:rsidRDefault="00594FDA" w:rsidP="00594FDA">
            <w:pPr>
              <w:ind w:left="23"/>
              <w:rPr>
                <w:rFonts w:ascii="Arial" w:hAnsi="Arial" w:cs="Arial"/>
                <w:strike/>
              </w:rPr>
            </w:pPr>
            <w:r w:rsidRPr="000C5CE4">
              <w:rPr>
                <w:rFonts w:ascii="Arial" w:hAnsi="Arial" w:cs="Arial"/>
                <w:strike/>
                <w:highlight w:val="green"/>
              </w:rPr>
              <w:t xml:space="preserve">Die Anzahl der </w:t>
            </w:r>
            <w:r w:rsidR="00450511" w:rsidRPr="000C5CE4">
              <w:rPr>
                <w:rFonts w:ascii="Arial" w:hAnsi="Arial" w:cs="Arial"/>
                <w:strike/>
                <w:highlight w:val="green"/>
              </w:rPr>
              <w:t>Pat.</w:t>
            </w:r>
            <w:r w:rsidRPr="000C5CE4">
              <w:rPr>
                <w:rFonts w:ascii="Arial" w:hAnsi="Arial" w:cs="Arial"/>
                <w:strike/>
                <w:highlight w:val="green"/>
              </w:rPr>
              <w:t>, welche eine psycho-onkologische Betreuung in Anspruch genommen haben, ist zu erfassen.</w:t>
            </w:r>
          </w:p>
          <w:p w14:paraId="1264ADB2" w14:textId="77777777" w:rsidR="000C5CE4" w:rsidRPr="000240A6" w:rsidRDefault="000C5CE4" w:rsidP="000C5CE4">
            <w:pPr>
              <w:rPr>
                <w:rFonts w:ascii="Arial" w:hAnsi="Arial" w:cs="Arial"/>
                <w:sz w:val="16"/>
                <w:szCs w:val="16"/>
              </w:rPr>
            </w:pPr>
          </w:p>
          <w:p w14:paraId="259D6348" w14:textId="3B6830F9" w:rsidR="000C5CE4" w:rsidRPr="000C5CE4" w:rsidRDefault="000C5CE4" w:rsidP="000C5CE4">
            <w:pPr>
              <w:ind w:left="23"/>
              <w:rPr>
                <w:rFonts w:ascii="Arial" w:hAnsi="Arial" w:cs="Arial"/>
                <w:strike/>
              </w:rPr>
            </w:pPr>
            <w:r w:rsidRPr="000A6A64">
              <w:rPr>
                <w:rFonts w:ascii="Arial" w:hAnsi="Arial" w:cs="Arial"/>
                <w:sz w:val="15"/>
                <w:szCs w:val="15"/>
                <w:highlight w:val="green"/>
                <w:lang w:bidi="ar-SA"/>
              </w:rPr>
              <w:t>Farblegende:  Änderung gegenüber Version vom 06.0</w:t>
            </w:r>
            <w:r>
              <w:rPr>
                <w:rFonts w:ascii="Arial" w:hAnsi="Arial" w:cs="Arial"/>
                <w:sz w:val="15"/>
                <w:szCs w:val="15"/>
                <w:highlight w:val="green"/>
              </w:rPr>
              <w:t>9</w:t>
            </w:r>
            <w:r w:rsidRPr="00E37BCE">
              <w:rPr>
                <w:rFonts w:ascii="Arial" w:hAnsi="Arial" w:cs="Arial"/>
                <w:sz w:val="15"/>
                <w:szCs w:val="15"/>
                <w:highlight w:val="green"/>
                <w:lang w:bidi="ar-SA"/>
              </w:rPr>
              <w:t>.202</w:t>
            </w:r>
            <w:r w:rsidRPr="00E37BCE">
              <w:rPr>
                <w:rFonts w:ascii="Arial" w:hAnsi="Arial" w:cs="Arial"/>
                <w:sz w:val="15"/>
                <w:szCs w:val="15"/>
                <w:highlight w:val="green"/>
              </w:rPr>
              <w:t>1</w:t>
            </w:r>
          </w:p>
        </w:tc>
        <w:tc>
          <w:tcPr>
            <w:tcW w:w="4536" w:type="dxa"/>
            <w:shd w:val="clear" w:color="auto" w:fill="auto"/>
          </w:tcPr>
          <w:p w14:paraId="21F6839F" w14:textId="77777777" w:rsidR="00594FDA" w:rsidRPr="00856358" w:rsidRDefault="00594FDA" w:rsidP="00594FDA">
            <w:pPr>
              <w:ind w:left="23"/>
              <w:rPr>
                <w:rFonts w:ascii="Arial" w:hAnsi="Arial" w:cs="Arial"/>
              </w:rPr>
            </w:pPr>
          </w:p>
        </w:tc>
        <w:tc>
          <w:tcPr>
            <w:tcW w:w="425" w:type="dxa"/>
            <w:shd w:val="clear" w:color="auto" w:fill="auto"/>
          </w:tcPr>
          <w:p w14:paraId="092422A9"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6F5855DF" w14:textId="77777777" w:rsidTr="00C23107">
        <w:tc>
          <w:tcPr>
            <w:tcW w:w="779" w:type="dxa"/>
          </w:tcPr>
          <w:p w14:paraId="5840BB51" w14:textId="77777777" w:rsidR="00594FDA" w:rsidRPr="00856358" w:rsidRDefault="00594FDA" w:rsidP="00594FDA">
            <w:pPr>
              <w:rPr>
                <w:rFonts w:ascii="Arial" w:hAnsi="Arial" w:cs="Arial"/>
              </w:rPr>
            </w:pPr>
            <w:r w:rsidRPr="00856358">
              <w:rPr>
                <w:rFonts w:ascii="Arial" w:hAnsi="Arial" w:cs="Arial"/>
              </w:rPr>
              <w:t>1.4.3</w:t>
            </w:r>
          </w:p>
        </w:tc>
        <w:tc>
          <w:tcPr>
            <w:tcW w:w="4536" w:type="dxa"/>
          </w:tcPr>
          <w:p w14:paraId="465EF6C1" w14:textId="77777777" w:rsidR="00594FDA" w:rsidRPr="0082450A" w:rsidRDefault="00594FDA" w:rsidP="00594FDA">
            <w:pPr>
              <w:rPr>
                <w:rFonts w:ascii="Arial" w:hAnsi="Arial" w:cs="Arial"/>
              </w:rPr>
            </w:pPr>
            <w:r w:rsidRPr="0082450A">
              <w:rPr>
                <w:rFonts w:ascii="Arial" w:hAnsi="Arial" w:cs="Arial"/>
              </w:rPr>
              <w:t>Psychoonkologie Ressourcen</w:t>
            </w:r>
          </w:p>
          <w:p w14:paraId="442D2C45" w14:textId="592A3DED" w:rsidR="00DD1856" w:rsidRPr="00856358" w:rsidRDefault="00DD1856" w:rsidP="0082450A">
            <w:pPr>
              <w:pStyle w:val="Kopfzeile"/>
              <w:tabs>
                <w:tab w:val="clear" w:pos="4536"/>
                <w:tab w:val="clear" w:pos="9072"/>
                <w:tab w:val="left" w:pos="567"/>
                <w:tab w:val="left" w:pos="6521"/>
              </w:tabs>
              <w:rPr>
                <w:rFonts w:ascii="Arial" w:hAnsi="Arial" w:cs="Arial"/>
              </w:rPr>
            </w:pPr>
            <w:r w:rsidRPr="0082450A">
              <w:rPr>
                <w:rFonts w:ascii="Arial" w:hAnsi="Arial" w:cs="Arial"/>
              </w:rPr>
              <w:t xml:space="preserve">Am Bedarf orientiert mind. </w:t>
            </w:r>
            <w:r w:rsidR="00594FDA" w:rsidRPr="0082450A">
              <w:rPr>
                <w:rFonts w:ascii="Arial" w:hAnsi="Arial" w:cs="Arial"/>
              </w:rPr>
              <w:t xml:space="preserve">1 Psychoonkologe </w:t>
            </w:r>
            <w:r w:rsidRPr="0082450A">
              <w:rPr>
                <w:rFonts w:ascii="Arial" w:hAnsi="Arial" w:cs="Arial"/>
              </w:rPr>
              <w:t xml:space="preserve">mit den genannten Qualifikationen </w:t>
            </w:r>
            <w:r w:rsidR="00594FDA" w:rsidRPr="0082450A">
              <w:rPr>
                <w:rFonts w:ascii="Arial" w:hAnsi="Arial" w:cs="Arial"/>
              </w:rPr>
              <w:t>steht dem Zentrum zur Verfügung (namentliche</w:t>
            </w:r>
            <w:r w:rsidR="00594FDA" w:rsidRPr="00856358">
              <w:rPr>
                <w:rFonts w:ascii="Arial" w:hAnsi="Arial" w:cs="Arial"/>
              </w:rPr>
              <w:t xml:space="preserve"> Benennung).</w:t>
            </w:r>
          </w:p>
        </w:tc>
        <w:tc>
          <w:tcPr>
            <w:tcW w:w="4536" w:type="dxa"/>
          </w:tcPr>
          <w:p w14:paraId="14082AF6" w14:textId="681FE4A6" w:rsidR="00594FDA" w:rsidRPr="00856358" w:rsidRDefault="00594FDA" w:rsidP="00DD1856">
            <w:pPr>
              <w:pStyle w:val="Kopfzeile"/>
              <w:tabs>
                <w:tab w:val="clear" w:pos="4536"/>
                <w:tab w:val="clear" w:pos="9072"/>
                <w:tab w:val="left" w:pos="567"/>
                <w:tab w:val="left" w:pos="6521"/>
              </w:tabs>
              <w:rPr>
                <w:rFonts w:ascii="Arial" w:hAnsi="Arial" w:cs="Arial"/>
              </w:rPr>
            </w:pPr>
          </w:p>
        </w:tc>
        <w:tc>
          <w:tcPr>
            <w:tcW w:w="425" w:type="dxa"/>
          </w:tcPr>
          <w:p w14:paraId="1864D551"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358FFA32" w14:textId="77777777" w:rsidTr="00C23107">
        <w:tc>
          <w:tcPr>
            <w:tcW w:w="779" w:type="dxa"/>
          </w:tcPr>
          <w:p w14:paraId="2AE336DC" w14:textId="77777777" w:rsidR="00594FDA" w:rsidRPr="00856358" w:rsidRDefault="00594FDA" w:rsidP="00594FDA">
            <w:pPr>
              <w:rPr>
                <w:rFonts w:ascii="Arial" w:hAnsi="Arial" w:cs="Arial"/>
              </w:rPr>
            </w:pPr>
            <w:r w:rsidRPr="00856358">
              <w:rPr>
                <w:rFonts w:ascii="Arial" w:hAnsi="Arial" w:cs="Arial"/>
              </w:rPr>
              <w:t>1.4.4</w:t>
            </w:r>
          </w:p>
        </w:tc>
        <w:tc>
          <w:tcPr>
            <w:tcW w:w="4536" w:type="dxa"/>
          </w:tcPr>
          <w:p w14:paraId="69BC70A8" w14:textId="77777777" w:rsidR="00594FDA" w:rsidRPr="00856358" w:rsidRDefault="00594FDA" w:rsidP="00594FDA">
            <w:pPr>
              <w:ind w:left="23"/>
              <w:rPr>
                <w:rFonts w:ascii="Arial" w:hAnsi="Arial" w:cs="Arial"/>
              </w:rPr>
            </w:pPr>
            <w:r w:rsidRPr="00856358">
              <w:rPr>
                <w:rFonts w:ascii="Arial" w:hAnsi="Arial" w:cs="Arial"/>
              </w:rPr>
              <w:t>Räumlichkeiten</w:t>
            </w:r>
          </w:p>
          <w:p w14:paraId="7D3ADBF5" w14:textId="70B8C7A1" w:rsidR="00594FDA" w:rsidRPr="00856358" w:rsidRDefault="00594FDA" w:rsidP="00594FDA">
            <w:pPr>
              <w:ind w:left="23"/>
              <w:rPr>
                <w:rFonts w:ascii="Arial" w:hAnsi="Arial" w:cs="Arial"/>
              </w:rPr>
            </w:pPr>
            <w:r w:rsidRPr="00856358">
              <w:rPr>
                <w:rFonts w:ascii="Arial" w:hAnsi="Arial" w:cs="Arial"/>
              </w:rPr>
              <w:t xml:space="preserve">Für die psychoonkologischen </w:t>
            </w:r>
            <w:proofErr w:type="spellStart"/>
            <w:r w:rsidRPr="00856358">
              <w:rPr>
                <w:rFonts w:ascii="Arial" w:hAnsi="Arial" w:cs="Arial"/>
              </w:rPr>
              <w:t>Pat</w:t>
            </w:r>
            <w:r w:rsidR="00EF33FD">
              <w:rPr>
                <w:rFonts w:ascii="Arial" w:hAnsi="Arial" w:cs="Arial"/>
              </w:rPr>
              <w:t>.</w:t>
            </w:r>
            <w:r w:rsidRPr="00856358">
              <w:rPr>
                <w:rFonts w:ascii="Arial" w:hAnsi="Arial" w:cs="Arial"/>
              </w:rPr>
              <w:t>gespräche</w:t>
            </w:r>
            <w:proofErr w:type="spellEnd"/>
            <w:r w:rsidRPr="00856358">
              <w:rPr>
                <w:rFonts w:ascii="Arial" w:hAnsi="Arial" w:cs="Arial"/>
              </w:rPr>
              <w:t xml:space="preserve"> ist ein geeigneter Raum bereitzustellen.</w:t>
            </w:r>
          </w:p>
        </w:tc>
        <w:tc>
          <w:tcPr>
            <w:tcW w:w="4536" w:type="dxa"/>
          </w:tcPr>
          <w:p w14:paraId="56153AAB" w14:textId="77777777" w:rsidR="00594FDA" w:rsidRPr="00856358" w:rsidRDefault="00594FDA" w:rsidP="00594FDA">
            <w:pPr>
              <w:ind w:left="23"/>
              <w:rPr>
                <w:rFonts w:ascii="Arial" w:hAnsi="Arial" w:cs="Arial"/>
              </w:rPr>
            </w:pPr>
          </w:p>
        </w:tc>
        <w:tc>
          <w:tcPr>
            <w:tcW w:w="425" w:type="dxa"/>
          </w:tcPr>
          <w:p w14:paraId="077884EC"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01DBB439" w14:textId="77777777" w:rsidTr="00C23107">
        <w:tc>
          <w:tcPr>
            <w:tcW w:w="779" w:type="dxa"/>
          </w:tcPr>
          <w:p w14:paraId="6F7E2D4C" w14:textId="77777777" w:rsidR="00594FDA" w:rsidRPr="00856358" w:rsidRDefault="00594FDA" w:rsidP="00594FDA">
            <w:pPr>
              <w:rPr>
                <w:rFonts w:ascii="Arial" w:hAnsi="Arial" w:cs="Arial"/>
              </w:rPr>
            </w:pPr>
            <w:r w:rsidRPr="00856358">
              <w:rPr>
                <w:rFonts w:ascii="Arial" w:hAnsi="Arial" w:cs="Arial"/>
              </w:rPr>
              <w:lastRenderedPageBreak/>
              <w:t>1.4.5</w:t>
            </w:r>
          </w:p>
        </w:tc>
        <w:tc>
          <w:tcPr>
            <w:tcW w:w="4536" w:type="dxa"/>
          </w:tcPr>
          <w:p w14:paraId="569CB458" w14:textId="77777777" w:rsidR="00594FDA" w:rsidRPr="00856358" w:rsidRDefault="00594FDA" w:rsidP="00594FDA">
            <w:pPr>
              <w:rPr>
                <w:rFonts w:ascii="Arial" w:hAnsi="Arial" w:cs="Arial"/>
              </w:rPr>
            </w:pPr>
            <w:r w:rsidRPr="00856358">
              <w:rPr>
                <w:rFonts w:ascii="Arial" w:hAnsi="Arial" w:cs="Arial"/>
              </w:rPr>
              <w:t>Organisationsplan</w:t>
            </w:r>
          </w:p>
          <w:p w14:paraId="54BF77FF" w14:textId="77777777" w:rsidR="00594FDA" w:rsidRPr="00856358" w:rsidRDefault="00594FDA" w:rsidP="00594FDA">
            <w:pPr>
              <w:rPr>
                <w:rFonts w:ascii="Arial" w:hAnsi="Arial" w:cs="Arial"/>
              </w:rPr>
            </w:pPr>
            <w:r w:rsidRPr="00856358">
              <w:rPr>
                <w:rFonts w:ascii="Arial" w:hAnsi="Arial" w:cs="Arial"/>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4536" w:type="dxa"/>
          </w:tcPr>
          <w:p w14:paraId="506B5E48" w14:textId="77777777" w:rsidR="00594FDA" w:rsidRPr="00856358" w:rsidRDefault="00594FDA" w:rsidP="00594FDA">
            <w:pPr>
              <w:jc w:val="both"/>
              <w:rPr>
                <w:rFonts w:ascii="Arial" w:hAnsi="Arial" w:cs="Arial"/>
              </w:rPr>
            </w:pPr>
          </w:p>
        </w:tc>
        <w:tc>
          <w:tcPr>
            <w:tcW w:w="425" w:type="dxa"/>
          </w:tcPr>
          <w:p w14:paraId="420CD888"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10B4CD81" w14:textId="77777777" w:rsidTr="00C23107">
        <w:tc>
          <w:tcPr>
            <w:tcW w:w="779" w:type="dxa"/>
          </w:tcPr>
          <w:p w14:paraId="649DA7E0" w14:textId="77777777" w:rsidR="00594FDA" w:rsidRPr="00856358" w:rsidRDefault="00594FDA" w:rsidP="00594FDA">
            <w:pPr>
              <w:rPr>
                <w:rFonts w:ascii="Arial" w:hAnsi="Arial" w:cs="Arial"/>
              </w:rPr>
            </w:pPr>
            <w:r w:rsidRPr="00856358">
              <w:rPr>
                <w:rFonts w:ascii="Arial" w:hAnsi="Arial" w:cs="Arial"/>
              </w:rPr>
              <w:t>1.4.6</w:t>
            </w:r>
          </w:p>
        </w:tc>
        <w:tc>
          <w:tcPr>
            <w:tcW w:w="4536" w:type="dxa"/>
          </w:tcPr>
          <w:p w14:paraId="0F3E2CEC" w14:textId="0E586DA6" w:rsidR="00594FDA" w:rsidRPr="00856358" w:rsidRDefault="00594FDA" w:rsidP="00594FDA">
            <w:pPr>
              <w:pStyle w:val="Kopfzeile"/>
              <w:tabs>
                <w:tab w:val="clear" w:pos="4536"/>
                <w:tab w:val="clear" w:pos="9072"/>
                <w:tab w:val="left" w:pos="567"/>
                <w:tab w:val="left" w:pos="6521"/>
              </w:tabs>
              <w:rPr>
                <w:rFonts w:ascii="Arial" w:hAnsi="Arial" w:cs="Arial"/>
              </w:rPr>
            </w:pPr>
            <w:r w:rsidRPr="00856358">
              <w:rPr>
                <w:rFonts w:ascii="Arial" w:hAnsi="Arial" w:cs="Arial"/>
              </w:rPr>
              <w:t xml:space="preserve">Psychoonkologie </w:t>
            </w:r>
            <w:r>
              <w:rPr>
                <w:rFonts w:ascii="Arial" w:hAnsi="Arial" w:cs="Arial"/>
              </w:rPr>
              <w:t>–</w:t>
            </w:r>
            <w:r w:rsidRPr="00856358">
              <w:rPr>
                <w:rFonts w:ascii="Arial" w:hAnsi="Arial" w:cs="Arial"/>
              </w:rPr>
              <w:t xml:space="preserve"> Aufgaben</w:t>
            </w:r>
          </w:p>
          <w:p w14:paraId="5F4E1D78" w14:textId="191B007E" w:rsidR="00594FDA" w:rsidRPr="00856358" w:rsidRDefault="00594FDA" w:rsidP="00594FDA">
            <w:pPr>
              <w:rPr>
                <w:rFonts w:ascii="Arial" w:hAnsi="Arial" w:cs="Arial"/>
              </w:rPr>
            </w:pPr>
            <w:r w:rsidRPr="00856358">
              <w:rPr>
                <w:rFonts w:ascii="Arial" w:hAnsi="Arial" w:cs="Arial"/>
              </w:rPr>
              <w:t xml:space="preserve">Die psychoonkologische Betreuung von </w:t>
            </w:r>
            <w:r w:rsidR="00EE0FE0" w:rsidRPr="00CC0AB2">
              <w:rPr>
                <w:rFonts w:ascii="Arial" w:hAnsi="Arial" w:cs="Arial"/>
              </w:rPr>
              <w:t>Pat</w:t>
            </w:r>
            <w:r w:rsidR="00EE0FE0">
              <w:rPr>
                <w:rFonts w:ascii="Arial" w:hAnsi="Arial" w:cs="Arial"/>
              </w:rPr>
              <w:t xml:space="preserve">. </w:t>
            </w:r>
            <w:r w:rsidRPr="00856358">
              <w:rPr>
                <w:rFonts w:ascii="Arial" w:hAnsi="Arial" w:cs="Arial"/>
              </w:rPr>
              <w:t>ist in allen Phasen der Versorgung anzubieten (Diagnose, stationär, poststationär).</w:t>
            </w:r>
          </w:p>
          <w:p w14:paraId="52CD6639" w14:textId="77777777" w:rsidR="00594FDA" w:rsidRPr="00856358" w:rsidRDefault="00594FDA" w:rsidP="00594FDA">
            <w:pPr>
              <w:rPr>
                <w:rFonts w:ascii="Arial" w:hAnsi="Arial" w:cs="Arial"/>
              </w:rPr>
            </w:pPr>
          </w:p>
          <w:p w14:paraId="2CD78C8C" w14:textId="77777777" w:rsidR="00594FDA" w:rsidRPr="00013CC7" w:rsidRDefault="00594FDA" w:rsidP="00594FDA">
            <w:pPr>
              <w:rPr>
                <w:rFonts w:ascii="Arial" w:hAnsi="Arial" w:cs="Arial"/>
              </w:rPr>
            </w:pPr>
            <w:r w:rsidRPr="00013CC7">
              <w:rPr>
                <w:rFonts w:ascii="Arial" w:hAnsi="Arial" w:cs="Arial"/>
              </w:rPr>
              <w:t>Ziele und Aufgaben der Betreuung:</w:t>
            </w:r>
          </w:p>
          <w:p w14:paraId="6437A9A7" w14:textId="77777777" w:rsidR="00594FDA" w:rsidRPr="00013CC7" w:rsidRDefault="00594FDA" w:rsidP="008601CE">
            <w:pPr>
              <w:numPr>
                <w:ilvl w:val="0"/>
                <w:numId w:val="37"/>
              </w:numPr>
              <w:rPr>
                <w:rFonts w:ascii="Arial" w:hAnsi="Arial" w:cs="Arial"/>
              </w:rPr>
            </w:pPr>
            <w:r w:rsidRPr="00013CC7">
              <w:rPr>
                <w:rFonts w:ascii="Arial" w:hAnsi="Arial" w:cs="Arial"/>
              </w:rPr>
              <w:t>Diagnostische Abklärung nach positivem Screening</w:t>
            </w:r>
          </w:p>
          <w:p w14:paraId="467460DB" w14:textId="77777777" w:rsidR="00594FDA" w:rsidRPr="00856358" w:rsidRDefault="00594FDA" w:rsidP="008601CE">
            <w:pPr>
              <w:numPr>
                <w:ilvl w:val="0"/>
                <w:numId w:val="37"/>
              </w:numPr>
              <w:rPr>
                <w:rFonts w:ascii="Arial" w:hAnsi="Arial" w:cs="Arial"/>
              </w:rPr>
            </w:pPr>
            <w:r w:rsidRPr="00856358">
              <w:rPr>
                <w:rFonts w:ascii="Arial" w:hAnsi="Arial" w:cs="Arial"/>
              </w:rPr>
              <w:t>Vorbeugung/Behandlung von psychosozialen Folgeproblemen</w:t>
            </w:r>
          </w:p>
          <w:p w14:paraId="79B48EB1" w14:textId="77777777" w:rsidR="00594FDA" w:rsidRPr="00856358" w:rsidRDefault="00594FDA" w:rsidP="008601CE">
            <w:pPr>
              <w:numPr>
                <w:ilvl w:val="0"/>
                <w:numId w:val="37"/>
              </w:numPr>
              <w:rPr>
                <w:rFonts w:ascii="Arial" w:hAnsi="Arial" w:cs="Arial"/>
              </w:rPr>
            </w:pPr>
            <w:r w:rsidRPr="00856358">
              <w:rPr>
                <w:rFonts w:ascii="Arial" w:hAnsi="Arial" w:cs="Arial"/>
              </w:rPr>
              <w:t xml:space="preserve">Aktivierung der persönlichen Bewältigungsressourcen </w:t>
            </w:r>
          </w:p>
          <w:p w14:paraId="1ED3140A" w14:textId="77777777" w:rsidR="00594FDA" w:rsidRPr="00856358" w:rsidRDefault="00594FDA" w:rsidP="008601CE">
            <w:pPr>
              <w:numPr>
                <w:ilvl w:val="0"/>
                <w:numId w:val="37"/>
              </w:numPr>
              <w:rPr>
                <w:rFonts w:ascii="Arial" w:hAnsi="Arial" w:cs="Arial"/>
              </w:rPr>
            </w:pPr>
            <w:r w:rsidRPr="00856358">
              <w:rPr>
                <w:rFonts w:ascii="Arial" w:hAnsi="Arial" w:cs="Arial"/>
              </w:rPr>
              <w:t xml:space="preserve">Erhalt der Lebensqualität </w:t>
            </w:r>
          </w:p>
          <w:p w14:paraId="22B4814D" w14:textId="77777777" w:rsidR="00594FDA" w:rsidRPr="00856358" w:rsidRDefault="00594FDA" w:rsidP="008601CE">
            <w:pPr>
              <w:numPr>
                <w:ilvl w:val="0"/>
                <w:numId w:val="37"/>
              </w:numPr>
              <w:rPr>
                <w:rFonts w:ascii="Arial" w:hAnsi="Arial" w:cs="Arial"/>
              </w:rPr>
            </w:pPr>
            <w:r w:rsidRPr="00856358">
              <w:rPr>
                <w:rFonts w:ascii="Arial" w:hAnsi="Arial" w:cs="Arial"/>
              </w:rPr>
              <w:t>Berücksichtigung des sozialen Umfeldes</w:t>
            </w:r>
          </w:p>
          <w:p w14:paraId="01D12D42" w14:textId="77777777" w:rsidR="00594FDA" w:rsidRPr="00856358" w:rsidRDefault="00594FDA" w:rsidP="008601CE">
            <w:pPr>
              <w:numPr>
                <w:ilvl w:val="0"/>
                <w:numId w:val="37"/>
              </w:numPr>
              <w:rPr>
                <w:rFonts w:ascii="Arial" w:hAnsi="Arial" w:cs="Arial"/>
              </w:rPr>
            </w:pPr>
            <w:r w:rsidRPr="00856358">
              <w:rPr>
                <w:rFonts w:ascii="Arial" w:hAnsi="Arial" w:cs="Arial"/>
              </w:rPr>
              <w:t>Organisation der ambulanten Weiterbetreuung durch Kooperation mit ambulanten psychoonkologischen Leistungsanbietern</w:t>
            </w:r>
          </w:p>
          <w:p w14:paraId="50C1FEFD" w14:textId="7114DDC9" w:rsidR="00594FDA" w:rsidRPr="00013CC7" w:rsidRDefault="00594FDA" w:rsidP="008601CE">
            <w:pPr>
              <w:numPr>
                <w:ilvl w:val="0"/>
                <w:numId w:val="37"/>
              </w:numPr>
              <w:rPr>
                <w:rFonts w:ascii="Arial" w:hAnsi="Arial" w:cs="Arial"/>
              </w:rPr>
            </w:pPr>
            <w:r w:rsidRPr="00856358">
              <w:rPr>
                <w:rFonts w:ascii="Arial" w:hAnsi="Arial" w:cs="Arial"/>
              </w:rPr>
              <w:t>Öffentlichkeitsarbeit (</w:t>
            </w:r>
            <w:proofErr w:type="spellStart"/>
            <w:r w:rsidRPr="00856358">
              <w:rPr>
                <w:rFonts w:ascii="Arial" w:hAnsi="Arial" w:cs="Arial"/>
              </w:rPr>
              <w:t>Pat</w:t>
            </w:r>
            <w:r w:rsidR="009D3AAB">
              <w:rPr>
                <w:rFonts w:ascii="Arial" w:hAnsi="Arial" w:cs="Arial"/>
              </w:rPr>
              <w:t>.</w:t>
            </w:r>
            <w:r w:rsidRPr="00856358">
              <w:rPr>
                <w:rFonts w:ascii="Arial" w:hAnsi="Arial" w:cs="Arial"/>
              </w:rPr>
              <w:t>veranstaltung</w:t>
            </w:r>
            <w:proofErr w:type="spellEnd"/>
            <w:r w:rsidRPr="00856358">
              <w:rPr>
                <w:rFonts w:ascii="Arial" w:hAnsi="Arial" w:cs="Arial"/>
              </w:rPr>
              <w:t xml:space="preserve"> o.ä.)</w:t>
            </w:r>
          </w:p>
        </w:tc>
        <w:tc>
          <w:tcPr>
            <w:tcW w:w="4536" w:type="dxa"/>
          </w:tcPr>
          <w:p w14:paraId="3D600ABA" w14:textId="77777777" w:rsidR="00594FDA" w:rsidRPr="00856358" w:rsidRDefault="00594FDA" w:rsidP="00594FDA">
            <w:pPr>
              <w:rPr>
                <w:rFonts w:ascii="Arial" w:hAnsi="Arial" w:cs="Arial"/>
              </w:rPr>
            </w:pPr>
          </w:p>
        </w:tc>
        <w:tc>
          <w:tcPr>
            <w:tcW w:w="425" w:type="dxa"/>
          </w:tcPr>
          <w:p w14:paraId="288851BF"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544345CB" w14:textId="77777777" w:rsidTr="00C23107">
        <w:tc>
          <w:tcPr>
            <w:tcW w:w="779" w:type="dxa"/>
          </w:tcPr>
          <w:p w14:paraId="033C7B6C" w14:textId="77777777" w:rsidR="00594FDA" w:rsidRPr="00856358" w:rsidRDefault="00594FDA" w:rsidP="00594FDA">
            <w:pPr>
              <w:rPr>
                <w:rFonts w:ascii="Arial" w:hAnsi="Arial" w:cs="Arial"/>
              </w:rPr>
            </w:pPr>
            <w:r w:rsidRPr="00856358">
              <w:rPr>
                <w:rFonts w:ascii="Arial" w:hAnsi="Arial" w:cs="Arial"/>
              </w:rPr>
              <w:t>1.4.7</w:t>
            </w:r>
          </w:p>
        </w:tc>
        <w:tc>
          <w:tcPr>
            <w:tcW w:w="4536" w:type="dxa"/>
          </w:tcPr>
          <w:p w14:paraId="4257A27F" w14:textId="77777777" w:rsidR="00594FDA" w:rsidRPr="00856358" w:rsidRDefault="00594FDA" w:rsidP="00594FDA">
            <w:pPr>
              <w:pStyle w:val="Kopfzeile"/>
              <w:tabs>
                <w:tab w:val="clear" w:pos="4536"/>
                <w:tab w:val="clear" w:pos="9072"/>
                <w:tab w:val="num" w:pos="214"/>
              </w:tabs>
              <w:ind w:left="214" w:hanging="214"/>
              <w:rPr>
                <w:rFonts w:ascii="Arial" w:hAnsi="Arial" w:cs="Arial"/>
              </w:rPr>
            </w:pPr>
            <w:r w:rsidRPr="00856358">
              <w:rPr>
                <w:rFonts w:ascii="Arial" w:hAnsi="Arial" w:cs="Arial"/>
              </w:rPr>
              <w:t>Empfohlen wird außerdem:</w:t>
            </w:r>
          </w:p>
          <w:p w14:paraId="3701A7D3" w14:textId="77777777" w:rsidR="00594FDA" w:rsidRPr="00856358" w:rsidRDefault="00594FDA" w:rsidP="008601CE">
            <w:pPr>
              <w:numPr>
                <w:ilvl w:val="0"/>
                <w:numId w:val="37"/>
              </w:numPr>
              <w:rPr>
                <w:rFonts w:ascii="Arial" w:hAnsi="Arial" w:cs="Arial"/>
              </w:rPr>
            </w:pPr>
            <w:r w:rsidRPr="00856358">
              <w:rPr>
                <w:rFonts w:ascii="Arial" w:hAnsi="Arial" w:cs="Arial"/>
              </w:rPr>
              <w:t xml:space="preserve">die Durchführung von Supervisions- und Fortbildungs- und Schulungsangeboten für Mitarbeiter </w:t>
            </w:r>
          </w:p>
          <w:p w14:paraId="55901148" w14:textId="77777777" w:rsidR="00594FDA" w:rsidRPr="00856358" w:rsidRDefault="00594FDA" w:rsidP="008601CE">
            <w:pPr>
              <w:numPr>
                <w:ilvl w:val="0"/>
                <w:numId w:val="37"/>
              </w:numPr>
              <w:rPr>
                <w:rFonts w:ascii="Arial" w:hAnsi="Arial" w:cs="Arial"/>
              </w:rPr>
            </w:pPr>
            <w:r w:rsidRPr="00856358">
              <w:rPr>
                <w:rFonts w:ascii="Arial" w:hAnsi="Arial" w:cs="Arial"/>
              </w:rPr>
              <w:t>eine zweimal jährliche konzeptionelle Besprechung zwischen Psychoonkologen und dem pflegerischen und ärztlichen Bereich</w:t>
            </w:r>
          </w:p>
          <w:p w14:paraId="12F3E9E0" w14:textId="77777777" w:rsidR="00594FDA" w:rsidRPr="00856358" w:rsidRDefault="00594FDA" w:rsidP="008601CE">
            <w:pPr>
              <w:numPr>
                <w:ilvl w:val="0"/>
                <w:numId w:val="37"/>
              </w:numPr>
              <w:rPr>
                <w:rFonts w:ascii="Arial" w:hAnsi="Arial" w:cs="Arial"/>
              </w:rPr>
            </w:pPr>
            <w:r w:rsidRPr="00856358">
              <w:rPr>
                <w:rFonts w:ascii="Arial" w:hAnsi="Arial" w:cs="Arial"/>
              </w:rPr>
              <w:t xml:space="preserve">die regelhafte schriftliche und ggf. mündliche Rückmeldung der psycho-onkologischen Tätigkeit an die medizinischen Behandler (z.B. durch </w:t>
            </w:r>
            <w:proofErr w:type="spellStart"/>
            <w:r w:rsidRPr="00856358">
              <w:rPr>
                <w:rFonts w:ascii="Arial" w:hAnsi="Arial" w:cs="Arial"/>
              </w:rPr>
              <w:t>Konsilbericht</w:t>
            </w:r>
            <w:proofErr w:type="spellEnd"/>
            <w:r w:rsidRPr="00856358">
              <w:rPr>
                <w:rFonts w:ascii="Arial" w:hAnsi="Arial" w:cs="Arial"/>
              </w:rPr>
              <w:t xml:space="preserve"> oder Dokumentation in der med. Akte)</w:t>
            </w:r>
          </w:p>
          <w:p w14:paraId="325FED60" w14:textId="77777777" w:rsidR="00594FDA" w:rsidRPr="00856358" w:rsidRDefault="00594FDA" w:rsidP="008601CE">
            <w:pPr>
              <w:numPr>
                <w:ilvl w:val="0"/>
                <w:numId w:val="37"/>
              </w:numPr>
              <w:rPr>
                <w:rFonts w:ascii="Arial" w:hAnsi="Arial" w:cs="Arial"/>
              </w:rPr>
            </w:pPr>
            <w:r w:rsidRPr="00856358">
              <w:rPr>
                <w:rFonts w:ascii="Arial" w:hAnsi="Arial" w:cs="Arial"/>
              </w:rPr>
              <w:t>regelmäßige Teilnahme an Stations-konferenzen und Tumorkonferenzen</w:t>
            </w:r>
          </w:p>
          <w:p w14:paraId="25223BCA" w14:textId="77777777" w:rsidR="00594FDA" w:rsidRPr="00856358" w:rsidRDefault="00594FDA" w:rsidP="008601CE">
            <w:pPr>
              <w:numPr>
                <w:ilvl w:val="0"/>
                <w:numId w:val="37"/>
              </w:numPr>
              <w:rPr>
                <w:rFonts w:ascii="Arial" w:hAnsi="Arial" w:cs="Arial"/>
              </w:rPr>
            </w:pPr>
            <w:r w:rsidRPr="00856358">
              <w:rPr>
                <w:rFonts w:ascii="Arial" w:hAnsi="Arial" w:cs="Arial"/>
              </w:rPr>
              <w:t>enge Kooperation mit dem Sozialdienst</w:t>
            </w:r>
          </w:p>
          <w:p w14:paraId="2D5C8BE7" w14:textId="77777777" w:rsidR="00594FDA" w:rsidRPr="00856358" w:rsidRDefault="00594FDA" w:rsidP="008601CE">
            <w:pPr>
              <w:numPr>
                <w:ilvl w:val="0"/>
                <w:numId w:val="37"/>
              </w:numPr>
              <w:rPr>
                <w:rFonts w:ascii="Arial" w:hAnsi="Arial" w:cs="Arial"/>
              </w:rPr>
            </w:pPr>
            <w:r w:rsidRPr="00856358">
              <w:rPr>
                <w:rFonts w:ascii="Arial" w:hAnsi="Arial" w:cs="Arial"/>
              </w:rPr>
              <w:t xml:space="preserve">Schnittstelle/Austausch mit Selbsthilfe und Seelsorge </w:t>
            </w:r>
          </w:p>
          <w:p w14:paraId="526FD663" w14:textId="77777777" w:rsidR="00594FDA" w:rsidRPr="00856358" w:rsidRDefault="00594FDA" w:rsidP="008601CE">
            <w:pPr>
              <w:numPr>
                <w:ilvl w:val="0"/>
                <w:numId w:val="37"/>
              </w:numPr>
              <w:rPr>
                <w:rFonts w:ascii="Arial" w:hAnsi="Arial" w:cs="Arial"/>
              </w:rPr>
            </w:pPr>
            <w:r w:rsidRPr="00856358">
              <w:rPr>
                <w:rFonts w:ascii="Arial" w:hAnsi="Arial" w:cs="Arial"/>
              </w:rPr>
              <w:t>Die Psychoonkologen sollten ihre Arbeit mindestens 2 x jährlich im Rahmen der Tumorkonferenz vorstellen.</w:t>
            </w:r>
          </w:p>
        </w:tc>
        <w:tc>
          <w:tcPr>
            <w:tcW w:w="4536" w:type="dxa"/>
          </w:tcPr>
          <w:p w14:paraId="27807A05" w14:textId="77777777" w:rsidR="00594FDA" w:rsidRPr="00856358" w:rsidRDefault="00594FDA" w:rsidP="00594FDA">
            <w:pPr>
              <w:rPr>
                <w:rFonts w:ascii="Arial" w:hAnsi="Arial" w:cs="Arial"/>
              </w:rPr>
            </w:pPr>
          </w:p>
        </w:tc>
        <w:tc>
          <w:tcPr>
            <w:tcW w:w="425" w:type="dxa"/>
          </w:tcPr>
          <w:p w14:paraId="06D5D46E"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4439F41A" w14:textId="77777777" w:rsidTr="00C23107">
        <w:tc>
          <w:tcPr>
            <w:tcW w:w="779" w:type="dxa"/>
          </w:tcPr>
          <w:p w14:paraId="33D961AD" w14:textId="77777777" w:rsidR="00594FDA" w:rsidRPr="00856358" w:rsidRDefault="00594FDA" w:rsidP="00594FDA">
            <w:pPr>
              <w:rPr>
                <w:rFonts w:ascii="Arial" w:hAnsi="Arial" w:cs="Arial"/>
              </w:rPr>
            </w:pPr>
            <w:r w:rsidRPr="00856358">
              <w:rPr>
                <w:rFonts w:ascii="Arial" w:hAnsi="Arial" w:cs="Arial"/>
              </w:rPr>
              <w:t>1.4.8</w:t>
            </w:r>
          </w:p>
        </w:tc>
        <w:tc>
          <w:tcPr>
            <w:tcW w:w="4536" w:type="dxa"/>
          </w:tcPr>
          <w:p w14:paraId="3584F706" w14:textId="77777777" w:rsidR="00594FDA" w:rsidRPr="00856358" w:rsidRDefault="00594FDA" w:rsidP="00594FDA">
            <w:pPr>
              <w:rPr>
                <w:rFonts w:ascii="Arial" w:hAnsi="Arial" w:cs="Arial"/>
              </w:rPr>
            </w:pPr>
            <w:r w:rsidRPr="00856358">
              <w:rPr>
                <w:rFonts w:ascii="Arial" w:hAnsi="Arial" w:cs="Arial"/>
              </w:rPr>
              <w:t>Fort-/Weiterbildung</w:t>
            </w:r>
          </w:p>
          <w:p w14:paraId="49057E77" w14:textId="77777777" w:rsidR="00594FDA" w:rsidRPr="00856358" w:rsidRDefault="00594FDA" w:rsidP="00594FDA">
            <w:pPr>
              <w:pStyle w:val="Kopfzeile"/>
              <w:tabs>
                <w:tab w:val="clear" w:pos="4536"/>
                <w:tab w:val="clear" w:pos="9072"/>
              </w:tabs>
              <w:rPr>
                <w:rFonts w:ascii="Arial" w:hAnsi="Arial" w:cs="Arial"/>
              </w:rPr>
            </w:pPr>
            <w:r w:rsidRPr="00856358">
              <w:rPr>
                <w:rFonts w:ascii="Arial" w:hAnsi="Arial" w:cs="Arial"/>
              </w:rPr>
              <w:t>Jährlich mind. 1 spezifische Fort-/Weiterbildung pro Mitarbeiter (mind. 1 Tag pro Jahr).</w:t>
            </w:r>
          </w:p>
        </w:tc>
        <w:tc>
          <w:tcPr>
            <w:tcW w:w="4536" w:type="dxa"/>
          </w:tcPr>
          <w:p w14:paraId="72D17A89" w14:textId="77777777" w:rsidR="00594FDA" w:rsidRPr="00856358" w:rsidRDefault="00594FDA" w:rsidP="00594FDA">
            <w:pPr>
              <w:pStyle w:val="Kopfzeile"/>
              <w:tabs>
                <w:tab w:val="clear" w:pos="4536"/>
                <w:tab w:val="clear" w:pos="9072"/>
              </w:tabs>
              <w:jc w:val="both"/>
              <w:rPr>
                <w:rFonts w:ascii="Arial" w:hAnsi="Arial" w:cs="Arial"/>
              </w:rPr>
            </w:pPr>
          </w:p>
        </w:tc>
        <w:tc>
          <w:tcPr>
            <w:tcW w:w="425" w:type="dxa"/>
          </w:tcPr>
          <w:p w14:paraId="6956DBC5" w14:textId="77777777" w:rsidR="00594FDA" w:rsidRPr="00856358" w:rsidRDefault="00594FDA" w:rsidP="00594FDA">
            <w:pPr>
              <w:pStyle w:val="Kopfzeile"/>
              <w:tabs>
                <w:tab w:val="clear" w:pos="4536"/>
                <w:tab w:val="clear" w:pos="9072"/>
              </w:tabs>
              <w:rPr>
                <w:rFonts w:ascii="Arial" w:hAnsi="Arial" w:cs="Arial"/>
              </w:rPr>
            </w:pPr>
          </w:p>
        </w:tc>
      </w:tr>
    </w:tbl>
    <w:p w14:paraId="7E56539F" w14:textId="77777777" w:rsidR="00A73866" w:rsidRPr="00EF1A75" w:rsidRDefault="00A73866" w:rsidP="004C7B37">
      <w:pPr>
        <w:pStyle w:val="Kopfzeile"/>
        <w:tabs>
          <w:tab w:val="clear" w:pos="4536"/>
          <w:tab w:val="clear" w:pos="9072"/>
        </w:tabs>
        <w:rPr>
          <w:rFonts w:ascii="Arial" w:hAnsi="Arial" w:cs="Arial"/>
        </w:rPr>
      </w:pPr>
    </w:p>
    <w:p w14:paraId="47EFF31E" w14:textId="77777777" w:rsidR="00833ED3" w:rsidRPr="00EF1A75" w:rsidRDefault="00833ED3"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
        <w:gridCol w:w="4545"/>
        <w:gridCol w:w="4536"/>
        <w:gridCol w:w="425"/>
      </w:tblGrid>
      <w:tr w:rsidR="005C4870" w:rsidRPr="00856358" w14:paraId="30AD2C58" w14:textId="77777777" w:rsidTr="00DD1856">
        <w:trPr>
          <w:cantSplit/>
          <w:tblHeader/>
        </w:trPr>
        <w:tc>
          <w:tcPr>
            <w:tcW w:w="10276" w:type="dxa"/>
            <w:gridSpan w:val="4"/>
            <w:tcBorders>
              <w:top w:val="nil"/>
              <w:left w:val="nil"/>
              <w:bottom w:val="nil"/>
              <w:right w:val="nil"/>
            </w:tcBorders>
            <w:shd w:val="clear" w:color="auto" w:fill="auto"/>
          </w:tcPr>
          <w:p w14:paraId="5B4E9984" w14:textId="77777777"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t xml:space="preserve">1.5 </w:t>
            </w:r>
            <w:r w:rsidRPr="00856358">
              <w:rPr>
                <w:rFonts w:ascii="Arial" w:hAnsi="Arial" w:cs="Arial"/>
                <w:b/>
              </w:rPr>
              <w:tab/>
              <w:t xml:space="preserve">Sozialarbeit und Rehabilitation </w:t>
            </w:r>
          </w:p>
          <w:p w14:paraId="71645210" w14:textId="77777777" w:rsidR="005C4870" w:rsidRPr="00856358" w:rsidRDefault="005C4870" w:rsidP="00401C0C">
            <w:pPr>
              <w:pStyle w:val="Kopfzeile"/>
              <w:rPr>
                <w:rFonts w:ascii="Arial" w:hAnsi="Arial" w:cs="Arial"/>
                <w:strike/>
              </w:rPr>
            </w:pPr>
          </w:p>
        </w:tc>
      </w:tr>
      <w:tr w:rsidR="005C4870" w:rsidRPr="00EF1A75" w14:paraId="51E80CD0" w14:textId="77777777" w:rsidTr="00DD1856">
        <w:trPr>
          <w:tblHeader/>
        </w:trPr>
        <w:tc>
          <w:tcPr>
            <w:tcW w:w="770" w:type="dxa"/>
            <w:tcBorders>
              <w:top w:val="single" w:sz="4" w:space="0" w:color="auto"/>
              <w:left w:val="single" w:sz="4" w:space="0" w:color="auto"/>
              <w:bottom w:val="single" w:sz="4" w:space="0" w:color="auto"/>
            </w:tcBorders>
          </w:tcPr>
          <w:p w14:paraId="7E8B019C" w14:textId="77777777" w:rsidR="005C4870" w:rsidRPr="00856358" w:rsidRDefault="005C4870" w:rsidP="00401C0C">
            <w:pPr>
              <w:rPr>
                <w:rFonts w:ascii="Arial" w:hAnsi="Arial" w:cs="Arial"/>
              </w:rPr>
            </w:pPr>
            <w:r w:rsidRPr="00856358">
              <w:rPr>
                <w:rFonts w:ascii="Arial" w:hAnsi="Arial" w:cs="Arial"/>
              </w:rPr>
              <w:t>Kap.</w:t>
            </w:r>
          </w:p>
        </w:tc>
        <w:tc>
          <w:tcPr>
            <w:tcW w:w="4545" w:type="dxa"/>
            <w:tcBorders>
              <w:top w:val="single" w:sz="4" w:space="0" w:color="auto"/>
            </w:tcBorders>
          </w:tcPr>
          <w:p w14:paraId="35C9AF1D"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154FC5AD"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305F4508" w14:textId="77777777" w:rsidR="005C4870" w:rsidRPr="00EF1A75" w:rsidRDefault="005C4870" w:rsidP="00401C0C">
            <w:pPr>
              <w:jc w:val="center"/>
              <w:rPr>
                <w:rFonts w:ascii="Arial" w:hAnsi="Arial" w:cs="Arial"/>
              </w:rPr>
            </w:pPr>
          </w:p>
        </w:tc>
      </w:tr>
      <w:tr w:rsidR="004C72E0" w:rsidRPr="00856358" w14:paraId="2319BD51" w14:textId="77777777" w:rsidTr="00DD1856">
        <w:tc>
          <w:tcPr>
            <w:tcW w:w="770" w:type="dxa"/>
          </w:tcPr>
          <w:p w14:paraId="4E405749" w14:textId="77777777" w:rsidR="004C72E0" w:rsidRPr="00856358" w:rsidRDefault="004C72E0" w:rsidP="00F310CE">
            <w:pPr>
              <w:rPr>
                <w:rFonts w:ascii="Arial" w:hAnsi="Arial" w:cs="Arial"/>
              </w:rPr>
            </w:pPr>
            <w:r w:rsidRPr="00856358">
              <w:rPr>
                <w:rFonts w:ascii="Arial" w:hAnsi="Arial" w:cs="Arial"/>
              </w:rPr>
              <w:t>1.5.1</w:t>
            </w:r>
          </w:p>
        </w:tc>
        <w:tc>
          <w:tcPr>
            <w:tcW w:w="4545" w:type="dxa"/>
          </w:tcPr>
          <w:p w14:paraId="15616F8D" w14:textId="77777777" w:rsidR="004C72E0" w:rsidRPr="0082450A" w:rsidRDefault="004C72E0" w:rsidP="004C72E0">
            <w:pPr>
              <w:rPr>
                <w:rFonts w:ascii="Arial" w:hAnsi="Arial"/>
              </w:rPr>
            </w:pPr>
            <w:r w:rsidRPr="0082450A">
              <w:rPr>
                <w:rFonts w:ascii="Arial" w:hAnsi="Arial"/>
              </w:rPr>
              <w:t>Qualifikation Sozialdienst:</w:t>
            </w:r>
          </w:p>
          <w:p w14:paraId="56013A81" w14:textId="08472A7E" w:rsidR="004C72E0" w:rsidRPr="0082450A" w:rsidRDefault="004C72E0" w:rsidP="008601CE">
            <w:pPr>
              <w:pStyle w:val="Listenabsatz"/>
              <w:numPr>
                <w:ilvl w:val="0"/>
                <w:numId w:val="58"/>
              </w:numPr>
            </w:pPr>
            <w:r w:rsidRPr="0082450A">
              <w:t>Sozialarbeiter/</w:t>
            </w:r>
            <w:r w:rsidR="00DD1856" w:rsidRPr="0082450A">
              <w:t xml:space="preserve"> </w:t>
            </w:r>
            <w:r w:rsidRPr="0082450A">
              <w:t>Sozialpädagoge</w:t>
            </w:r>
          </w:p>
          <w:p w14:paraId="15791818" w14:textId="77777777" w:rsidR="00DD1856" w:rsidRPr="0082450A" w:rsidRDefault="00DD1856" w:rsidP="008601CE">
            <w:pPr>
              <w:pStyle w:val="Listenabsatz"/>
              <w:numPr>
                <w:ilvl w:val="0"/>
                <w:numId w:val="58"/>
              </w:numPr>
              <w:contextualSpacing w:val="0"/>
              <w:rPr>
                <w:rFonts w:cs="Arial"/>
              </w:rPr>
            </w:pPr>
            <w:r w:rsidRPr="0082450A">
              <w:rPr>
                <w:rFonts w:cs="Arial"/>
              </w:rPr>
              <w:lastRenderedPageBreak/>
              <w:t>Einzelfallprüfungen entsprechend den Vorgaben der Fachgesellschaft sind möglich</w:t>
            </w:r>
          </w:p>
          <w:p w14:paraId="61CF2962" w14:textId="3A3A3E32" w:rsidR="00706333" w:rsidRPr="008E7BD1" w:rsidRDefault="00DD1856" w:rsidP="008601CE">
            <w:pPr>
              <w:pStyle w:val="Listenabsatz"/>
              <w:numPr>
                <w:ilvl w:val="0"/>
                <w:numId w:val="58"/>
              </w:numPr>
              <w:contextualSpacing w:val="0"/>
              <w:rPr>
                <w:rFonts w:cs="Arial"/>
              </w:rPr>
            </w:pPr>
            <w:r w:rsidRPr="0082450A">
              <w:rPr>
                <w:rFonts w:cs="Arial"/>
              </w:rPr>
              <w:t>Zusatzqualifikation: Erfahrung im medizinischen/ onkologischen Berufsfeld</w:t>
            </w:r>
          </w:p>
        </w:tc>
        <w:tc>
          <w:tcPr>
            <w:tcW w:w="4536" w:type="dxa"/>
          </w:tcPr>
          <w:p w14:paraId="637387FD" w14:textId="442091CD" w:rsidR="004C72E0" w:rsidRPr="00856358" w:rsidRDefault="004C72E0" w:rsidP="00DD1856">
            <w:pPr>
              <w:rPr>
                <w:rFonts w:ascii="Arial" w:hAnsi="Arial" w:cs="Arial"/>
              </w:rPr>
            </w:pPr>
          </w:p>
        </w:tc>
        <w:tc>
          <w:tcPr>
            <w:tcW w:w="425" w:type="dxa"/>
          </w:tcPr>
          <w:p w14:paraId="6234EA9F" w14:textId="77777777" w:rsidR="004C72E0" w:rsidRPr="00EF1A75" w:rsidRDefault="004C72E0" w:rsidP="00F310CE">
            <w:pPr>
              <w:rPr>
                <w:rFonts w:ascii="Arial" w:hAnsi="Arial"/>
              </w:rPr>
            </w:pPr>
          </w:p>
        </w:tc>
      </w:tr>
      <w:tr w:rsidR="00706333" w:rsidRPr="00856358" w14:paraId="12F057F7" w14:textId="77777777" w:rsidTr="00DD1856">
        <w:tc>
          <w:tcPr>
            <w:tcW w:w="770" w:type="dxa"/>
          </w:tcPr>
          <w:p w14:paraId="5227FD6E" w14:textId="5CE89DBC" w:rsidR="00706333" w:rsidRPr="008E7BD1" w:rsidRDefault="00706333" w:rsidP="00706333">
            <w:pPr>
              <w:rPr>
                <w:rFonts w:ascii="Arial" w:hAnsi="Arial" w:cs="Arial"/>
              </w:rPr>
            </w:pPr>
            <w:r w:rsidRPr="008E7BD1">
              <w:rPr>
                <w:rFonts w:ascii="Arial" w:hAnsi="Arial" w:cs="Arial"/>
              </w:rPr>
              <w:t>1.5.2</w:t>
            </w:r>
          </w:p>
        </w:tc>
        <w:tc>
          <w:tcPr>
            <w:tcW w:w="4545" w:type="dxa"/>
          </w:tcPr>
          <w:p w14:paraId="62F81B33" w14:textId="77777777" w:rsidR="00706333" w:rsidRPr="008E7BD1" w:rsidRDefault="00706333" w:rsidP="00706333">
            <w:pPr>
              <w:rPr>
                <w:rFonts w:ascii="Arial" w:hAnsi="Arial" w:cs="Arial"/>
                <w:bCs/>
              </w:rPr>
            </w:pPr>
            <w:r w:rsidRPr="008E7BD1">
              <w:rPr>
                <w:rFonts w:ascii="Arial" w:hAnsi="Arial" w:cs="Arial"/>
                <w:bCs/>
              </w:rPr>
              <w:t>Sozialdienst - Ressourcen:</w:t>
            </w:r>
          </w:p>
          <w:p w14:paraId="6332488A" w14:textId="6F860398" w:rsidR="00706333" w:rsidRPr="008E7BD1" w:rsidRDefault="00706333" w:rsidP="00706333">
            <w:pPr>
              <w:rPr>
                <w:rFonts w:ascii="Arial" w:hAnsi="Arial" w:cs="Arial"/>
              </w:rPr>
            </w:pPr>
            <w:r w:rsidRPr="008E7BD1">
              <w:rPr>
                <w:rFonts w:ascii="Arial" w:hAnsi="Arial" w:cs="Arial"/>
              </w:rPr>
              <w:t xml:space="preserve">Für die Beratung der Pat. in dem Zentrum steht mind. 1 VK für 400 beratene Pat. (nicht Fälle) des Zentrums (= Primärfälle, </w:t>
            </w:r>
            <w:proofErr w:type="spellStart"/>
            <w:r w:rsidRPr="008E7BD1">
              <w:rPr>
                <w:rFonts w:ascii="Arial" w:hAnsi="Arial" w:cs="Arial"/>
              </w:rPr>
              <w:t>sek.</w:t>
            </w:r>
            <w:proofErr w:type="spellEnd"/>
            <w:r w:rsidRPr="008E7BD1">
              <w:rPr>
                <w:rFonts w:ascii="Arial" w:hAnsi="Arial" w:cs="Arial"/>
              </w:rPr>
              <w:t xml:space="preserve"> Metastasierung, Rezidive) zur Verfügung. Die personellen Ressourcen können zentral vorgehalten werden, Organisationsplan muss vorliegen.</w:t>
            </w:r>
          </w:p>
        </w:tc>
        <w:tc>
          <w:tcPr>
            <w:tcW w:w="4536" w:type="dxa"/>
          </w:tcPr>
          <w:p w14:paraId="1B15BF56" w14:textId="77777777" w:rsidR="00706333" w:rsidRPr="008E7BD1" w:rsidRDefault="00706333" w:rsidP="00706333">
            <w:pPr>
              <w:rPr>
                <w:rFonts w:ascii="Arial" w:hAnsi="Arial" w:cs="Arial"/>
              </w:rPr>
            </w:pPr>
          </w:p>
        </w:tc>
        <w:tc>
          <w:tcPr>
            <w:tcW w:w="425" w:type="dxa"/>
          </w:tcPr>
          <w:p w14:paraId="2C59FA9E" w14:textId="77777777" w:rsidR="00706333" w:rsidRPr="00EF1A75" w:rsidRDefault="00706333" w:rsidP="00706333">
            <w:pPr>
              <w:rPr>
                <w:rFonts w:ascii="Arial" w:hAnsi="Arial"/>
              </w:rPr>
            </w:pPr>
          </w:p>
        </w:tc>
      </w:tr>
      <w:tr w:rsidR="00706333" w:rsidRPr="00856358" w14:paraId="3E228391" w14:textId="77777777" w:rsidTr="00DD1856">
        <w:tc>
          <w:tcPr>
            <w:tcW w:w="770" w:type="dxa"/>
          </w:tcPr>
          <w:p w14:paraId="300D30CA" w14:textId="23F731AF" w:rsidR="00706333" w:rsidRPr="008E7BD1" w:rsidRDefault="00706333" w:rsidP="00706333">
            <w:pPr>
              <w:rPr>
                <w:rFonts w:ascii="Arial" w:hAnsi="Arial" w:cs="Arial"/>
              </w:rPr>
            </w:pPr>
            <w:r w:rsidRPr="008E7BD1">
              <w:rPr>
                <w:rFonts w:ascii="Arial" w:hAnsi="Arial" w:cs="Arial"/>
              </w:rPr>
              <w:t>1.5.3</w:t>
            </w:r>
          </w:p>
        </w:tc>
        <w:tc>
          <w:tcPr>
            <w:tcW w:w="4545" w:type="dxa"/>
          </w:tcPr>
          <w:p w14:paraId="5D39D758" w14:textId="77777777" w:rsidR="00706333" w:rsidRPr="008E7BD1" w:rsidRDefault="00706333" w:rsidP="00706333">
            <w:pPr>
              <w:rPr>
                <w:rFonts w:ascii="Arial" w:hAnsi="Arial" w:cs="Arial"/>
                <w:bCs/>
              </w:rPr>
            </w:pPr>
            <w:r w:rsidRPr="008E7BD1">
              <w:rPr>
                <w:rFonts w:ascii="Arial" w:hAnsi="Arial" w:cs="Arial"/>
                <w:bCs/>
              </w:rPr>
              <w:t>Angebot und Zugang</w:t>
            </w:r>
          </w:p>
          <w:p w14:paraId="051590A6" w14:textId="01D3E10E" w:rsidR="00706333" w:rsidRPr="008E7BD1" w:rsidRDefault="00706333" w:rsidP="00706333">
            <w:pPr>
              <w:rPr>
                <w:rFonts w:ascii="Arial" w:hAnsi="Arial" w:cs="Arial"/>
              </w:rPr>
            </w:pPr>
            <w:r w:rsidRPr="008E7BD1">
              <w:rPr>
                <w:rFonts w:ascii="Arial" w:hAnsi="Arial" w:cs="Arial"/>
              </w:rPr>
              <w:t>Jedem Pat</w:t>
            </w:r>
            <w:r w:rsidR="0065199C" w:rsidRPr="008E7BD1">
              <w:rPr>
                <w:rFonts w:ascii="Arial" w:hAnsi="Arial" w:cs="Arial"/>
              </w:rPr>
              <w:t>.</w:t>
            </w:r>
            <w:r w:rsidRPr="008E7BD1">
              <w:rPr>
                <w:rFonts w:ascii="Arial" w:hAnsi="Arial" w:cs="Arial"/>
              </w:rPr>
              <w:t xml:space="preserve"> muss die Möglichkeit einer Beratung durch den Sozialdienst in allen Phasen der Erkrankung ort- und zeitnah angeboten werden (Nachweis erforderlich). Das Angebot muss niederschwellig erfolgen</w:t>
            </w:r>
          </w:p>
        </w:tc>
        <w:tc>
          <w:tcPr>
            <w:tcW w:w="4536" w:type="dxa"/>
          </w:tcPr>
          <w:p w14:paraId="275AECEC" w14:textId="77777777" w:rsidR="00706333" w:rsidRPr="008E7BD1" w:rsidRDefault="00706333" w:rsidP="00706333">
            <w:pPr>
              <w:rPr>
                <w:rFonts w:ascii="Arial" w:hAnsi="Arial" w:cs="Arial"/>
              </w:rPr>
            </w:pPr>
          </w:p>
        </w:tc>
        <w:tc>
          <w:tcPr>
            <w:tcW w:w="425" w:type="dxa"/>
          </w:tcPr>
          <w:p w14:paraId="663FF18C" w14:textId="77777777" w:rsidR="00706333" w:rsidRPr="00EF1A75" w:rsidRDefault="00706333" w:rsidP="00706333">
            <w:pPr>
              <w:rPr>
                <w:rFonts w:ascii="Arial" w:hAnsi="Arial"/>
              </w:rPr>
            </w:pPr>
          </w:p>
        </w:tc>
      </w:tr>
      <w:tr w:rsidR="00706333" w:rsidRPr="00856358" w14:paraId="4770B7F7" w14:textId="77777777" w:rsidTr="00DD1856">
        <w:tc>
          <w:tcPr>
            <w:tcW w:w="770" w:type="dxa"/>
            <w:tcBorders>
              <w:bottom w:val="single" w:sz="4" w:space="0" w:color="auto"/>
            </w:tcBorders>
          </w:tcPr>
          <w:p w14:paraId="3BBBB98D" w14:textId="77777777" w:rsidR="00706333" w:rsidRPr="008E7BD1" w:rsidRDefault="00706333" w:rsidP="00706333">
            <w:pPr>
              <w:rPr>
                <w:rFonts w:ascii="Arial" w:hAnsi="Arial" w:cs="Arial"/>
              </w:rPr>
            </w:pPr>
            <w:r w:rsidRPr="008E7BD1">
              <w:rPr>
                <w:rFonts w:ascii="Arial" w:hAnsi="Arial" w:cs="Arial"/>
              </w:rPr>
              <w:t>1.5.4</w:t>
            </w:r>
          </w:p>
          <w:p w14:paraId="2D8080F4" w14:textId="2F133FE9" w:rsidR="00706333" w:rsidRPr="008E7BD1" w:rsidRDefault="00706333" w:rsidP="00706333">
            <w:pPr>
              <w:rPr>
                <w:rFonts w:ascii="Arial" w:hAnsi="Arial" w:cs="Arial"/>
              </w:rPr>
            </w:pPr>
          </w:p>
        </w:tc>
        <w:tc>
          <w:tcPr>
            <w:tcW w:w="4545" w:type="dxa"/>
          </w:tcPr>
          <w:p w14:paraId="0B2D95F4" w14:textId="5CEFE5BB" w:rsidR="00706333" w:rsidRPr="008E7BD1" w:rsidRDefault="00706333" w:rsidP="00706333">
            <w:pPr>
              <w:rPr>
                <w:rFonts w:ascii="Arial" w:hAnsi="Arial" w:cs="Arial"/>
              </w:rPr>
            </w:pPr>
            <w:r w:rsidRPr="008E7BD1">
              <w:rPr>
                <w:rFonts w:ascii="Arial" w:hAnsi="Arial" w:cs="Arial"/>
              </w:rPr>
              <w:t xml:space="preserve">Die Anzahl der </w:t>
            </w:r>
            <w:r w:rsidR="0091052D" w:rsidRPr="008E7BD1">
              <w:rPr>
                <w:rFonts w:ascii="Arial" w:hAnsi="Arial" w:cs="Arial"/>
              </w:rPr>
              <w:t>Pat.</w:t>
            </w:r>
            <w:r w:rsidRPr="008E7BD1">
              <w:rPr>
                <w:rFonts w:ascii="Arial" w:hAnsi="Arial" w:cs="Arial"/>
              </w:rPr>
              <w:t xml:space="preserve">, die durch den Sozialdienst beraten wurden, ist zu erfassen </w:t>
            </w:r>
            <w:r w:rsidRPr="008E7BD1">
              <w:rPr>
                <w:rFonts w:ascii="Arial" w:hAnsi="Arial"/>
              </w:rPr>
              <w:t>und auszuwerten</w:t>
            </w:r>
            <w:r w:rsidRPr="008E7BD1">
              <w:rPr>
                <w:rFonts w:ascii="Arial" w:hAnsi="Arial" w:cs="Arial"/>
              </w:rPr>
              <w:t>.</w:t>
            </w:r>
          </w:p>
        </w:tc>
        <w:tc>
          <w:tcPr>
            <w:tcW w:w="4536" w:type="dxa"/>
          </w:tcPr>
          <w:p w14:paraId="6EDE7273" w14:textId="2A939B68" w:rsidR="00706333" w:rsidRPr="008E7BD1" w:rsidRDefault="00706333" w:rsidP="00706333">
            <w:pPr>
              <w:ind w:left="23"/>
              <w:rPr>
                <w:rFonts w:ascii="Arial" w:hAnsi="Arial" w:cs="Arial"/>
              </w:rPr>
            </w:pPr>
          </w:p>
        </w:tc>
        <w:tc>
          <w:tcPr>
            <w:tcW w:w="425" w:type="dxa"/>
          </w:tcPr>
          <w:p w14:paraId="66D9AA8C" w14:textId="77777777" w:rsidR="00706333" w:rsidRPr="00856358" w:rsidRDefault="00706333" w:rsidP="00706333">
            <w:pPr>
              <w:pStyle w:val="Kopfzeile"/>
              <w:tabs>
                <w:tab w:val="clear" w:pos="4536"/>
                <w:tab w:val="clear" w:pos="9072"/>
              </w:tabs>
              <w:rPr>
                <w:rFonts w:ascii="Arial" w:hAnsi="Arial" w:cs="Arial"/>
                <w:highlight w:val="lightGray"/>
              </w:rPr>
            </w:pPr>
          </w:p>
        </w:tc>
      </w:tr>
      <w:tr w:rsidR="00706333" w:rsidRPr="00856358" w14:paraId="7DB8D5BB" w14:textId="77777777" w:rsidTr="00DD1856">
        <w:tc>
          <w:tcPr>
            <w:tcW w:w="770" w:type="dxa"/>
            <w:tcBorders>
              <w:bottom w:val="single" w:sz="4" w:space="0" w:color="auto"/>
            </w:tcBorders>
          </w:tcPr>
          <w:p w14:paraId="58976445" w14:textId="1B13C268" w:rsidR="00706333" w:rsidRPr="008E7BD1" w:rsidRDefault="00706333" w:rsidP="00706333">
            <w:pPr>
              <w:rPr>
                <w:rFonts w:ascii="Arial" w:hAnsi="Arial" w:cs="Arial"/>
                <w:strike/>
              </w:rPr>
            </w:pPr>
            <w:r w:rsidRPr="008E7BD1">
              <w:rPr>
                <w:rFonts w:ascii="Arial" w:hAnsi="Arial" w:cs="Arial"/>
              </w:rPr>
              <w:t>1.5.5</w:t>
            </w:r>
          </w:p>
        </w:tc>
        <w:tc>
          <w:tcPr>
            <w:tcW w:w="4545" w:type="dxa"/>
          </w:tcPr>
          <w:p w14:paraId="42EE7F96" w14:textId="7D60615E" w:rsidR="00706333" w:rsidRPr="008E7BD1" w:rsidRDefault="00706333" w:rsidP="00706333">
            <w:pPr>
              <w:rPr>
                <w:rFonts w:ascii="Arial" w:hAnsi="Arial" w:cs="Arial"/>
              </w:rPr>
            </w:pPr>
            <w:r w:rsidRPr="008E7BD1">
              <w:rPr>
                <w:rFonts w:ascii="Arial" w:hAnsi="Arial" w:cs="Arial"/>
                <w:bCs/>
              </w:rPr>
              <w:t>Räumlichkeiten</w:t>
            </w:r>
            <w:r w:rsidRPr="008E7BD1">
              <w:rPr>
                <w:rFonts w:ascii="Arial" w:hAnsi="Arial" w:cs="Arial"/>
              </w:rPr>
              <w:t xml:space="preserve"> </w:t>
            </w:r>
            <w:r w:rsidRPr="008E7BD1">
              <w:rPr>
                <w:rFonts w:ascii="Arial" w:hAnsi="Arial" w:cs="Arial"/>
              </w:rPr>
              <w:br/>
              <w:t>Für die soziale Beratungsarbeit ist ein geeigneter Raum bereitzustellen.</w:t>
            </w:r>
          </w:p>
        </w:tc>
        <w:tc>
          <w:tcPr>
            <w:tcW w:w="4536" w:type="dxa"/>
          </w:tcPr>
          <w:p w14:paraId="52A17322" w14:textId="77777777" w:rsidR="00706333" w:rsidRPr="008E7BD1" w:rsidRDefault="00706333" w:rsidP="00706333">
            <w:pPr>
              <w:ind w:left="23"/>
              <w:rPr>
                <w:rFonts w:ascii="Arial" w:hAnsi="Arial" w:cs="Arial"/>
              </w:rPr>
            </w:pPr>
          </w:p>
        </w:tc>
        <w:tc>
          <w:tcPr>
            <w:tcW w:w="425" w:type="dxa"/>
          </w:tcPr>
          <w:p w14:paraId="16CAD0CC" w14:textId="77777777" w:rsidR="00706333" w:rsidRPr="00856358" w:rsidRDefault="00706333" w:rsidP="00706333">
            <w:pPr>
              <w:pStyle w:val="Kopfzeile"/>
              <w:tabs>
                <w:tab w:val="clear" w:pos="4536"/>
                <w:tab w:val="clear" w:pos="9072"/>
              </w:tabs>
              <w:rPr>
                <w:rFonts w:ascii="Arial" w:hAnsi="Arial" w:cs="Arial"/>
                <w:highlight w:val="lightGray"/>
              </w:rPr>
            </w:pPr>
          </w:p>
        </w:tc>
      </w:tr>
      <w:tr w:rsidR="00706333" w:rsidRPr="00856358" w14:paraId="144D9595" w14:textId="77777777" w:rsidTr="00DD1856">
        <w:tc>
          <w:tcPr>
            <w:tcW w:w="770" w:type="dxa"/>
            <w:tcBorders>
              <w:bottom w:val="single" w:sz="4" w:space="0" w:color="auto"/>
            </w:tcBorders>
          </w:tcPr>
          <w:p w14:paraId="5CE42243" w14:textId="04E3674E" w:rsidR="00706333" w:rsidRPr="008E7BD1" w:rsidRDefault="00706333" w:rsidP="00706333">
            <w:pPr>
              <w:rPr>
                <w:rFonts w:ascii="Arial" w:hAnsi="Arial" w:cs="Arial"/>
                <w:strike/>
              </w:rPr>
            </w:pPr>
            <w:r w:rsidRPr="008E7BD1">
              <w:rPr>
                <w:rFonts w:ascii="Arial" w:hAnsi="Arial" w:cs="Arial"/>
              </w:rPr>
              <w:t>1.5.6</w:t>
            </w:r>
          </w:p>
        </w:tc>
        <w:tc>
          <w:tcPr>
            <w:tcW w:w="4545" w:type="dxa"/>
          </w:tcPr>
          <w:p w14:paraId="22FEC4B3" w14:textId="77777777" w:rsidR="00706333" w:rsidRPr="008E7BD1" w:rsidRDefault="00706333" w:rsidP="00706333">
            <w:pPr>
              <w:rPr>
                <w:rFonts w:ascii="Arial" w:hAnsi="Arial" w:cs="Arial"/>
              </w:rPr>
            </w:pPr>
            <w:r w:rsidRPr="008E7BD1">
              <w:rPr>
                <w:rFonts w:ascii="Arial" w:hAnsi="Arial" w:cs="Arial"/>
              </w:rPr>
              <w:t>Organisationsplan</w:t>
            </w:r>
          </w:p>
          <w:p w14:paraId="37034B24" w14:textId="71EE64E3" w:rsidR="00706333" w:rsidRPr="008E7BD1" w:rsidRDefault="00706333" w:rsidP="00706333">
            <w:pPr>
              <w:rPr>
                <w:rFonts w:ascii="Arial" w:hAnsi="Arial" w:cs="Arial"/>
              </w:rPr>
            </w:pPr>
            <w:r w:rsidRPr="008E7BD1">
              <w:rPr>
                <w:rFonts w:ascii="Arial" w:hAnsi="Arial" w:cs="Arial"/>
              </w:rPr>
              <w:t>Die Aufgabenwahrnehmung ist über einen Organisationsplan zu regeln, in dem u.a. die Ressourcenverfügbarkeit und die örtliche Präsenz erkennbar sind.</w:t>
            </w:r>
          </w:p>
        </w:tc>
        <w:tc>
          <w:tcPr>
            <w:tcW w:w="4536" w:type="dxa"/>
          </w:tcPr>
          <w:p w14:paraId="14668603" w14:textId="77777777" w:rsidR="00706333" w:rsidRPr="008E7BD1" w:rsidRDefault="00706333" w:rsidP="00706333">
            <w:pPr>
              <w:ind w:left="23"/>
              <w:rPr>
                <w:rFonts w:ascii="Arial" w:hAnsi="Arial" w:cs="Arial"/>
              </w:rPr>
            </w:pPr>
          </w:p>
        </w:tc>
        <w:tc>
          <w:tcPr>
            <w:tcW w:w="425" w:type="dxa"/>
          </w:tcPr>
          <w:p w14:paraId="3C2FE414" w14:textId="77777777" w:rsidR="00706333" w:rsidRPr="00856358" w:rsidRDefault="00706333" w:rsidP="00706333">
            <w:pPr>
              <w:pStyle w:val="Kopfzeile"/>
              <w:tabs>
                <w:tab w:val="clear" w:pos="4536"/>
                <w:tab w:val="clear" w:pos="9072"/>
              </w:tabs>
              <w:rPr>
                <w:rFonts w:ascii="Arial" w:hAnsi="Arial" w:cs="Arial"/>
                <w:highlight w:val="lightGray"/>
              </w:rPr>
            </w:pPr>
          </w:p>
        </w:tc>
      </w:tr>
      <w:tr w:rsidR="00706333" w:rsidRPr="00856358" w14:paraId="64F70FF3" w14:textId="77777777" w:rsidTr="008E7BD1">
        <w:tc>
          <w:tcPr>
            <w:tcW w:w="770" w:type="dxa"/>
            <w:tcBorders>
              <w:bottom w:val="single" w:sz="4" w:space="0" w:color="auto"/>
            </w:tcBorders>
          </w:tcPr>
          <w:p w14:paraId="68DCE5C7" w14:textId="1926DA5F" w:rsidR="00706333" w:rsidRPr="008E7BD1" w:rsidRDefault="00706333" w:rsidP="00706333">
            <w:pPr>
              <w:rPr>
                <w:rFonts w:ascii="Arial" w:hAnsi="Arial" w:cs="Arial"/>
              </w:rPr>
            </w:pPr>
            <w:r w:rsidRPr="008E7BD1">
              <w:rPr>
                <w:rFonts w:ascii="Arial" w:hAnsi="Arial" w:cs="Arial"/>
              </w:rPr>
              <w:t>1.5.7</w:t>
            </w:r>
          </w:p>
          <w:p w14:paraId="4A4E6947" w14:textId="1694E333" w:rsidR="00706333" w:rsidRPr="008E7BD1" w:rsidRDefault="00706333" w:rsidP="00706333">
            <w:pPr>
              <w:rPr>
                <w:rFonts w:ascii="Arial" w:hAnsi="Arial" w:cs="Arial"/>
              </w:rPr>
            </w:pPr>
          </w:p>
        </w:tc>
        <w:tc>
          <w:tcPr>
            <w:tcW w:w="4545" w:type="dxa"/>
          </w:tcPr>
          <w:p w14:paraId="0C562BCF" w14:textId="5A8007D9" w:rsidR="00706333" w:rsidRPr="008E7BD1" w:rsidRDefault="00706333" w:rsidP="00706333">
            <w:pPr>
              <w:rPr>
                <w:rFonts w:ascii="Arial" w:hAnsi="Arial" w:cs="Arial"/>
              </w:rPr>
            </w:pPr>
            <w:r w:rsidRPr="008E7BD1">
              <w:rPr>
                <w:rFonts w:ascii="Arial" w:hAnsi="Arial" w:cs="Arial"/>
              </w:rPr>
              <w:t>Aufgaben der psychosozialen Beratung</w:t>
            </w:r>
          </w:p>
          <w:p w14:paraId="60DB5CB2" w14:textId="5F10D39C" w:rsidR="00706333" w:rsidRPr="008E7BD1" w:rsidRDefault="00706333" w:rsidP="00706333">
            <w:pPr>
              <w:rPr>
                <w:rFonts w:ascii="Arial" w:hAnsi="Arial" w:cs="Arial"/>
              </w:rPr>
            </w:pPr>
            <w:r w:rsidRPr="008E7BD1">
              <w:rPr>
                <w:rFonts w:ascii="Arial" w:hAnsi="Arial" w:cs="Arial"/>
              </w:rPr>
              <w:t xml:space="preserve">Inhalte der Beratung unter Anwendung des DVSG-Leistungskatalogs und des Expertenstandards PEOPSA (Psychosoziale Erstberatung onkologischer </w:t>
            </w:r>
            <w:r w:rsidR="009242F4" w:rsidRPr="008E7BD1">
              <w:rPr>
                <w:rFonts w:ascii="Arial" w:hAnsi="Arial" w:cs="Arial"/>
              </w:rPr>
              <w:t xml:space="preserve">Pat. </w:t>
            </w:r>
            <w:r w:rsidRPr="008E7BD1">
              <w:rPr>
                <w:rFonts w:ascii="Arial" w:hAnsi="Arial" w:cs="Arial"/>
              </w:rPr>
              <w:t>durch Soziale Arbeit):</w:t>
            </w:r>
          </w:p>
          <w:p w14:paraId="03001F21" w14:textId="77777777" w:rsidR="00706333" w:rsidRPr="008E7BD1" w:rsidRDefault="00706333" w:rsidP="008601CE">
            <w:pPr>
              <w:numPr>
                <w:ilvl w:val="0"/>
                <w:numId w:val="52"/>
              </w:numPr>
              <w:ind w:left="160" w:hanging="160"/>
              <w:rPr>
                <w:rFonts w:ascii="Arial" w:hAnsi="Arial"/>
              </w:rPr>
            </w:pPr>
            <w:r w:rsidRPr="008E7BD1">
              <w:rPr>
                <w:rFonts w:ascii="Arial" w:hAnsi="Arial"/>
              </w:rPr>
              <w:t>Identifizierung sozialer, wirtschaftlicher und psychischer Notlagen</w:t>
            </w:r>
          </w:p>
          <w:p w14:paraId="36B6E3AB" w14:textId="66BD776E" w:rsidR="00706333" w:rsidRPr="008E7BD1" w:rsidRDefault="00706333" w:rsidP="008601CE">
            <w:pPr>
              <w:numPr>
                <w:ilvl w:val="0"/>
                <w:numId w:val="52"/>
              </w:numPr>
              <w:ind w:left="160" w:hanging="160"/>
              <w:rPr>
                <w:rFonts w:ascii="Arial" w:hAnsi="Arial"/>
              </w:rPr>
            </w:pPr>
            <w:r w:rsidRPr="008E7BD1">
              <w:rPr>
                <w:rFonts w:ascii="Arial" w:hAnsi="Arial"/>
              </w:rPr>
              <w:t>Einleitung von medizinischen Reha</w:t>
            </w:r>
            <w:r w:rsidRPr="008E7BD1">
              <w:rPr>
                <w:rFonts w:ascii="Arial" w:hAnsi="Arial" w:cs="Arial"/>
              </w:rPr>
              <w:t>bilitations</w:t>
            </w:r>
            <w:r w:rsidRPr="008E7BD1">
              <w:rPr>
                <w:rFonts w:ascii="Arial" w:hAnsi="Arial"/>
              </w:rPr>
              <w:t>maßnahmen</w:t>
            </w:r>
          </w:p>
          <w:p w14:paraId="2148F72F" w14:textId="0EC2C342" w:rsidR="00706333" w:rsidRPr="008E7BD1" w:rsidRDefault="00706333" w:rsidP="008601CE">
            <w:pPr>
              <w:numPr>
                <w:ilvl w:val="0"/>
                <w:numId w:val="52"/>
              </w:numPr>
              <w:ind w:left="160" w:hanging="160"/>
              <w:rPr>
                <w:rFonts w:ascii="Arial" w:hAnsi="Arial"/>
              </w:rPr>
            </w:pPr>
            <w:r w:rsidRPr="008E7BD1">
              <w:rPr>
                <w:rFonts w:ascii="Arial" w:hAnsi="Arial"/>
              </w:rPr>
              <w:t>Beratung in sozialrechtlichen und wirtschaftlichen Fragen (z.B. Schwerbehindertenrecht, Lohnersatzleistungen, Rente, Leistungsvoraussetzungen, Eigenanteile u.v.a.m.)</w:t>
            </w:r>
          </w:p>
          <w:p w14:paraId="073F8B50" w14:textId="77777777" w:rsidR="00706333" w:rsidRPr="008E7BD1" w:rsidRDefault="00706333" w:rsidP="008601CE">
            <w:pPr>
              <w:numPr>
                <w:ilvl w:val="0"/>
                <w:numId w:val="52"/>
              </w:numPr>
              <w:ind w:left="160" w:hanging="160"/>
              <w:rPr>
                <w:rFonts w:ascii="Arial" w:hAnsi="Arial"/>
              </w:rPr>
            </w:pPr>
            <w:r w:rsidRPr="008E7BD1">
              <w:rPr>
                <w:rFonts w:ascii="Arial" w:hAnsi="Arial"/>
              </w:rPr>
              <w:t>Unterstützung bei Antragsverfahren</w:t>
            </w:r>
          </w:p>
          <w:p w14:paraId="1CF4FFD8" w14:textId="001F60AC" w:rsidR="00706333" w:rsidRPr="008E7BD1" w:rsidRDefault="00706333" w:rsidP="008601CE">
            <w:pPr>
              <w:numPr>
                <w:ilvl w:val="0"/>
                <w:numId w:val="52"/>
              </w:numPr>
              <w:ind w:left="160" w:hanging="160"/>
              <w:rPr>
                <w:rFonts w:ascii="Arial" w:hAnsi="Arial"/>
              </w:rPr>
            </w:pPr>
            <w:r w:rsidRPr="008E7BD1">
              <w:rPr>
                <w:rFonts w:ascii="Arial" w:hAnsi="Arial"/>
              </w:rPr>
              <w:t>Beratung zu ambulanten und stationären Versorgungsmöglichkeiten</w:t>
            </w:r>
          </w:p>
          <w:p w14:paraId="2BD0293F" w14:textId="34A6D7F4" w:rsidR="00706333" w:rsidRPr="008E7BD1" w:rsidRDefault="00706333" w:rsidP="008601CE">
            <w:pPr>
              <w:numPr>
                <w:ilvl w:val="0"/>
                <w:numId w:val="52"/>
              </w:numPr>
              <w:ind w:left="160" w:hanging="160"/>
              <w:rPr>
                <w:rFonts w:ascii="Arial" w:hAnsi="Arial"/>
              </w:rPr>
            </w:pPr>
            <w:r w:rsidRPr="008E7BD1">
              <w:rPr>
                <w:rFonts w:ascii="Arial" w:hAnsi="Arial"/>
              </w:rPr>
              <w:t>Weitervermittlung zu unterstützenden Angeboten, s</w:t>
            </w:r>
            <w:r w:rsidRPr="008E7BD1">
              <w:rPr>
                <w:rFonts w:ascii="Arial" w:hAnsi="Arial" w:cs="Arial"/>
              </w:rPr>
              <w:t xml:space="preserve">pezialisierten </w:t>
            </w:r>
            <w:r w:rsidRPr="008E7BD1">
              <w:rPr>
                <w:rFonts w:ascii="Arial" w:hAnsi="Arial"/>
              </w:rPr>
              <w:t>Fachdiensten</w:t>
            </w:r>
            <w:r w:rsidRPr="008E7BD1">
              <w:rPr>
                <w:rFonts w:ascii="Arial" w:hAnsi="Arial" w:cs="Arial"/>
              </w:rPr>
              <w:t>, Pflegediensten</w:t>
            </w:r>
          </w:p>
          <w:p w14:paraId="6BCB1DAA" w14:textId="51DF6A6D" w:rsidR="00706333" w:rsidRPr="008E7BD1" w:rsidRDefault="00706333" w:rsidP="008601CE">
            <w:pPr>
              <w:numPr>
                <w:ilvl w:val="0"/>
                <w:numId w:val="52"/>
              </w:numPr>
              <w:ind w:left="160" w:hanging="160"/>
              <w:rPr>
                <w:rFonts w:ascii="Arial" w:hAnsi="Arial"/>
              </w:rPr>
            </w:pPr>
            <w:r w:rsidRPr="008E7BD1">
              <w:rPr>
                <w:rFonts w:ascii="Arial" w:hAnsi="Arial"/>
              </w:rPr>
              <w:t>Unterstützung bei der beruflichen und sozialen Reintegration</w:t>
            </w:r>
          </w:p>
          <w:p w14:paraId="14544274" w14:textId="77777777" w:rsidR="00706333" w:rsidRPr="008E7BD1" w:rsidRDefault="00706333" w:rsidP="008601CE">
            <w:pPr>
              <w:numPr>
                <w:ilvl w:val="0"/>
                <w:numId w:val="52"/>
              </w:numPr>
              <w:ind w:left="160" w:hanging="160"/>
              <w:rPr>
                <w:rFonts w:ascii="Arial" w:hAnsi="Arial"/>
              </w:rPr>
            </w:pPr>
            <w:r w:rsidRPr="008E7BD1">
              <w:rPr>
                <w:rFonts w:ascii="Arial" w:hAnsi="Arial"/>
              </w:rPr>
              <w:t>Kooperation mit Leistungsträgern und Leistungserbringern</w:t>
            </w:r>
            <w:r w:rsidRPr="008E7BD1">
              <w:rPr>
                <w:rFonts w:ascii="Arial" w:hAnsi="Arial" w:cs="Arial"/>
              </w:rPr>
              <w:t>, Fachberatungsstellen</w:t>
            </w:r>
          </w:p>
          <w:p w14:paraId="6A3E0368" w14:textId="40B521EA" w:rsidR="00706333" w:rsidRPr="008E7BD1" w:rsidRDefault="00706333" w:rsidP="008601CE">
            <w:pPr>
              <w:numPr>
                <w:ilvl w:val="0"/>
                <w:numId w:val="52"/>
              </w:numPr>
              <w:ind w:left="160" w:hanging="160"/>
              <w:rPr>
                <w:rFonts w:ascii="Arial" w:hAnsi="Arial"/>
              </w:rPr>
            </w:pPr>
            <w:proofErr w:type="spellStart"/>
            <w:r w:rsidRPr="008E7BD1">
              <w:rPr>
                <w:rFonts w:ascii="Arial" w:hAnsi="Arial" w:cs="Arial"/>
              </w:rPr>
              <w:t>Entlassmanagement</w:t>
            </w:r>
            <w:proofErr w:type="spellEnd"/>
          </w:p>
          <w:p w14:paraId="327AA842" w14:textId="77777777" w:rsidR="00706333" w:rsidRPr="008E7BD1" w:rsidRDefault="00706333" w:rsidP="008601CE">
            <w:pPr>
              <w:numPr>
                <w:ilvl w:val="0"/>
                <w:numId w:val="51"/>
              </w:numPr>
              <w:ind w:left="160" w:hanging="142"/>
              <w:rPr>
                <w:rFonts w:ascii="Arial" w:hAnsi="Arial"/>
              </w:rPr>
            </w:pPr>
            <w:r w:rsidRPr="008E7BD1">
              <w:rPr>
                <w:rFonts w:ascii="Arial" w:hAnsi="Arial"/>
              </w:rPr>
              <w:t>Intervention bei Notfällen</w:t>
            </w:r>
          </w:p>
          <w:p w14:paraId="6815A856" w14:textId="51347689" w:rsidR="00706333" w:rsidRPr="008E7BD1" w:rsidRDefault="00706333" w:rsidP="008601CE">
            <w:pPr>
              <w:numPr>
                <w:ilvl w:val="0"/>
                <w:numId w:val="51"/>
              </w:numPr>
              <w:ind w:left="160" w:hanging="142"/>
              <w:rPr>
                <w:rFonts w:ascii="Arial" w:hAnsi="Arial"/>
              </w:rPr>
            </w:pPr>
            <w:r w:rsidRPr="008E7BD1">
              <w:rPr>
                <w:rFonts w:ascii="Arial" w:hAnsi="Arial" w:cs="Arial"/>
              </w:rPr>
              <w:t>Vermittlung in palliative Versorgungskonzepte und Hospizversorgung (ambulant/ stationär)</w:t>
            </w:r>
          </w:p>
        </w:tc>
        <w:tc>
          <w:tcPr>
            <w:tcW w:w="4536" w:type="dxa"/>
          </w:tcPr>
          <w:p w14:paraId="21E7D93D" w14:textId="7BBDBC38" w:rsidR="00706333" w:rsidRPr="00856358" w:rsidRDefault="00706333" w:rsidP="00706333">
            <w:pPr>
              <w:ind w:left="18"/>
              <w:rPr>
                <w:rFonts w:ascii="Arial" w:hAnsi="Arial"/>
              </w:rPr>
            </w:pPr>
          </w:p>
        </w:tc>
        <w:tc>
          <w:tcPr>
            <w:tcW w:w="425" w:type="dxa"/>
          </w:tcPr>
          <w:p w14:paraId="5685C583" w14:textId="77777777" w:rsidR="00706333" w:rsidRPr="00856358" w:rsidRDefault="00706333" w:rsidP="00706333">
            <w:pPr>
              <w:rPr>
                <w:rFonts w:ascii="Arial" w:hAnsi="Arial"/>
                <w:highlight w:val="lightGray"/>
              </w:rPr>
            </w:pPr>
          </w:p>
        </w:tc>
      </w:tr>
      <w:tr w:rsidR="00706333" w:rsidRPr="00EF1A75" w14:paraId="18B820AE" w14:textId="77777777" w:rsidTr="008E7BD1">
        <w:tc>
          <w:tcPr>
            <w:tcW w:w="770" w:type="dxa"/>
            <w:tcBorders>
              <w:top w:val="single" w:sz="4" w:space="0" w:color="auto"/>
            </w:tcBorders>
          </w:tcPr>
          <w:p w14:paraId="752BC38D" w14:textId="75303260" w:rsidR="00706333" w:rsidRPr="00EF1A75" w:rsidRDefault="00A76B84" w:rsidP="00706333">
            <w:pPr>
              <w:rPr>
                <w:rFonts w:ascii="Arial" w:hAnsi="Arial" w:cs="Arial"/>
                <w:sz w:val="16"/>
                <w:szCs w:val="16"/>
              </w:rPr>
            </w:pPr>
            <w:r w:rsidRPr="008E7BD1">
              <w:rPr>
                <w:rFonts w:ascii="Arial" w:hAnsi="Arial" w:cs="Arial"/>
                <w:szCs w:val="16"/>
              </w:rPr>
              <w:t>1.5.8</w:t>
            </w:r>
          </w:p>
        </w:tc>
        <w:tc>
          <w:tcPr>
            <w:tcW w:w="4545" w:type="dxa"/>
          </w:tcPr>
          <w:p w14:paraId="2AF9F61B" w14:textId="77777777" w:rsidR="00706333" w:rsidRPr="0082450A" w:rsidRDefault="00706333" w:rsidP="00706333">
            <w:pPr>
              <w:rPr>
                <w:rFonts w:ascii="Arial" w:hAnsi="Arial"/>
              </w:rPr>
            </w:pPr>
            <w:r w:rsidRPr="00EF1A75">
              <w:rPr>
                <w:rFonts w:ascii="Arial" w:hAnsi="Arial"/>
              </w:rPr>
              <w:t xml:space="preserve">Weitere </w:t>
            </w:r>
            <w:r w:rsidRPr="0082450A">
              <w:rPr>
                <w:rFonts w:ascii="Arial" w:hAnsi="Arial"/>
              </w:rPr>
              <w:t>Aufgaben:</w:t>
            </w:r>
          </w:p>
          <w:p w14:paraId="52632347" w14:textId="77777777" w:rsidR="00706333" w:rsidRPr="0082450A" w:rsidRDefault="00706333" w:rsidP="008601CE">
            <w:pPr>
              <w:numPr>
                <w:ilvl w:val="0"/>
                <w:numId w:val="51"/>
              </w:numPr>
              <w:ind w:left="160" w:hanging="142"/>
              <w:rPr>
                <w:rFonts w:ascii="Arial" w:hAnsi="Arial"/>
              </w:rPr>
            </w:pPr>
            <w:r w:rsidRPr="0082450A">
              <w:rPr>
                <w:rFonts w:ascii="Arial" w:hAnsi="Arial"/>
              </w:rPr>
              <w:lastRenderedPageBreak/>
              <w:t>Öffentlichkeits- und Netzwerkarbeit</w:t>
            </w:r>
          </w:p>
          <w:p w14:paraId="404D40D8" w14:textId="64B453EA" w:rsidR="00706333" w:rsidRPr="0082450A" w:rsidRDefault="00706333" w:rsidP="008601CE">
            <w:pPr>
              <w:numPr>
                <w:ilvl w:val="0"/>
                <w:numId w:val="51"/>
              </w:numPr>
              <w:ind w:left="160" w:hanging="142"/>
              <w:rPr>
                <w:rFonts w:ascii="Arial" w:hAnsi="Arial"/>
              </w:rPr>
            </w:pPr>
            <w:r w:rsidRPr="0082450A">
              <w:rPr>
                <w:rFonts w:ascii="Arial" w:hAnsi="Arial"/>
              </w:rPr>
              <w:t xml:space="preserve">Teilnahme an </w:t>
            </w:r>
            <w:r w:rsidRPr="0082450A">
              <w:rPr>
                <w:rFonts w:ascii="Arial" w:hAnsi="Arial" w:cs="Arial"/>
              </w:rPr>
              <w:t>multiprofessionellen Fallbesprechungen</w:t>
            </w:r>
            <w:r w:rsidRPr="0082450A">
              <w:rPr>
                <w:rFonts w:ascii="Arial" w:hAnsi="Arial"/>
              </w:rPr>
              <w:t>, Supervision, Fortbildungen</w:t>
            </w:r>
          </w:p>
          <w:p w14:paraId="0EB07E0A" w14:textId="2B95C97E" w:rsidR="00706333" w:rsidRPr="0082450A" w:rsidRDefault="00706333" w:rsidP="008601CE">
            <w:pPr>
              <w:numPr>
                <w:ilvl w:val="0"/>
                <w:numId w:val="51"/>
              </w:numPr>
              <w:ind w:left="160" w:hanging="142"/>
              <w:rPr>
                <w:rFonts w:ascii="Arial" w:hAnsi="Arial"/>
              </w:rPr>
            </w:pPr>
            <w:r w:rsidRPr="0082450A">
              <w:rPr>
                <w:rFonts w:ascii="Arial" w:hAnsi="Arial"/>
              </w:rPr>
              <w:t xml:space="preserve">Angebot von Fortbildungen/ Informationsveranstaltungen für andere Disziplinen des Zentrums und/ oder </w:t>
            </w:r>
            <w:r w:rsidR="00571005" w:rsidRPr="00CC0AB2">
              <w:rPr>
                <w:rFonts w:ascii="Arial" w:hAnsi="Arial" w:cs="Arial"/>
              </w:rPr>
              <w:t>Pat</w:t>
            </w:r>
            <w:r w:rsidR="00571005">
              <w:rPr>
                <w:rFonts w:ascii="Arial" w:hAnsi="Arial" w:cs="Arial"/>
              </w:rPr>
              <w:t>.</w:t>
            </w:r>
          </w:p>
          <w:p w14:paraId="7801E63E" w14:textId="78C01A0A" w:rsidR="00A76B84" w:rsidRPr="008E7BD1" w:rsidRDefault="00706333" w:rsidP="008601CE">
            <w:pPr>
              <w:numPr>
                <w:ilvl w:val="0"/>
                <w:numId w:val="51"/>
              </w:numPr>
              <w:ind w:left="160" w:hanging="142"/>
              <w:rPr>
                <w:rFonts w:ascii="Arial" w:hAnsi="Arial"/>
              </w:rPr>
            </w:pPr>
            <w:r w:rsidRPr="0082450A">
              <w:rPr>
                <w:rFonts w:ascii="Arial" w:hAnsi="Arial" w:cs="Arial"/>
              </w:rPr>
              <w:t xml:space="preserve">Multiprofessionelle </w:t>
            </w:r>
            <w:r w:rsidRPr="0082450A">
              <w:rPr>
                <w:rFonts w:ascii="Arial" w:hAnsi="Arial"/>
              </w:rPr>
              <w:t>Zusammenarbeit insbesondere mit Ärzten, Pflegekräften, Krankengymnasten, Psychoonkologen, Seelsorge, Selbsthilfegruppen u.a.</w:t>
            </w:r>
          </w:p>
        </w:tc>
        <w:tc>
          <w:tcPr>
            <w:tcW w:w="4536" w:type="dxa"/>
          </w:tcPr>
          <w:p w14:paraId="7BEAE3D0" w14:textId="57242990" w:rsidR="00706333" w:rsidRPr="00EF1A75" w:rsidRDefault="00706333" w:rsidP="00706333">
            <w:pPr>
              <w:rPr>
                <w:rFonts w:ascii="Arial" w:hAnsi="Arial"/>
              </w:rPr>
            </w:pPr>
          </w:p>
        </w:tc>
        <w:tc>
          <w:tcPr>
            <w:tcW w:w="425" w:type="dxa"/>
          </w:tcPr>
          <w:p w14:paraId="7D32962C" w14:textId="77777777" w:rsidR="00706333" w:rsidRPr="00EF1A75" w:rsidRDefault="00706333" w:rsidP="00706333">
            <w:pPr>
              <w:rPr>
                <w:rFonts w:ascii="Arial" w:hAnsi="Arial"/>
                <w:highlight w:val="lightGray"/>
              </w:rPr>
            </w:pPr>
          </w:p>
        </w:tc>
      </w:tr>
      <w:tr w:rsidR="005C334C" w:rsidRPr="00EF1A75" w14:paraId="6D8DC31C" w14:textId="77777777" w:rsidTr="00DD1856">
        <w:tc>
          <w:tcPr>
            <w:tcW w:w="770" w:type="dxa"/>
            <w:tcBorders>
              <w:top w:val="nil"/>
            </w:tcBorders>
          </w:tcPr>
          <w:p w14:paraId="0CE23311" w14:textId="0151D41F" w:rsidR="005C334C" w:rsidRPr="008E7BD1" w:rsidRDefault="005C334C" w:rsidP="005C334C">
            <w:pPr>
              <w:rPr>
                <w:rFonts w:ascii="Arial" w:hAnsi="Arial" w:cs="Arial"/>
                <w:szCs w:val="16"/>
              </w:rPr>
            </w:pPr>
            <w:r w:rsidRPr="008E7BD1">
              <w:rPr>
                <w:rFonts w:ascii="Arial" w:hAnsi="Arial" w:cs="Arial"/>
                <w:szCs w:val="16"/>
              </w:rPr>
              <w:t>1.5.9</w:t>
            </w:r>
          </w:p>
        </w:tc>
        <w:tc>
          <w:tcPr>
            <w:tcW w:w="4545" w:type="dxa"/>
          </w:tcPr>
          <w:p w14:paraId="3B436594" w14:textId="77777777" w:rsidR="005C334C" w:rsidRPr="008E7BD1" w:rsidRDefault="005C334C" w:rsidP="005C334C">
            <w:pPr>
              <w:rPr>
                <w:rFonts w:ascii="Arial" w:hAnsi="Arial" w:cs="Arial"/>
                <w:bCs/>
              </w:rPr>
            </w:pPr>
            <w:r w:rsidRPr="008E7BD1">
              <w:rPr>
                <w:rFonts w:ascii="Arial" w:hAnsi="Arial" w:cs="Arial"/>
                <w:bCs/>
              </w:rPr>
              <w:t>Dokumentation und Evaluation</w:t>
            </w:r>
          </w:p>
          <w:p w14:paraId="5CCDDDA7" w14:textId="1AA57AB5" w:rsidR="005C334C" w:rsidRPr="008E7BD1" w:rsidRDefault="005C334C" w:rsidP="005C334C">
            <w:pPr>
              <w:rPr>
                <w:rFonts w:ascii="Arial" w:hAnsi="Arial"/>
              </w:rPr>
            </w:pPr>
            <w:r w:rsidRPr="008E7BD1">
              <w:rPr>
                <w:rFonts w:ascii="Arial" w:hAnsi="Arial" w:cs="Arial"/>
              </w:rPr>
              <w:t xml:space="preserve">Die Tätigkeit des Sozialdienstes ist zu dokumentieren (z.B. </w:t>
            </w:r>
            <w:proofErr w:type="spellStart"/>
            <w:r w:rsidRPr="008E7BD1">
              <w:rPr>
                <w:rFonts w:ascii="Arial" w:hAnsi="Arial" w:cs="Arial"/>
              </w:rPr>
              <w:t>CareSD</w:t>
            </w:r>
            <w:proofErr w:type="spellEnd"/>
            <w:r w:rsidRPr="008E7BD1">
              <w:rPr>
                <w:rFonts w:ascii="Arial" w:hAnsi="Arial" w:cs="Arial"/>
              </w:rPr>
              <w:t xml:space="preserve">, KIS) </w:t>
            </w:r>
            <w:r w:rsidRPr="008E7BD1">
              <w:rPr>
                <w:rFonts w:ascii="Arial" w:hAnsi="Arial"/>
              </w:rPr>
              <w:t>und zu evaluieren.</w:t>
            </w:r>
          </w:p>
        </w:tc>
        <w:tc>
          <w:tcPr>
            <w:tcW w:w="4536" w:type="dxa"/>
          </w:tcPr>
          <w:p w14:paraId="60BD3EA3" w14:textId="77777777" w:rsidR="005C334C" w:rsidRPr="008E7BD1" w:rsidRDefault="005C334C" w:rsidP="005C334C">
            <w:pPr>
              <w:rPr>
                <w:rFonts w:ascii="Arial" w:hAnsi="Arial"/>
              </w:rPr>
            </w:pPr>
          </w:p>
        </w:tc>
        <w:tc>
          <w:tcPr>
            <w:tcW w:w="425" w:type="dxa"/>
          </w:tcPr>
          <w:p w14:paraId="5718CD6D" w14:textId="77777777" w:rsidR="005C334C" w:rsidRPr="00EF1A75" w:rsidRDefault="005C334C" w:rsidP="005C334C">
            <w:pPr>
              <w:rPr>
                <w:rFonts w:ascii="Arial" w:hAnsi="Arial"/>
                <w:highlight w:val="lightGray"/>
              </w:rPr>
            </w:pPr>
          </w:p>
        </w:tc>
      </w:tr>
      <w:tr w:rsidR="005C334C" w:rsidRPr="00EF1A75" w14:paraId="5553CD12" w14:textId="77777777" w:rsidTr="00DD1856">
        <w:trPr>
          <w:trHeight w:val="499"/>
        </w:trPr>
        <w:tc>
          <w:tcPr>
            <w:tcW w:w="770" w:type="dxa"/>
          </w:tcPr>
          <w:p w14:paraId="605739A7" w14:textId="77777777" w:rsidR="005C334C" w:rsidRPr="008E7BD1" w:rsidRDefault="005C334C" w:rsidP="005C334C">
            <w:pPr>
              <w:rPr>
                <w:rFonts w:ascii="Arial" w:hAnsi="Arial" w:cs="Arial"/>
              </w:rPr>
            </w:pPr>
            <w:r w:rsidRPr="008E7BD1">
              <w:rPr>
                <w:rFonts w:ascii="Arial" w:hAnsi="Arial" w:cs="Arial"/>
              </w:rPr>
              <w:t>1.5.10</w:t>
            </w:r>
          </w:p>
          <w:p w14:paraId="10181FAD" w14:textId="5FDC7EDD" w:rsidR="005C334C" w:rsidRPr="008E7BD1" w:rsidRDefault="005C334C" w:rsidP="005C334C">
            <w:pPr>
              <w:rPr>
                <w:rFonts w:ascii="Arial" w:hAnsi="Arial" w:cs="Arial"/>
              </w:rPr>
            </w:pPr>
          </w:p>
        </w:tc>
        <w:tc>
          <w:tcPr>
            <w:tcW w:w="4545" w:type="dxa"/>
          </w:tcPr>
          <w:p w14:paraId="7F4F503D" w14:textId="77777777" w:rsidR="005C334C" w:rsidRPr="008E7BD1" w:rsidRDefault="005C334C" w:rsidP="005C334C">
            <w:pPr>
              <w:rPr>
                <w:rFonts w:ascii="Arial" w:hAnsi="Arial" w:cs="Arial"/>
              </w:rPr>
            </w:pPr>
            <w:r w:rsidRPr="008E7BD1">
              <w:rPr>
                <w:rFonts w:ascii="Arial" w:hAnsi="Arial" w:cs="Arial"/>
              </w:rPr>
              <w:t>Fort-/Weiterbildung</w:t>
            </w:r>
          </w:p>
          <w:p w14:paraId="20C622E8" w14:textId="77777777" w:rsidR="005C334C" w:rsidRPr="008E7BD1" w:rsidRDefault="005C334C" w:rsidP="008601CE">
            <w:pPr>
              <w:pStyle w:val="Listenabsatz"/>
              <w:numPr>
                <w:ilvl w:val="0"/>
                <w:numId w:val="62"/>
              </w:numPr>
              <w:rPr>
                <w:rFonts w:cs="Arial"/>
              </w:rPr>
            </w:pPr>
            <w:r w:rsidRPr="008E7BD1">
              <w:rPr>
                <w:rFonts w:cs="Arial"/>
              </w:rPr>
              <w:t>Jährlich mind. 1 spezifische Fort-/Weiterbildung pro Mitarbeiter (mind. 1 Tag pro Jahr).</w:t>
            </w:r>
          </w:p>
          <w:p w14:paraId="485E25AF" w14:textId="0FD26CC7" w:rsidR="005C334C" w:rsidRPr="008E7BD1" w:rsidRDefault="005C334C" w:rsidP="008601CE">
            <w:pPr>
              <w:pStyle w:val="Listenabsatz"/>
              <w:numPr>
                <w:ilvl w:val="0"/>
                <w:numId w:val="62"/>
              </w:numPr>
              <w:rPr>
                <w:rFonts w:cs="Arial"/>
              </w:rPr>
            </w:pPr>
            <w:r w:rsidRPr="008E7BD1">
              <w:rPr>
                <w:rFonts w:cs="Arial"/>
              </w:rPr>
              <w:t>Angebot von Supervision</w:t>
            </w:r>
          </w:p>
        </w:tc>
        <w:tc>
          <w:tcPr>
            <w:tcW w:w="4536" w:type="dxa"/>
          </w:tcPr>
          <w:p w14:paraId="5ED887DC" w14:textId="77777777" w:rsidR="005C334C" w:rsidRPr="008E7BD1" w:rsidRDefault="005C334C" w:rsidP="005C334C">
            <w:pPr>
              <w:rPr>
                <w:rFonts w:ascii="Arial" w:hAnsi="Arial" w:cs="Arial"/>
              </w:rPr>
            </w:pPr>
          </w:p>
        </w:tc>
        <w:tc>
          <w:tcPr>
            <w:tcW w:w="425" w:type="dxa"/>
          </w:tcPr>
          <w:p w14:paraId="33E0E23B" w14:textId="77777777" w:rsidR="005C334C" w:rsidRPr="00EF1A75" w:rsidRDefault="005C334C" w:rsidP="005C334C">
            <w:pPr>
              <w:rPr>
                <w:rFonts w:ascii="Arial" w:hAnsi="Arial" w:cs="Arial"/>
              </w:rPr>
            </w:pPr>
          </w:p>
        </w:tc>
      </w:tr>
    </w:tbl>
    <w:p w14:paraId="0F85C237" w14:textId="77777777" w:rsidR="00833ED3" w:rsidRPr="00EF1A75" w:rsidRDefault="00833ED3" w:rsidP="004C7B37">
      <w:pPr>
        <w:pStyle w:val="Kopfzeile"/>
        <w:tabs>
          <w:tab w:val="clear" w:pos="4536"/>
          <w:tab w:val="clear" w:pos="9072"/>
        </w:tabs>
        <w:rPr>
          <w:rFonts w:ascii="Arial" w:hAnsi="Arial" w:cs="Arial"/>
        </w:rPr>
      </w:pPr>
    </w:p>
    <w:p w14:paraId="197868D6" w14:textId="77777777" w:rsidR="00571087" w:rsidRPr="00EF1A75" w:rsidRDefault="00571087"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33ED3" w:rsidRPr="00EF1A75" w14:paraId="037AC5CB" w14:textId="77777777" w:rsidTr="00560D7E">
        <w:trPr>
          <w:cantSplit/>
          <w:tblHeader/>
        </w:trPr>
        <w:tc>
          <w:tcPr>
            <w:tcW w:w="10276" w:type="dxa"/>
            <w:gridSpan w:val="4"/>
            <w:tcBorders>
              <w:top w:val="nil"/>
              <w:left w:val="nil"/>
              <w:bottom w:val="nil"/>
              <w:right w:val="nil"/>
            </w:tcBorders>
          </w:tcPr>
          <w:p w14:paraId="3B5A9DB4" w14:textId="28D25598" w:rsidR="00833ED3" w:rsidRPr="00EF1A75" w:rsidRDefault="00571087" w:rsidP="008A2F71">
            <w:pPr>
              <w:pStyle w:val="Kopfzeile"/>
              <w:tabs>
                <w:tab w:val="clear" w:pos="4536"/>
                <w:tab w:val="clear" w:pos="9072"/>
              </w:tabs>
              <w:rPr>
                <w:rFonts w:ascii="Arial" w:hAnsi="Arial" w:cs="Arial"/>
                <w:b/>
              </w:rPr>
            </w:pPr>
            <w:r w:rsidRPr="00EF1A75">
              <w:rPr>
                <w:rFonts w:ascii="Arial" w:hAnsi="Arial" w:cs="Arial"/>
                <w:b/>
              </w:rPr>
              <w:br w:type="page"/>
            </w:r>
            <w:r w:rsidRPr="00EF1A75">
              <w:rPr>
                <w:rFonts w:ascii="Arial" w:hAnsi="Arial" w:cs="Arial"/>
                <w:b/>
              </w:rPr>
              <w:br w:type="page"/>
            </w:r>
            <w:r w:rsidR="00833ED3" w:rsidRPr="00EF1A75">
              <w:rPr>
                <w:rFonts w:ascii="Arial" w:hAnsi="Arial" w:cs="Arial"/>
              </w:rPr>
              <w:br w:type="page"/>
            </w:r>
            <w:r w:rsidR="00833ED3" w:rsidRPr="00EF1A75">
              <w:rPr>
                <w:rFonts w:ascii="Arial" w:hAnsi="Arial" w:cs="Arial"/>
                <w:b/>
              </w:rPr>
              <w:t xml:space="preserve">1.6 </w:t>
            </w:r>
            <w:r w:rsidR="008A2F71" w:rsidRPr="00EF1A75">
              <w:rPr>
                <w:rFonts w:ascii="Arial" w:hAnsi="Arial" w:cs="Arial"/>
                <w:b/>
              </w:rPr>
              <w:tab/>
            </w:r>
            <w:r w:rsidR="008E2ED1" w:rsidRPr="00065882">
              <w:rPr>
                <w:rFonts w:ascii="Arial" w:hAnsi="Arial" w:cs="Arial"/>
                <w:b/>
                <w:bCs/>
              </w:rPr>
              <w:t>Beteiligung Patientinnen und Patienten</w:t>
            </w:r>
          </w:p>
          <w:p w14:paraId="1E60D291" w14:textId="77777777" w:rsidR="00833ED3" w:rsidRPr="00EF1A75" w:rsidRDefault="00833ED3" w:rsidP="00833ED3">
            <w:pPr>
              <w:pStyle w:val="Kopfzeile"/>
              <w:tabs>
                <w:tab w:val="clear" w:pos="4536"/>
                <w:tab w:val="clear" w:pos="9072"/>
              </w:tabs>
              <w:ind w:firstLine="709"/>
              <w:rPr>
                <w:rFonts w:ascii="Arial" w:hAnsi="Arial" w:cs="Arial"/>
                <w:b/>
              </w:rPr>
            </w:pPr>
          </w:p>
        </w:tc>
      </w:tr>
      <w:tr w:rsidR="00833ED3" w:rsidRPr="00EF1A75" w14:paraId="3F6AA615" w14:textId="77777777" w:rsidTr="00560D7E">
        <w:trPr>
          <w:tblHeader/>
        </w:trPr>
        <w:tc>
          <w:tcPr>
            <w:tcW w:w="779" w:type="dxa"/>
            <w:tcBorders>
              <w:top w:val="single" w:sz="4" w:space="0" w:color="auto"/>
              <w:left w:val="single" w:sz="4" w:space="0" w:color="auto"/>
              <w:bottom w:val="single" w:sz="4" w:space="0" w:color="auto"/>
            </w:tcBorders>
          </w:tcPr>
          <w:p w14:paraId="1802AA4E"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394C3699"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3BD75144"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571087" w:rsidRPr="00EF1A75">
              <w:rPr>
                <w:rFonts w:ascii="Arial" w:hAnsi="Arial" w:cs="Arial"/>
              </w:rPr>
              <w:t>s</w:t>
            </w:r>
          </w:p>
        </w:tc>
        <w:tc>
          <w:tcPr>
            <w:tcW w:w="425" w:type="dxa"/>
            <w:tcBorders>
              <w:top w:val="single" w:sz="4" w:space="0" w:color="auto"/>
            </w:tcBorders>
          </w:tcPr>
          <w:p w14:paraId="4E5574B2" w14:textId="77777777" w:rsidR="00833ED3" w:rsidRPr="00EF1A75" w:rsidRDefault="00833ED3" w:rsidP="00EF1A75">
            <w:pPr>
              <w:rPr>
                <w:rFonts w:ascii="Arial" w:hAnsi="Arial" w:cs="Arial"/>
                <w:b/>
              </w:rPr>
            </w:pPr>
          </w:p>
        </w:tc>
      </w:tr>
      <w:tr w:rsidR="00561A94" w:rsidRPr="00EF1A75" w14:paraId="119BD637" w14:textId="77777777" w:rsidTr="00560D7E">
        <w:tc>
          <w:tcPr>
            <w:tcW w:w="779" w:type="dxa"/>
            <w:vMerge w:val="restart"/>
          </w:tcPr>
          <w:p w14:paraId="7972502A" w14:textId="77777777" w:rsidR="00561A94" w:rsidRPr="00EF1A75" w:rsidRDefault="00561A94" w:rsidP="00833ED3">
            <w:pPr>
              <w:rPr>
                <w:rFonts w:ascii="Arial" w:hAnsi="Arial" w:cs="Arial"/>
              </w:rPr>
            </w:pPr>
            <w:r w:rsidRPr="00EF1A75">
              <w:rPr>
                <w:rFonts w:ascii="Arial" w:hAnsi="Arial" w:cs="Arial"/>
              </w:rPr>
              <w:t>1.6.1</w:t>
            </w:r>
          </w:p>
        </w:tc>
        <w:tc>
          <w:tcPr>
            <w:tcW w:w="4536" w:type="dxa"/>
            <w:tcBorders>
              <w:bottom w:val="single" w:sz="4" w:space="0" w:color="auto"/>
            </w:tcBorders>
          </w:tcPr>
          <w:p w14:paraId="317A419C" w14:textId="0B834BFA" w:rsidR="00561A94" w:rsidRPr="00EF1A75" w:rsidRDefault="00561A94" w:rsidP="00561A94">
            <w:pPr>
              <w:jc w:val="both"/>
              <w:rPr>
                <w:rFonts w:ascii="Arial" w:hAnsi="Arial" w:cs="Arial"/>
              </w:rPr>
            </w:pPr>
            <w:proofErr w:type="spellStart"/>
            <w:r w:rsidRPr="00EF1A75">
              <w:rPr>
                <w:rFonts w:ascii="Arial" w:hAnsi="Arial" w:cs="Arial"/>
              </w:rPr>
              <w:t>Pat</w:t>
            </w:r>
            <w:r w:rsidR="00A97CC6">
              <w:rPr>
                <w:rFonts w:ascii="Arial" w:hAnsi="Arial" w:cs="Arial"/>
              </w:rPr>
              <w:t>.</w:t>
            </w:r>
            <w:r w:rsidRPr="00EF1A75">
              <w:rPr>
                <w:rFonts w:ascii="Arial" w:hAnsi="Arial" w:cs="Arial"/>
              </w:rPr>
              <w:t>befragungen</w:t>
            </w:r>
            <w:proofErr w:type="spellEnd"/>
            <w:r w:rsidRPr="00EF1A75">
              <w:rPr>
                <w:rFonts w:ascii="Arial" w:hAnsi="Arial" w:cs="Arial"/>
              </w:rPr>
              <w:t>:</w:t>
            </w:r>
          </w:p>
          <w:p w14:paraId="3A33DC4F" w14:textId="3BC38D9E" w:rsidR="00561A94" w:rsidRPr="00013CC7" w:rsidRDefault="00561A94" w:rsidP="008601CE">
            <w:pPr>
              <w:numPr>
                <w:ilvl w:val="0"/>
                <w:numId w:val="41"/>
              </w:numPr>
              <w:jc w:val="both"/>
              <w:rPr>
                <w:rFonts w:ascii="Arial" w:hAnsi="Arial" w:cs="Arial"/>
              </w:rPr>
            </w:pPr>
            <w:r w:rsidRPr="00013CC7">
              <w:rPr>
                <w:rFonts w:ascii="Arial" w:hAnsi="Arial" w:cs="Arial"/>
              </w:rPr>
              <w:t xml:space="preserve">Minimum </w:t>
            </w:r>
            <w:r w:rsidR="00CF73B2" w:rsidRPr="00013CC7">
              <w:rPr>
                <w:rFonts w:ascii="Arial" w:hAnsi="Arial" w:cs="Arial"/>
              </w:rPr>
              <w:t xml:space="preserve">alle 3 Jahre </w:t>
            </w:r>
            <w:r w:rsidRPr="00013CC7">
              <w:rPr>
                <w:rFonts w:ascii="Arial" w:hAnsi="Arial" w:cs="Arial"/>
              </w:rPr>
              <w:t xml:space="preserve">über 3 Monate wird allen </w:t>
            </w:r>
            <w:r w:rsidR="00CF73B2" w:rsidRPr="00013CC7">
              <w:rPr>
                <w:rFonts w:ascii="Arial" w:hAnsi="Arial" w:cs="Arial"/>
              </w:rPr>
              <w:t>Zentrumspat</w:t>
            </w:r>
            <w:r w:rsidR="00B013D8">
              <w:rPr>
                <w:rFonts w:ascii="Arial" w:hAnsi="Arial" w:cs="Arial"/>
              </w:rPr>
              <w:t>.</w:t>
            </w:r>
            <w:r w:rsidR="00CF73B2" w:rsidRPr="00013CC7">
              <w:rPr>
                <w:rFonts w:ascii="Arial" w:hAnsi="Arial" w:cs="Arial"/>
              </w:rPr>
              <w:t xml:space="preserve"> </w:t>
            </w:r>
            <w:r w:rsidRPr="00013CC7">
              <w:rPr>
                <w:rFonts w:ascii="Arial" w:hAnsi="Arial" w:cs="Arial"/>
              </w:rPr>
              <w:t xml:space="preserve">die Möglichkeit gegeben, an der </w:t>
            </w:r>
            <w:proofErr w:type="spellStart"/>
            <w:r w:rsidRPr="00013CC7">
              <w:rPr>
                <w:rFonts w:ascii="Arial" w:hAnsi="Arial" w:cs="Arial"/>
              </w:rPr>
              <w:t>Pat</w:t>
            </w:r>
            <w:r w:rsidR="00682A3E">
              <w:rPr>
                <w:rFonts w:ascii="Arial" w:hAnsi="Arial" w:cs="Arial"/>
              </w:rPr>
              <w:t>.</w:t>
            </w:r>
            <w:r w:rsidRPr="00013CC7">
              <w:rPr>
                <w:rFonts w:ascii="Arial" w:hAnsi="Arial" w:cs="Arial"/>
              </w:rPr>
              <w:t>befragung</w:t>
            </w:r>
            <w:proofErr w:type="spellEnd"/>
            <w:r w:rsidRPr="00013CC7">
              <w:rPr>
                <w:rFonts w:ascii="Arial" w:hAnsi="Arial" w:cs="Arial"/>
              </w:rPr>
              <w:t xml:space="preserve"> teilzunehmen.</w:t>
            </w:r>
          </w:p>
        </w:tc>
        <w:tc>
          <w:tcPr>
            <w:tcW w:w="4536" w:type="dxa"/>
            <w:tcBorders>
              <w:bottom w:val="single" w:sz="4" w:space="0" w:color="auto"/>
            </w:tcBorders>
          </w:tcPr>
          <w:p w14:paraId="729785FB" w14:textId="77777777" w:rsidR="00561A94" w:rsidRPr="00EF1A75" w:rsidRDefault="00561A94" w:rsidP="00FE2351">
            <w:pPr>
              <w:jc w:val="both"/>
              <w:rPr>
                <w:rFonts w:ascii="Arial" w:hAnsi="Arial" w:cs="Arial"/>
              </w:rPr>
            </w:pPr>
          </w:p>
        </w:tc>
        <w:tc>
          <w:tcPr>
            <w:tcW w:w="425" w:type="dxa"/>
            <w:tcBorders>
              <w:bottom w:val="single" w:sz="4" w:space="0" w:color="auto"/>
            </w:tcBorders>
          </w:tcPr>
          <w:p w14:paraId="39FBF2BC"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6FA68BC7" w14:textId="77777777" w:rsidTr="00560D7E">
        <w:tc>
          <w:tcPr>
            <w:tcW w:w="779" w:type="dxa"/>
            <w:vMerge/>
            <w:tcBorders>
              <w:bottom w:val="single" w:sz="4" w:space="0" w:color="auto"/>
            </w:tcBorders>
          </w:tcPr>
          <w:p w14:paraId="2275AD23" w14:textId="77777777" w:rsidR="00561A94" w:rsidRPr="00EF1A75" w:rsidRDefault="00561A94" w:rsidP="00833ED3">
            <w:pPr>
              <w:rPr>
                <w:rFonts w:ascii="Arial" w:hAnsi="Arial" w:cs="Arial"/>
              </w:rPr>
            </w:pPr>
          </w:p>
        </w:tc>
        <w:tc>
          <w:tcPr>
            <w:tcW w:w="4536" w:type="dxa"/>
            <w:tcBorders>
              <w:bottom w:val="single" w:sz="4" w:space="0" w:color="auto"/>
            </w:tcBorders>
          </w:tcPr>
          <w:p w14:paraId="177FD130" w14:textId="503E76F2" w:rsidR="00CF73B2" w:rsidRPr="00EF1A75" w:rsidRDefault="00561A94" w:rsidP="00EA21B7">
            <w:pPr>
              <w:jc w:val="both"/>
              <w:rPr>
                <w:rFonts w:ascii="Arial" w:hAnsi="Arial" w:cs="Arial"/>
              </w:rPr>
            </w:pPr>
            <w:r w:rsidRPr="00EA21B7">
              <w:rPr>
                <w:rFonts w:ascii="Arial" w:hAnsi="Arial" w:cs="Arial"/>
              </w:rPr>
              <w:t xml:space="preserve">Die „Rücklaufquote </w:t>
            </w:r>
            <w:proofErr w:type="spellStart"/>
            <w:r w:rsidRPr="00EA21B7">
              <w:rPr>
                <w:rFonts w:ascii="Arial" w:hAnsi="Arial" w:cs="Arial"/>
              </w:rPr>
              <w:t>Pat</w:t>
            </w:r>
            <w:r w:rsidR="005D3D5D">
              <w:rPr>
                <w:rFonts w:ascii="Arial" w:hAnsi="Arial" w:cs="Arial"/>
              </w:rPr>
              <w:t>.</w:t>
            </w:r>
            <w:r w:rsidRPr="00EA21B7">
              <w:rPr>
                <w:rFonts w:ascii="Arial" w:hAnsi="Arial" w:cs="Arial"/>
              </w:rPr>
              <w:t>befragung</w:t>
            </w:r>
            <w:proofErr w:type="spellEnd"/>
            <w:r w:rsidRPr="00EA21B7">
              <w:rPr>
                <w:rFonts w:ascii="Arial" w:hAnsi="Arial" w:cs="Arial"/>
              </w:rPr>
              <w:t>“ sollte über 50 % betragen.</w:t>
            </w:r>
          </w:p>
        </w:tc>
        <w:tc>
          <w:tcPr>
            <w:tcW w:w="4536" w:type="dxa"/>
            <w:tcBorders>
              <w:bottom w:val="single" w:sz="4" w:space="0" w:color="auto"/>
            </w:tcBorders>
          </w:tcPr>
          <w:p w14:paraId="1D88DE21" w14:textId="77777777" w:rsidR="00561A94" w:rsidRPr="00004565" w:rsidRDefault="00561A94" w:rsidP="00EF1A75">
            <w:pPr>
              <w:rPr>
                <w:rFonts w:ascii="Arial" w:hAnsi="Arial" w:cs="Arial"/>
              </w:rPr>
            </w:pPr>
          </w:p>
        </w:tc>
        <w:tc>
          <w:tcPr>
            <w:tcW w:w="425" w:type="dxa"/>
            <w:tcBorders>
              <w:bottom w:val="single" w:sz="4" w:space="0" w:color="auto"/>
            </w:tcBorders>
          </w:tcPr>
          <w:p w14:paraId="26BE5A9A"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15CDC771" w14:textId="77777777" w:rsidTr="00560D7E">
        <w:tc>
          <w:tcPr>
            <w:tcW w:w="779" w:type="dxa"/>
          </w:tcPr>
          <w:p w14:paraId="634D3638" w14:textId="77777777" w:rsidR="00561A94" w:rsidRPr="00EF1A75" w:rsidRDefault="00561A94" w:rsidP="00833ED3">
            <w:pPr>
              <w:rPr>
                <w:rFonts w:ascii="Arial" w:hAnsi="Arial" w:cs="Arial"/>
              </w:rPr>
            </w:pPr>
            <w:r w:rsidRPr="00EF1A75">
              <w:rPr>
                <w:rFonts w:ascii="Arial" w:hAnsi="Arial" w:cs="Arial"/>
              </w:rPr>
              <w:t>1.6.2</w:t>
            </w:r>
          </w:p>
        </w:tc>
        <w:tc>
          <w:tcPr>
            <w:tcW w:w="4536" w:type="dxa"/>
          </w:tcPr>
          <w:p w14:paraId="2425F5F6" w14:textId="61E835A3" w:rsidR="00561A94" w:rsidRPr="00EF1A75" w:rsidRDefault="00561A94" w:rsidP="00F80C5A">
            <w:pPr>
              <w:rPr>
                <w:rFonts w:ascii="Arial" w:hAnsi="Arial" w:cs="Arial"/>
              </w:rPr>
            </w:pPr>
            <w:r w:rsidRPr="00EF1A75">
              <w:rPr>
                <w:rFonts w:ascii="Arial" w:hAnsi="Arial" w:cs="Arial"/>
              </w:rPr>
              <w:t xml:space="preserve">Auswertung </w:t>
            </w:r>
            <w:proofErr w:type="spellStart"/>
            <w:r w:rsidRPr="00EF1A75">
              <w:rPr>
                <w:rFonts w:ascii="Arial" w:hAnsi="Arial" w:cs="Arial"/>
              </w:rPr>
              <w:t>Pat</w:t>
            </w:r>
            <w:r w:rsidR="00E5712A">
              <w:rPr>
                <w:rFonts w:ascii="Arial" w:hAnsi="Arial" w:cs="Arial"/>
              </w:rPr>
              <w:t>.</w:t>
            </w:r>
            <w:r w:rsidRPr="00EF1A75">
              <w:rPr>
                <w:rFonts w:ascii="Arial" w:hAnsi="Arial" w:cs="Arial"/>
              </w:rPr>
              <w:t>befragung</w:t>
            </w:r>
            <w:proofErr w:type="spellEnd"/>
            <w:r w:rsidRPr="00EF1A75">
              <w:rPr>
                <w:rFonts w:ascii="Arial" w:hAnsi="Arial" w:cs="Arial"/>
              </w:rPr>
              <w:t>:</w:t>
            </w:r>
          </w:p>
          <w:p w14:paraId="5F599C42" w14:textId="77777777" w:rsidR="00561A94" w:rsidRPr="00EA21B7" w:rsidRDefault="00561A94" w:rsidP="008601CE">
            <w:pPr>
              <w:numPr>
                <w:ilvl w:val="0"/>
                <w:numId w:val="41"/>
              </w:numPr>
              <w:rPr>
                <w:rFonts w:ascii="Arial" w:hAnsi="Arial" w:cs="Arial"/>
              </w:rPr>
            </w:pPr>
            <w:r w:rsidRPr="00EF1A75">
              <w:rPr>
                <w:rFonts w:ascii="Arial" w:hAnsi="Arial" w:cs="Arial"/>
              </w:rPr>
              <w:t xml:space="preserve">Die Verantwortung für die Auswertung ist </w:t>
            </w:r>
            <w:r w:rsidRPr="00EA21B7">
              <w:rPr>
                <w:rFonts w:ascii="Arial" w:hAnsi="Arial" w:cs="Arial"/>
              </w:rPr>
              <w:t>festzulegen.</w:t>
            </w:r>
          </w:p>
          <w:p w14:paraId="0BCC6B2B" w14:textId="36FCDA33" w:rsidR="00561A94" w:rsidRPr="00EA21B7" w:rsidRDefault="00561A94" w:rsidP="008601CE">
            <w:pPr>
              <w:numPr>
                <w:ilvl w:val="0"/>
                <w:numId w:val="41"/>
              </w:numPr>
              <w:rPr>
                <w:rFonts w:ascii="Arial" w:hAnsi="Arial" w:cs="Arial"/>
              </w:rPr>
            </w:pPr>
            <w:r w:rsidRPr="00EA21B7">
              <w:rPr>
                <w:rFonts w:ascii="Arial" w:hAnsi="Arial" w:cs="Arial"/>
              </w:rPr>
              <w:t xml:space="preserve">Die Auswertung hat sich auf die </w:t>
            </w:r>
            <w:r w:rsidR="00E06C4A" w:rsidRPr="00CC0AB2">
              <w:rPr>
                <w:rFonts w:ascii="Arial" w:hAnsi="Arial" w:cs="Arial"/>
              </w:rPr>
              <w:t>Pat</w:t>
            </w:r>
            <w:r w:rsidR="00E06C4A">
              <w:rPr>
                <w:rFonts w:ascii="Arial" w:hAnsi="Arial" w:cs="Arial"/>
              </w:rPr>
              <w:t xml:space="preserve">. </w:t>
            </w:r>
            <w:r w:rsidRPr="00EA21B7">
              <w:rPr>
                <w:rFonts w:ascii="Arial" w:hAnsi="Arial" w:cs="Arial"/>
              </w:rPr>
              <w:t xml:space="preserve">des </w:t>
            </w:r>
            <w:r w:rsidR="00E805D3" w:rsidRPr="00EA21B7">
              <w:rPr>
                <w:rFonts w:ascii="Arial" w:hAnsi="Arial" w:cs="Arial"/>
              </w:rPr>
              <w:t xml:space="preserve">Zentrums </w:t>
            </w:r>
            <w:r w:rsidRPr="00EA21B7">
              <w:rPr>
                <w:rFonts w:ascii="Arial" w:hAnsi="Arial" w:cs="Arial"/>
              </w:rPr>
              <w:t>zu beziehen.</w:t>
            </w:r>
          </w:p>
          <w:p w14:paraId="3C380645" w14:textId="77777777" w:rsidR="00561A94" w:rsidRPr="00EA21B7" w:rsidRDefault="00561A94" w:rsidP="008601CE">
            <w:pPr>
              <w:numPr>
                <w:ilvl w:val="0"/>
                <w:numId w:val="41"/>
              </w:numPr>
              <w:rPr>
                <w:rFonts w:ascii="Arial" w:hAnsi="Arial" w:cs="Arial"/>
              </w:rPr>
            </w:pPr>
            <w:r w:rsidRPr="00EA21B7">
              <w:rPr>
                <w:rFonts w:ascii="Arial" w:hAnsi="Arial" w:cs="Arial"/>
              </w:rPr>
              <w:t>Eine protokollierte Auswertung hat zu erfolgen und ist beim Audit vorzulegen.</w:t>
            </w:r>
          </w:p>
          <w:p w14:paraId="4C556101" w14:textId="77777777" w:rsidR="00561A94" w:rsidRPr="00EF1A75" w:rsidRDefault="00561A94" w:rsidP="008601CE">
            <w:pPr>
              <w:numPr>
                <w:ilvl w:val="0"/>
                <w:numId w:val="41"/>
              </w:numPr>
              <w:rPr>
                <w:rFonts w:ascii="Arial" w:hAnsi="Arial" w:cs="Arial"/>
              </w:rPr>
            </w:pPr>
            <w:r w:rsidRPr="00EF1A75">
              <w:rPr>
                <w:rFonts w:ascii="Arial" w:hAnsi="Arial" w:cs="Arial"/>
              </w:rPr>
              <w:t>Auf Basis der Auswertung sind Aktionen festzulegen.</w:t>
            </w:r>
          </w:p>
          <w:p w14:paraId="02773856" w14:textId="77777777" w:rsidR="00E805D3" w:rsidRPr="00EA21B7" w:rsidRDefault="00561A94" w:rsidP="008601CE">
            <w:pPr>
              <w:numPr>
                <w:ilvl w:val="0"/>
                <w:numId w:val="41"/>
              </w:numPr>
              <w:rPr>
                <w:rFonts w:ascii="Arial" w:hAnsi="Arial" w:cs="Arial"/>
              </w:rPr>
            </w:pPr>
            <w:r w:rsidRPr="00EF1A75">
              <w:rPr>
                <w:rFonts w:ascii="Arial" w:hAnsi="Arial" w:cs="Arial"/>
              </w:rPr>
              <w:t>Die Auswertung kann im Zusammenhang mit einem Q-Zirkel betrachtet werden.</w:t>
            </w:r>
          </w:p>
        </w:tc>
        <w:tc>
          <w:tcPr>
            <w:tcW w:w="4536" w:type="dxa"/>
          </w:tcPr>
          <w:p w14:paraId="32B8EDF8" w14:textId="77777777" w:rsidR="00561A94" w:rsidRPr="00EF1A75" w:rsidRDefault="00561A94" w:rsidP="00FE2351">
            <w:pPr>
              <w:jc w:val="both"/>
              <w:rPr>
                <w:rFonts w:ascii="Arial" w:hAnsi="Arial" w:cs="Arial"/>
              </w:rPr>
            </w:pPr>
          </w:p>
        </w:tc>
        <w:tc>
          <w:tcPr>
            <w:tcW w:w="425" w:type="dxa"/>
          </w:tcPr>
          <w:p w14:paraId="7B8E1BCF"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5B99D051" w14:textId="77777777" w:rsidTr="00560D7E">
        <w:tc>
          <w:tcPr>
            <w:tcW w:w="779" w:type="dxa"/>
          </w:tcPr>
          <w:p w14:paraId="1268FB9E" w14:textId="77777777" w:rsidR="00561A94" w:rsidRPr="00EF1A75" w:rsidRDefault="00561A94" w:rsidP="00833ED3">
            <w:pPr>
              <w:rPr>
                <w:rFonts w:ascii="Arial" w:hAnsi="Arial" w:cs="Arial"/>
              </w:rPr>
            </w:pPr>
            <w:r w:rsidRPr="00EF1A75">
              <w:rPr>
                <w:rFonts w:ascii="Arial" w:hAnsi="Arial" w:cs="Arial"/>
              </w:rPr>
              <w:t>1.6.3</w:t>
            </w:r>
          </w:p>
        </w:tc>
        <w:tc>
          <w:tcPr>
            <w:tcW w:w="4536" w:type="dxa"/>
          </w:tcPr>
          <w:p w14:paraId="60898D66" w14:textId="51F0261B" w:rsidR="00561A94" w:rsidRPr="00EA21B7" w:rsidRDefault="00561A94" w:rsidP="00F80C5A">
            <w:pPr>
              <w:rPr>
                <w:rFonts w:ascii="Arial" w:hAnsi="Arial" w:cs="Arial"/>
              </w:rPr>
            </w:pPr>
            <w:proofErr w:type="spellStart"/>
            <w:r w:rsidRPr="00EA21B7">
              <w:rPr>
                <w:rFonts w:ascii="Arial" w:hAnsi="Arial" w:cs="Arial"/>
              </w:rPr>
              <w:t>Pat</w:t>
            </w:r>
            <w:r w:rsidR="00E804C3">
              <w:rPr>
                <w:rFonts w:ascii="Arial" w:hAnsi="Arial" w:cs="Arial"/>
              </w:rPr>
              <w:t>.</w:t>
            </w:r>
            <w:r w:rsidRPr="00EA21B7">
              <w:rPr>
                <w:rFonts w:ascii="Arial" w:hAnsi="Arial" w:cs="Arial"/>
              </w:rPr>
              <w:t>information</w:t>
            </w:r>
            <w:proofErr w:type="spellEnd"/>
            <w:r w:rsidRPr="00EA21B7">
              <w:rPr>
                <w:rFonts w:ascii="Arial" w:hAnsi="Arial" w:cs="Arial"/>
              </w:rPr>
              <w:t xml:space="preserve"> (allgemein):</w:t>
            </w:r>
          </w:p>
          <w:p w14:paraId="18027A51" w14:textId="2C7A2475" w:rsidR="00561A94" w:rsidRPr="00EA21B7" w:rsidRDefault="00561A94" w:rsidP="008601CE">
            <w:pPr>
              <w:numPr>
                <w:ilvl w:val="0"/>
                <w:numId w:val="38"/>
              </w:numPr>
              <w:rPr>
                <w:rFonts w:ascii="Arial" w:hAnsi="Arial" w:cs="Arial"/>
              </w:rPr>
            </w:pPr>
            <w:r w:rsidRPr="00EA21B7">
              <w:rPr>
                <w:rFonts w:ascii="Arial" w:hAnsi="Arial" w:cs="Arial"/>
              </w:rPr>
              <w:t xml:space="preserve">Das Zentrum hat sich und seine Behandlungsmöglichkeiten gesamtheitlich vorzustellen (z.B. in einer Broschüre, </w:t>
            </w:r>
            <w:proofErr w:type="spellStart"/>
            <w:r w:rsidRPr="00EA21B7">
              <w:rPr>
                <w:rFonts w:ascii="Arial" w:hAnsi="Arial" w:cs="Arial"/>
              </w:rPr>
              <w:t>Pat</w:t>
            </w:r>
            <w:r w:rsidR="00A11D9C">
              <w:rPr>
                <w:rFonts w:ascii="Arial" w:hAnsi="Arial" w:cs="Arial"/>
              </w:rPr>
              <w:t>.</w:t>
            </w:r>
            <w:r w:rsidRPr="00EA21B7">
              <w:rPr>
                <w:rFonts w:ascii="Arial" w:hAnsi="Arial" w:cs="Arial"/>
              </w:rPr>
              <w:t>mappe</w:t>
            </w:r>
            <w:proofErr w:type="spellEnd"/>
            <w:r w:rsidRPr="00EA21B7">
              <w:rPr>
                <w:rFonts w:ascii="Arial" w:hAnsi="Arial" w:cs="Arial"/>
              </w:rPr>
              <w:t xml:space="preserve">, über die </w:t>
            </w:r>
            <w:proofErr w:type="spellStart"/>
            <w:r w:rsidRPr="00EA21B7">
              <w:rPr>
                <w:rFonts w:ascii="Arial" w:hAnsi="Arial" w:cs="Arial"/>
              </w:rPr>
              <w:t>homepage</w:t>
            </w:r>
            <w:proofErr w:type="spellEnd"/>
            <w:r w:rsidRPr="00EA21B7">
              <w:rPr>
                <w:rFonts w:ascii="Arial" w:hAnsi="Arial" w:cs="Arial"/>
              </w:rPr>
              <w:t>).</w:t>
            </w:r>
          </w:p>
          <w:p w14:paraId="321B3D5C" w14:textId="77777777" w:rsidR="00561A94" w:rsidRPr="00EA21B7" w:rsidRDefault="00561A94" w:rsidP="008601CE">
            <w:pPr>
              <w:numPr>
                <w:ilvl w:val="0"/>
                <w:numId w:val="38"/>
              </w:numPr>
              <w:rPr>
                <w:rFonts w:ascii="Arial" w:hAnsi="Arial" w:cs="Arial"/>
              </w:rPr>
            </w:pPr>
            <w:r w:rsidRPr="00EA21B7">
              <w:rPr>
                <w:rFonts w:ascii="Arial" w:hAnsi="Arial" w:cs="Arial"/>
              </w:rPr>
              <w:t>Die Kooperationspartner mit Angabe des Ansprechpartners sind zu benennen. Das Behandlungsangebot ist zu beschreiben.</w:t>
            </w:r>
          </w:p>
          <w:p w14:paraId="5A0DB448" w14:textId="77777777" w:rsidR="00561A94" w:rsidRPr="00EA21B7" w:rsidRDefault="00561A94" w:rsidP="008601CE">
            <w:pPr>
              <w:numPr>
                <w:ilvl w:val="0"/>
                <w:numId w:val="38"/>
              </w:numPr>
              <w:rPr>
                <w:rFonts w:ascii="Arial" w:hAnsi="Arial" w:cs="Arial"/>
              </w:rPr>
            </w:pPr>
            <w:r w:rsidRPr="00EA21B7">
              <w:rPr>
                <w:rFonts w:ascii="Arial" w:hAnsi="Arial" w:cs="Arial"/>
              </w:rPr>
              <w:t>Das dargestellte Behandlungsangebot hat zu umf</w:t>
            </w:r>
            <w:r w:rsidR="00F80C5A" w:rsidRPr="00EA21B7">
              <w:rPr>
                <w:rFonts w:ascii="Arial" w:hAnsi="Arial" w:cs="Arial"/>
              </w:rPr>
              <w:t xml:space="preserve">assen: Reha / AHB, Selbsthilfe, </w:t>
            </w:r>
            <w:r w:rsidRPr="00EA21B7">
              <w:rPr>
                <w:rFonts w:ascii="Arial" w:hAnsi="Arial" w:cs="Arial"/>
              </w:rPr>
              <w:t>Behandlungsmaßnahmen und Alternativen.</w:t>
            </w:r>
          </w:p>
          <w:p w14:paraId="5ACA2165" w14:textId="0BEDC53D" w:rsidR="00F840ED" w:rsidRPr="00EA21B7" w:rsidRDefault="00736DA9" w:rsidP="008601CE">
            <w:pPr>
              <w:numPr>
                <w:ilvl w:val="0"/>
                <w:numId w:val="38"/>
              </w:numPr>
              <w:rPr>
                <w:rFonts w:ascii="Arial" w:hAnsi="Arial"/>
              </w:rPr>
            </w:pPr>
            <w:r w:rsidRPr="00EA21B7">
              <w:rPr>
                <w:rFonts w:ascii="Arial" w:hAnsi="Arial"/>
              </w:rPr>
              <w:t xml:space="preserve">Bereitgestellte Informationen: u.a. </w:t>
            </w:r>
            <w:proofErr w:type="spellStart"/>
            <w:r w:rsidRPr="00EA21B7">
              <w:rPr>
                <w:rFonts w:ascii="Arial" w:hAnsi="Arial"/>
              </w:rPr>
              <w:t>Pat</w:t>
            </w:r>
            <w:r w:rsidR="009F28F7">
              <w:rPr>
                <w:rFonts w:ascii="Arial" w:hAnsi="Arial"/>
              </w:rPr>
              <w:t>.</w:t>
            </w:r>
            <w:r w:rsidRPr="00EA21B7">
              <w:rPr>
                <w:rFonts w:ascii="Arial" w:hAnsi="Arial"/>
              </w:rPr>
              <w:t>leitlinie</w:t>
            </w:r>
            <w:proofErr w:type="spellEnd"/>
            <w:r w:rsidRPr="00EA21B7">
              <w:rPr>
                <w:rFonts w:ascii="Arial" w:hAnsi="Arial"/>
              </w:rPr>
              <w:t xml:space="preserve"> u./o. S3-Leitlinien des Onkologischen Leitlinienprogramms</w:t>
            </w:r>
            <w:r w:rsidR="00EA21B7" w:rsidRPr="00EA21B7">
              <w:rPr>
                <w:rFonts w:ascii="Arial" w:hAnsi="Arial"/>
              </w:rPr>
              <w:t>.</w:t>
            </w:r>
          </w:p>
        </w:tc>
        <w:tc>
          <w:tcPr>
            <w:tcW w:w="4536" w:type="dxa"/>
          </w:tcPr>
          <w:p w14:paraId="17700778" w14:textId="77777777" w:rsidR="00561A94" w:rsidRPr="00EA21B7" w:rsidRDefault="00561A94" w:rsidP="00EF1A75">
            <w:pPr>
              <w:rPr>
                <w:rFonts w:ascii="Arial" w:hAnsi="Arial" w:cs="Arial"/>
              </w:rPr>
            </w:pPr>
          </w:p>
        </w:tc>
        <w:tc>
          <w:tcPr>
            <w:tcW w:w="425" w:type="dxa"/>
          </w:tcPr>
          <w:p w14:paraId="3FDB5006"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1F7B66C3" w14:textId="77777777" w:rsidTr="00560D7E">
        <w:tc>
          <w:tcPr>
            <w:tcW w:w="779" w:type="dxa"/>
          </w:tcPr>
          <w:p w14:paraId="36D9A0F9" w14:textId="77777777" w:rsidR="00561A94" w:rsidRPr="00EF1A75" w:rsidRDefault="00561A94" w:rsidP="00833ED3">
            <w:pPr>
              <w:rPr>
                <w:rFonts w:ascii="Arial" w:hAnsi="Arial" w:cs="Arial"/>
              </w:rPr>
            </w:pPr>
            <w:r w:rsidRPr="00EF1A75">
              <w:rPr>
                <w:rFonts w:ascii="Arial" w:hAnsi="Arial" w:cs="Arial"/>
              </w:rPr>
              <w:t>1.6.4</w:t>
            </w:r>
          </w:p>
        </w:tc>
        <w:tc>
          <w:tcPr>
            <w:tcW w:w="4536" w:type="dxa"/>
          </w:tcPr>
          <w:p w14:paraId="5601395C" w14:textId="77777777" w:rsidR="00561A94" w:rsidRPr="00EF1A75" w:rsidRDefault="00561A94" w:rsidP="00F80C5A">
            <w:pPr>
              <w:rPr>
                <w:rFonts w:ascii="Arial" w:hAnsi="Arial"/>
              </w:rPr>
            </w:pPr>
            <w:r w:rsidRPr="00EF1A75">
              <w:rPr>
                <w:rFonts w:ascii="Arial" w:hAnsi="Arial"/>
              </w:rPr>
              <w:t>Entlassungsgespräch:</w:t>
            </w:r>
          </w:p>
          <w:p w14:paraId="08027483" w14:textId="60260A09" w:rsidR="00561A94" w:rsidRPr="00EF1A75" w:rsidRDefault="00561A94" w:rsidP="00F80C5A">
            <w:pPr>
              <w:rPr>
                <w:rFonts w:ascii="Arial" w:hAnsi="Arial"/>
              </w:rPr>
            </w:pPr>
            <w:r w:rsidRPr="00EF1A75">
              <w:rPr>
                <w:rFonts w:ascii="Arial" w:hAnsi="Arial"/>
              </w:rPr>
              <w:t xml:space="preserve">Mit jedem </w:t>
            </w:r>
            <w:r w:rsidR="008E102B" w:rsidRPr="00CC0AB2">
              <w:rPr>
                <w:rFonts w:ascii="Arial" w:hAnsi="Arial" w:cs="Arial"/>
              </w:rPr>
              <w:t>Pat</w:t>
            </w:r>
            <w:r w:rsidR="008E102B">
              <w:rPr>
                <w:rFonts w:ascii="Arial" w:hAnsi="Arial" w:cs="Arial"/>
              </w:rPr>
              <w:t xml:space="preserve">. </w:t>
            </w:r>
            <w:r w:rsidRPr="00EF1A75">
              <w:rPr>
                <w:rFonts w:ascii="Arial" w:hAnsi="Arial"/>
              </w:rPr>
              <w:t xml:space="preserve">wird bei der Entlassung ein Gespräch geführt (Kurzdokumentation / Checkliste), </w:t>
            </w:r>
            <w:r w:rsidRPr="00EF1A75">
              <w:rPr>
                <w:rFonts w:ascii="Arial" w:hAnsi="Arial"/>
              </w:rPr>
              <w:lastRenderedPageBreak/>
              <w:t>in dem mind. folgende Themen angesprochen werden:</w:t>
            </w:r>
          </w:p>
          <w:p w14:paraId="613C8341" w14:textId="77777777" w:rsidR="00561A94" w:rsidRPr="00736DA9" w:rsidRDefault="00561A94" w:rsidP="008601CE">
            <w:pPr>
              <w:numPr>
                <w:ilvl w:val="0"/>
                <w:numId w:val="38"/>
              </w:numPr>
              <w:rPr>
                <w:rFonts w:ascii="Arial" w:hAnsi="Arial"/>
              </w:rPr>
            </w:pPr>
            <w:r w:rsidRPr="00736DA9">
              <w:rPr>
                <w:rFonts w:ascii="Arial" w:hAnsi="Arial"/>
              </w:rPr>
              <w:t>Therapieplanung</w:t>
            </w:r>
          </w:p>
          <w:p w14:paraId="69844142" w14:textId="77777777" w:rsidR="00736DA9" w:rsidRPr="00EA21B7" w:rsidRDefault="00561A94" w:rsidP="008601CE">
            <w:pPr>
              <w:numPr>
                <w:ilvl w:val="0"/>
                <w:numId w:val="38"/>
              </w:numPr>
              <w:rPr>
                <w:rFonts w:ascii="Arial" w:hAnsi="Arial"/>
              </w:rPr>
            </w:pPr>
            <w:r w:rsidRPr="00736DA9">
              <w:rPr>
                <w:rFonts w:ascii="Arial" w:hAnsi="Arial"/>
              </w:rPr>
              <w:t>Individueller Nachsorgeplan (Übergabe Nachsorgepass)</w:t>
            </w:r>
          </w:p>
        </w:tc>
        <w:tc>
          <w:tcPr>
            <w:tcW w:w="4536" w:type="dxa"/>
          </w:tcPr>
          <w:p w14:paraId="11C8695B" w14:textId="77777777" w:rsidR="00412276" w:rsidRPr="00EF1A75" w:rsidRDefault="00412276" w:rsidP="00412276">
            <w:pPr>
              <w:rPr>
                <w:rFonts w:ascii="Arial" w:hAnsi="Arial"/>
              </w:rPr>
            </w:pPr>
          </w:p>
        </w:tc>
        <w:tc>
          <w:tcPr>
            <w:tcW w:w="425" w:type="dxa"/>
          </w:tcPr>
          <w:p w14:paraId="507E7C82" w14:textId="77777777" w:rsidR="00561A94" w:rsidRPr="00EF1A75" w:rsidRDefault="00561A94" w:rsidP="00833ED3">
            <w:pPr>
              <w:pStyle w:val="Kopfzeile"/>
              <w:tabs>
                <w:tab w:val="clear" w:pos="4536"/>
                <w:tab w:val="clear" w:pos="9072"/>
              </w:tabs>
              <w:rPr>
                <w:rFonts w:ascii="Arial" w:hAnsi="Arial" w:cs="Arial"/>
              </w:rPr>
            </w:pPr>
          </w:p>
        </w:tc>
      </w:tr>
      <w:tr w:rsidR="00560D7E" w:rsidRPr="00EF1A75" w14:paraId="0F0705B3" w14:textId="77777777" w:rsidTr="00560D7E">
        <w:tc>
          <w:tcPr>
            <w:tcW w:w="779" w:type="dxa"/>
          </w:tcPr>
          <w:p w14:paraId="3207A10A" w14:textId="13DE4D80" w:rsidR="00560D7E" w:rsidRPr="00D32231" w:rsidRDefault="00560D7E" w:rsidP="00560D7E">
            <w:pPr>
              <w:rPr>
                <w:rFonts w:ascii="Arial" w:hAnsi="Arial" w:cs="Arial"/>
                <w:color w:val="808080" w:themeColor="background1" w:themeShade="80"/>
              </w:rPr>
            </w:pPr>
            <w:r w:rsidRPr="00D32231">
              <w:rPr>
                <w:rFonts w:ascii="Arial" w:hAnsi="Arial" w:cs="Arial"/>
                <w:color w:val="808080" w:themeColor="background1" w:themeShade="80"/>
                <w:sz w:val="16"/>
                <w:szCs w:val="16"/>
                <w:highlight w:val="green"/>
              </w:rPr>
              <w:t>- Anal -</w:t>
            </w:r>
          </w:p>
        </w:tc>
        <w:tc>
          <w:tcPr>
            <w:tcW w:w="4536" w:type="dxa"/>
          </w:tcPr>
          <w:p w14:paraId="799852F7" w14:textId="34DC4979" w:rsidR="00560D7E" w:rsidRPr="00D32231" w:rsidRDefault="00560D7E" w:rsidP="00560D7E">
            <w:pPr>
              <w:pStyle w:val="Listenabsatz"/>
              <w:numPr>
                <w:ilvl w:val="0"/>
                <w:numId w:val="66"/>
              </w:numPr>
              <w:tabs>
                <w:tab w:val="left" w:pos="10348"/>
              </w:tabs>
              <w:rPr>
                <w:color w:val="808080" w:themeColor="background1" w:themeShade="80"/>
                <w:highlight w:val="green"/>
              </w:rPr>
            </w:pPr>
            <w:r w:rsidRPr="00D32231">
              <w:rPr>
                <w:rFonts w:cs="Arial"/>
                <w:color w:val="808080" w:themeColor="background1" w:themeShade="80"/>
                <w:highlight w:val="green"/>
              </w:rPr>
              <w:t>Information über das Vorgehen zur Beurteilung des Therapieerfolgs nach kurativer Radiochemotherapie</w:t>
            </w:r>
          </w:p>
          <w:p w14:paraId="75DB9BF1" w14:textId="2812F045" w:rsidR="00560D7E" w:rsidRPr="00D32231" w:rsidRDefault="00560D7E" w:rsidP="00560D7E">
            <w:pPr>
              <w:pStyle w:val="Listenabsatz"/>
              <w:numPr>
                <w:ilvl w:val="0"/>
                <w:numId w:val="66"/>
              </w:numPr>
              <w:tabs>
                <w:tab w:val="left" w:pos="10348"/>
              </w:tabs>
              <w:rPr>
                <w:color w:val="808080" w:themeColor="background1" w:themeShade="80"/>
                <w:highlight w:val="green"/>
              </w:rPr>
            </w:pPr>
            <w:r w:rsidRPr="00D32231">
              <w:rPr>
                <w:rFonts w:cs="Arial"/>
                <w:color w:val="808080" w:themeColor="background1" w:themeShade="80"/>
                <w:highlight w:val="green"/>
              </w:rPr>
              <w:t>Beurteilung des Therapieerfolges durch digital-rektale Untersuchung und Proktoskopie 11 Wochen, 18 Wochen und 26 Wochen nach Beginn der Radiochemotherapie.</w:t>
            </w:r>
          </w:p>
          <w:p w14:paraId="3F449C8B" w14:textId="77777777" w:rsidR="00560D7E" w:rsidRPr="00D32231" w:rsidRDefault="00560D7E" w:rsidP="00560D7E">
            <w:pPr>
              <w:pStyle w:val="Kopfzeile"/>
              <w:rPr>
                <w:rFonts w:ascii="Arial" w:hAnsi="Arial" w:cs="Arial"/>
                <w:color w:val="808080" w:themeColor="background1" w:themeShade="80"/>
                <w:sz w:val="16"/>
                <w:szCs w:val="16"/>
                <w:highlight w:val="green"/>
              </w:rPr>
            </w:pPr>
          </w:p>
          <w:p w14:paraId="69B9B98C" w14:textId="04FA523B" w:rsidR="00560D7E" w:rsidRPr="00D32231" w:rsidRDefault="00560D7E" w:rsidP="00560D7E">
            <w:pPr>
              <w:rPr>
                <w:rFonts w:ascii="Arial" w:hAnsi="Arial" w:cs="Arial"/>
                <w:color w:val="808080" w:themeColor="background1" w:themeShade="80"/>
              </w:rPr>
            </w:pPr>
            <w:r w:rsidRPr="00D32231">
              <w:rPr>
                <w:rFonts w:ascii="Arial" w:hAnsi="Arial" w:cs="Arial"/>
                <w:color w:val="808080" w:themeColor="background1" w:themeShade="80"/>
                <w:sz w:val="15"/>
                <w:szCs w:val="15"/>
                <w:highlight w:val="green"/>
                <w:lang w:bidi="ar-SA"/>
              </w:rPr>
              <w:t>Farblegende:  Änderung gegenüber Version vom 06.0</w:t>
            </w:r>
            <w:r w:rsidRPr="00D32231">
              <w:rPr>
                <w:rFonts w:ascii="Arial" w:hAnsi="Arial" w:cs="Arial"/>
                <w:color w:val="808080" w:themeColor="background1" w:themeShade="80"/>
                <w:sz w:val="15"/>
                <w:szCs w:val="15"/>
                <w:highlight w:val="green"/>
              </w:rPr>
              <w:t>9</w:t>
            </w:r>
            <w:r w:rsidRPr="00D32231">
              <w:rPr>
                <w:rFonts w:ascii="Arial" w:hAnsi="Arial" w:cs="Arial"/>
                <w:color w:val="808080" w:themeColor="background1" w:themeShade="80"/>
                <w:sz w:val="15"/>
                <w:szCs w:val="15"/>
                <w:highlight w:val="green"/>
                <w:lang w:bidi="ar-SA"/>
              </w:rPr>
              <w:t>.202</w:t>
            </w:r>
            <w:r w:rsidRPr="00D32231">
              <w:rPr>
                <w:rFonts w:ascii="Arial" w:hAnsi="Arial" w:cs="Arial"/>
                <w:color w:val="808080" w:themeColor="background1" w:themeShade="80"/>
                <w:sz w:val="15"/>
                <w:szCs w:val="15"/>
                <w:highlight w:val="green"/>
              </w:rPr>
              <w:t>1</w:t>
            </w:r>
          </w:p>
        </w:tc>
        <w:tc>
          <w:tcPr>
            <w:tcW w:w="4536" w:type="dxa"/>
          </w:tcPr>
          <w:p w14:paraId="1510238D" w14:textId="77777777" w:rsidR="00560D7E" w:rsidRPr="00EF1A75" w:rsidRDefault="00560D7E" w:rsidP="00560D7E">
            <w:pPr>
              <w:pStyle w:val="Kopfzeile"/>
              <w:tabs>
                <w:tab w:val="clear" w:pos="4536"/>
                <w:tab w:val="clear" w:pos="9072"/>
              </w:tabs>
              <w:rPr>
                <w:rFonts w:ascii="Arial" w:hAnsi="Arial" w:cs="Arial"/>
              </w:rPr>
            </w:pPr>
          </w:p>
        </w:tc>
        <w:tc>
          <w:tcPr>
            <w:tcW w:w="425" w:type="dxa"/>
          </w:tcPr>
          <w:p w14:paraId="27309D15" w14:textId="77777777" w:rsidR="00560D7E" w:rsidRPr="00EF1A75" w:rsidRDefault="00560D7E" w:rsidP="00560D7E">
            <w:pPr>
              <w:pStyle w:val="Kopfzeile"/>
              <w:tabs>
                <w:tab w:val="clear" w:pos="4536"/>
                <w:tab w:val="clear" w:pos="9072"/>
              </w:tabs>
              <w:rPr>
                <w:rFonts w:ascii="Arial" w:hAnsi="Arial" w:cs="Arial"/>
              </w:rPr>
            </w:pPr>
          </w:p>
        </w:tc>
      </w:tr>
      <w:tr w:rsidR="00560D7E" w:rsidRPr="00EF1A75" w14:paraId="5329C68F" w14:textId="77777777" w:rsidTr="00560D7E">
        <w:tc>
          <w:tcPr>
            <w:tcW w:w="779" w:type="dxa"/>
          </w:tcPr>
          <w:p w14:paraId="5C221104" w14:textId="77777777" w:rsidR="00560D7E" w:rsidRPr="00EF1A75" w:rsidRDefault="00560D7E" w:rsidP="00560D7E">
            <w:pPr>
              <w:rPr>
                <w:rFonts w:ascii="Arial" w:hAnsi="Arial" w:cs="Arial"/>
              </w:rPr>
            </w:pPr>
            <w:r w:rsidRPr="00EF1A75">
              <w:rPr>
                <w:rFonts w:ascii="Arial" w:hAnsi="Arial" w:cs="Arial"/>
              </w:rPr>
              <w:t>1.6.5</w:t>
            </w:r>
          </w:p>
        </w:tc>
        <w:tc>
          <w:tcPr>
            <w:tcW w:w="4536" w:type="dxa"/>
          </w:tcPr>
          <w:p w14:paraId="21F3BFEA" w14:textId="1ECEA76E" w:rsidR="00560D7E" w:rsidRPr="00EF1A75" w:rsidRDefault="00560D7E" w:rsidP="00560D7E">
            <w:pPr>
              <w:rPr>
                <w:rFonts w:ascii="Arial" w:hAnsi="Arial" w:cs="Arial"/>
              </w:rPr>
            </w:pPr>
            <w:proofErr w:type="spellStart"/>
            <w:r w:rsidRPr="00EF1A75">
              <w:rPr>
                <w:rFonts w:ascii="Arial" w:hAnsi="Arial" w:cs="Arial"/>
              </w:rPr>
              <w:t>Pat</w:t>
            </w:r>
            <w:r>
              <w:rPr>
                <w:rFonts w:ascii="Arial" w:hAnsi="Arial" w:cs="Arial"/>
              </w:rPr>
              <w:t>.</w:t>
            </w:r>
            <w:r w:rsidRPr="00EF1A75">
              <w:rPr>
                <w:rFonts w:ascii="Arial" w:hAnsi="Arial" w:cs="Arial"/>
              </w:rPr>
              <w:t>information</w:t>
            </w:r>
            <w:proofErr w:type="spellEnd"/>
            <w:r w:rsidRPr="00EF1A75">
              <w:rPr>
                <w:rFonts w:ascii="Arial" w:hAnsi="Arial" w:cs="Arial"/>
              </w:rPr>
              <w:t xml:space="preserve"> (fallbezogen):</w:t>
            </w:r>
          </w:p>
          <w:p w14:paraId="1F163858" w14:textId="4AD6BEAA" w:rsidR="00560D7E" w:rsidRPr="00EF1A75" w:rsidRDefault="00560D7E" w:rsidP="00560D7E">
            <w:pPr>
              <w:rPr>
                <w:rFonts w:ascii="Arial" w:hAnsi="Arial" w:cs="Arial"/>
              </w:rPr>
            </w:pPr>
            <w:r w:rsidRPr="00EF1A75">
              <w:rPr>
                <w:rFonts w:ascii="Arial" w:hAnsi="Arial" w:cs="Arial"/>
              </w:rPr>
              <w:t xml:space="preserve">Der </w:t>
            </w:r>
            <w:r w:rsidRPr="00CC0AB2">
              <w:rPr>
                <w:rFonts w:ascii="Arial" w:hAnsi="Arial" w:cs="Arial"/>
              </w:rPr>
              <w:t>Pat</w:t>
            </w:r>
            <w:r>
              <w:rPr>
                <w:rFonts w:ascii="Arial" w:hAnsi="Arial" w:cs="Arial"/>
              </w:rPr>
              <w:t xml:space="preserve">. </w:t>
            </w:r>
            <w:r w:rsidRPr="00EF1A75">
              <w:rPr>
                <w:rFonts w:ascii="Arial" w:hAnsi="Arial" w:cs="Arial"/>
              </w:rPr>
              <w:t>erhält folgende Dokumente:</w:t>
            </w:r>
          </w:p>
          <w:p w14:paraId="327C549F" w14:textId="77777777" w:rsidR="00560D7E" w:rsidRPr="00EF1A75" w:rsidRDefault="00560D7E" w:rsidP="00560D7E">
            <w:pPr>
              <w:numPr>
                <w:ilvl w:val="0"/>
                <w:numId w:val="36"/>
              </w:numPr>
              <w:tabs>
                <w:tab w:val="clear" w:pos="781"/>
                <w:tab w:val="num" w:pos="355"/>
              </w:tabs>
              <w:ind w:left="355" w:hanging="355"/>
              <w:rPr>
                <w:rFonts w:ascii="Arial" w:hAnsi="Arial" w:cs="Arial"/>
              </w:rPr>
            </w:pPr>
            <w:r w:rsidRPr="00EF1A75">
              <w:rPr>
                <w:rFonts w:ascii="Arial" w:hAnsi="Arial" w:cs="Arial"/>
              </w:rPr>
              <w:t>Arztbrief / Entlassungsbrief</w:t>
            </w:r>
            <w:r w:rsidRPr="00EF1A75">
              <w:rPr>
                <w:rFonts w:ascii="Arial" w:hAnsi="Arial" w:cs="Arial"/>
              </w:rPr>
              <w:br/>
              <w:t>(incl. Angaben Tumorkonferenz / Behandlungsplan)</w:t>
            </w:r>
          </w:p>
          <w:p w14:paraId="66C72AA1" w14:textId="77777777" w:rsidR="00560D7E" w:rsidRPr="00EF1A75" w:rsidRDefault="00560D7E" w:rsidP="00560D7E">
            <w:pPr>
              <w:numPr>
                <w:ilvl w:val="0"/>
                <w:numId w:val="36"/>
              </w:numPr>
              <w:tabs>
                <w:tab w:val="clear" w:pos="781"/>
                <w:tab w:val="num" w:pos="355"/>
              </w:tabs>
              <w:ind w:left="355" w:hanging="355"/>
              <w:rPr>
                <w:rFonts w:ascii="Arial" w:hAnsi="Arial" w:cs="Arial"/>
              </w:rPr>
            </w:pPr>
            <w:r w:rsidRPr="00EF1A75">
              <w:rPr>
                <w:rFonts w:ascii="Arial" w:hAnsi="Arial" w:cs="Arial"/>
              </w:rPr>
              <w:t>Nachsorgeplan / Nachsorgepass</w:t>
            </w:r>
          </w:p>
          <w:p w14:paraId="01BB5EA6" w14:textId="77777777" w:rsidR="00560D7E" w:rsidRPr="00EF1A75" w:rsidRDefault="00560D7E" w:rsidP="00560D7E">
            <w:pPr>
              <w:numPr>
                <w:ilvl w:val="0"/>
                <w:numId w:val="36"/>
              </w:numPr>
              <w:tabs>
                <w:tab w:val="clear" w:pos="781"/>
                <w:tab w:val="num" w:pos="355"/>
              </w:tabs>
              <w:ind w:left="355" w:hanging="355"/>
              <w:rPr>
                <w:rFonts w:ascii="Arial" w:hAnsi="Arial" w:cs="Arial"/>
              </w:rPr>
            </w:pPr>
            <w:r w:rsidRPr="00EF1A75">
              <w:rPr>
                <w:rFonts w:ascii="Arial" w:hAnsi="Arial" w:cs="Arial"/>
              </w:rPr>
              <w:t xml:space="preserve">Ggf. Studienunterlagen </w:t>
            </w:r>
          </w:p>
          <w:p w14:paraId="0C2AB8F6" w14:textId="77C47828" w:rsidR="00560D7E" w:rsidRPr="00EF1A75" w:rsidRDefault="00560D7E" w:rsidP="00560D7E">
            <w:pPr>
              <w:pStyle w:val="Kopfzeile"/>
              <w:tabs>
                <w:tab w:val="clear" w:pos="4536"/>
                <w:tab w:val="clear" w:pos="9072"/>
              </w:tabs>
              <w:rPr>
                <w:rFonts w:ascii="Arial" w:hAnsi="Arial" w:cs="Arial"/>
              </w:rPr>
            </w:pPr>
            <w:r w:rsidRPr="00EF1A75">
              <w:rPr>
                <w:rFonts w:ascii="Arial" w:hAnsi="Arial" w:cs="Arial"/>
              </w:rPr>
              <w:t xml:space="preserve">Es wird empfohlen, den </w:t>
            </w:r>
            <w:r w:rsidRPr="00CC0AB2">
              <w:rPr>
                <w:rFonts w:ascii="Arial" w:hAnsi="Arial" w:cs="Arial"/>
              </w:rPr>
              <w:t>Pat</w:t>
            </w:r>
            <w:r>
              <w:rPr>
                <w:rFonts w:ascii="Arial" w:hAnsi="Arial" w:cs="Arial"/>
              </w:rPr>
              <w:t xml:space="preserve">. </w:t>
            </w:r>
            <w:r w:rsidRPr="00EF1A75">
              <w:rPr>
                <w:rFonts w:ascii="Arial" w:hAnsi="Arial" w:cs="Arial"/>
              </w:rPr>
              <w:t xml:space="preserve">eine zentrale / strukturierte Mappe für die Unterlagen zu geben. Das Verfahren für die Bereitstellung der </w:t>
            </w:r>
            <w:proofErr w:type="spellStart"/>
            <w:r w:rsidRPr="00EF1A75">
              <w:rPr>
                <w:rFonts w:ascii="Arial" w:hAnsi="Arial" w:cs="Arial"/>
              </w:rPr>
              <w:t>Pat</w:t>
            </w:r>
            <w:r>
              <w:rPr>
                <w:rFonts w:ascii="Arial" w:hAnsi="Arial" w:cs="Arial"/>
              </w:rPr>
              <w:t>.</w:t>
            </w:r>
            <w:r w:rsidRPr="00EF1A75">
              <w:rPr>
                <w:rFonts w:ascii="Arial" w:hAnsi="Arial" w:cs="Arial"/>
              </w:rPr>
              <w:t>information</w:t>
            </w:r>
            <w:proofErr w:type="spellEnd"/>
            <w:r w:rsidRPr="00EF1A75">
              <w:rPr>
                <w:rFonts w:ascii="Arial" w:hAnsi="Arial" w:cs="Arial"/>
              </w:rPr>
              <w:t xml:space="preserve"> ist zu standardisieren.</w:t>
            </w:r>
          </w:p>
        </w:tc>
        <w:tc>
          <w:tcPr>
            <w:tcW w:w="4536" w:type="dxa"/>
          </w:tcPr>
          <w:p w14:paraId="5E0660C0" w14:textId="77777777" w:rsidR="00560D7E" w:rsidRPr="00EF1A75" w:rsidRDefault="00560D7E" w:rsidP="00560D7E">
            <w:pPr>
              <w:pStyle w:val="Kopfzeile"/>
              <w:tabs>
                <w:tab w:val="clear" w:pos="4536"/>
                <w:tab w:val="clear" w:pos="9072"/>
              </w:tabs>
              <w:rPr>
                <w:rFonts w:ascii="Arial" w:hAnsi="Arial" w:cs="Arial"/>
              </w:rPr>
            </w:pPr>
          </w:p>
        </w:tc>
        <w:tc>
          <w:tcPr>
            <w:tcW w:w="425" w:type="dxa"/>
          </w:tcPr>
          <w:p w14:paraId="35BA9D1A" w14:textId="77777777" w:rsidR="00560D7E" w:rsidRPr="00EF1A75" w:rsidRDefault="00560D7E" w:rsidP="00560D7E">
            <w:pPr>
              <w:pStyle w:val="Kopfzeile"/>
              <w:tabs>
                <w:tab w:val="clear" w:pos="4536"/>
                <w:tab w:val="clear" w:pos="9072"/>
              </w:tabs>
              <w:rPr>
                <w:rFonts w:ascii="Arial" w:hAnsi="Arial" w:cs="Arial"/>
              </w:rPr>
            </w:pPr>
          </w:p>
        </w:tc>
      </w:tr>
      <w:tr w:rsidR="00560D7E" w:rsidRPr="00EF1A75" w14:paraId="2B8FE95E" w14:textId="77777777" w:rsidTr="00560D7E">
        <w:tc>
          <w:tcPr>
            <w:tcW w:w="779" w:type="dxa"/>
          </w:tcPr>
          <w:p w14:paraId="04B34D2B" w14:textId="77777777" w:rsidR="00560D7E" w:rsidRPr="00EF1A75" w:rsidRDefault="00560D7E" w:rsidP="00560D7E">
            <w:pPr>
              <w:rPr>
                <w:rFonts w:ascii="Arial" w:hAnsi="Arial" w:cs="Arial"/>
              </w:rPr>
            </w:pPr>
            <w:r w:rsidRPr="00EF1A75">
              <w:rPr>
                <w:rFonts w:ascii="Arial" w:hAnsi="Arial" w:cs="Arial"/>
              </w:rPr>
              <w:t>1.6.6</w:t>
            </w:r>
          </w:p>
        </w:tc>
        <w:tc>
          <w:tcPr>
            <w:tcW w:w="4536" w:type="dxa"/>
          </w:tcPr>
          <w:p w14:paraId="6DA42FB4" w14:textId="06B789FE" w:rsidR="00560D7E" w:rsidRPr="00EF1A75" w:rsidRDefault="00560D7E" w:rsidP="00560D7E">
            <w:pPr>
              <w:jc w:val="both"/>
              <w:rPr>
                <w:rFonts w:ascii="Arial" w:hAnsi="Arial" w:cs="Arial"/>
              </w:rPr>
            </w:pPr>
            <w:r w:rsidRPr="00EF1A75">
              <w:rPr>
                <w:rFonts w:ascii="Arial" w:hAnsi="Arial" w:cs="Arial"/>
              </w:rPr>
              <w:t xml:space="preserve">Veranstaltung für </w:t>
            </w:r>
            <w:r w:rsidRPr="00CC0AB2">
              <w:rPr>
                <w:rFonts w:ascii="Arial" w:hAnsi="Arial" w:cs="Arial"/>
              </w:rPr>
              <w:t>Pat</w:t>
            </w:r>
            <w:r>
              <w:rPr>
                <w:rFonts w:ascii="Arial" w:hAnsi="Arial" w:cs="Arial"/>
              </w:rPr>
              <w:t>.</w:t>
            </w:r>
          </w:p>
          <w:p w14:paraId="4EC6F85D" w14:textId="228CD132" w:rsidR="00560D7E" w:rsidRPr="00EF1A75" w:rsidRDefault="00560D7E" w:rsidP="00560D7E">
            <w:pPr>
              <w:rPr>
                <w:rFonts w:ascii="Arial" w:hAnsi="Arial" w:cs="Arial"/>
              </w:rPr>
            </w:pPr>
            <w:r w:rsidRPr="00EF1A75">
              <w:rPr>
                <w:rFonts w:ascii="Arial" w:hAnsi="Arial" w:cs="Arial"/>
              </w:rPr>
              <w:t xml:space="preserve">Es ist mind. 1x jährlich vom Darmkrebszentrum eine Informationsveranstaltung für </w:t>
            </w:r>
            <w:r w:rsidRPr="00CC0AB2">
              <w:rPr>
                <w:rFonts w:ascii="Arial" w:hAnsi="Arial" w:cs="Arial"/>
              </w:rPr>
              <w:t>Pat</w:t>
            </w:r>
            <w:r>
              <w:rPr>
                <w:rFonts w:ascii="Arial" w:hAnsi="Arial" w:cs="Arial"/>
              </w:rPr>
              <w:t xml:space="preserve">. </w:t>
            </w:r>
            <w:r w:rsidRPr="00EF1A75">
              <w:rPr>
                <w:rFonts w:ascii="Arial" w:hAnsi="Arial" w:cs="Arial"/>
              </w:rPr>
              <w:t>und / oder Interessierte durchzuführen.</w:t>
            </w:r>
          </w:p>
          <w:p w14:paraId="373A9F75" w14:textId="77777777" w:rsidR="00560D7E" w:rsidRDefault="00560D7E" w:rsidP="00560D7E">
            <w:pPr>
              <w:rPr>
                <w:rFonts w:ascii="Arial" w:hAnsi="Arial" w:cs="Arial"/>
              </w:rPr>
            </w:pPr>
            <w:r w:rsidRPr="00EF1A75">
              <w:rPr>
                <w:rFonts w:ascii="Arial" w:hAnsi="Arial" w:cs="Arial"/>
              </w:rPr>
              <w:t>(kann zusammen mit 1.6.9 betrachtet werden)</w:t>
            </w:r>
          </w:p>
          <w:p w14:paraId="1BAADCA3" w14:textId="5F1A70A9" w:rsidR="00B41D9C" w:rsidRPr="00B41D9C" w:rsidRDefault="00B41D9C" w:rsidP="00560D7E">
            <w:pPr>
              <w:rPr>
                <w:rFonts w:ascii="Arial" w:hAnsi="Arial" w:cs="Arial"/>
              </w:rPr>
            </w:pPr>
            <w:r w:rsidRPr="00B41D9C">
              <w:rPr>
                <w:rFonts w:ascii="Arial" w:hAnsi="Arial" w:cs="Arial"/>
                <w:highlight w:val="green"/>
              </w:rPr>
              <w:t>Sofern Pat</w:t>
            </w:r>
            <w:r w:rsidR="007B252F">
              <w:rPr>
                <w:rFonts w:ascii="Arial" w:hAnsi="Arial" w:cs="Arial"/>
                <w:highlight w:val="green"/>
              </w:rPr>
              <w:t>.-V</w:t>
            </w:r>
            <w:r w:rsidRPr="00B41D9C">
              <w:rPr>
                <w:rFonts w:ascii="Arial" w:hAnsi="Arial" w:cs="Arial"/>
                <w:highlight w:val="green"/>
              </w:rPr>
              <w:t xml:space="preserve">eranstaltungen von der Industrie (mit-) finanziert werden, ist dieser Fakt einschließlich </w:t>
            </w:r>
            <w:proofErr w:type="gramStart"/>
            <w:r w:rsidRPr="00B41D9C">
              <w:rPr>
                <w:rFonts w:ascii="Arial" w:hAnsi="Arial" w:cs="Arial"/>
                <w:highlight w:val="green"/>
              </w:rPr>
              <w:t>potentieller</w:t>
            </w:r>
            <w:proofErr w:type="gramEnd"/>
            <w:r w:rsidRPr="00B41D9C">
              <w:rPr>
                <w:rFonts w:ascii="Arial" w:hAnsi="Arial" w:cs="Arial"/>
                <w:highlight w:val="green"/>
              </w:rPr>
              <w:t xml:space="preserve"> Interessenkonflikte der Dozenten offenzulegen. Eine direkte Beeinflussung von Pat</w:t>
            </w:r>
            <w:r w:rsidR="001F2046">
              <w:rPr>
                <w:rFonts w:ascii="Arial" w:hAnsi="Arial" w:cs="Arial"/>
                <w:highlight w:val="green"/>
              </w:rPr>
              <w:t>.</w:t>
            </w:r>
            <w:r w:rsidRPr="00B41D9C">
              <w:rPr>
                <w:rFonts w:ascii="Arial" w:hAnsi="Arial" w:cs="Arial"/>
                <w:highlight w:val="green"/>
              </w:rPr>
              <w:t xml:space="preserve"> durch Industrievertreter muss durch das Zentrum ausgeschlossen werden.</w:t>
            </w:r>
          </w:p>
          <w:p w14:paraId="04DF0CC5" w14:textId="77777777" w:rsidR="00B41D9C" w:rsidRPr="00B41D9C" w:rsidRDefault="00B41D9C" w:rsidP="00B41D9C">
            <w:pPr>
              <w:pStyle w:val="Kopfzeile"/>
              <w:rPr>
                <w:rFonts w:ascii="Arial" w:hAnsi="Arial" w:cs="Arial"/>
                <w:sz w:val="16"/>
                <w:szCs w:val="16"/>
                <w:highlight w:val="green"/>
              </w:rPr>
            </w:pPr>
          </w:p>
          <w:p w14:paraId="4232D7E2" w14:textId="7BF993D7" w:rsidR="00B41D9C" w:rsidRPr="00EF1A75" w:rsidRDefault="00B41D9C" w:rsidP="00B41D9C">
            <w:pPr>
              <w:rPr>
                <w:rFonts w:ascii="Arial" w:hAnsi="Arial" w:cs="Arial"/>
              </w:rPr>
            </w:pPr>
            <w:r w:rsidRPr="00B41D9C">
              <w:rPr>
                <w:rFonts w:ascii="Arial" w:hAnsi="Arial" w:cs="Arial"/>
                <w:sz w:val="15"/>
                <w:szCs w:val="15"/>
                <w:highlight w:val="green"/>
                <w:lang w:bidi="ar-SA"/>
              </w:rPr>
              <w:t>Farblegende:  Änderung gegenüber Version vom 06.0</w:t>
            </w:r>
            <w:r w:rsidRPr="00B41D9C">
              <w:rPr>
                <w:rFonts w:ascii="Arial" w:hAnsi="Arial" w:cs="Arial"/>
                <w:sz w:val="15"/>
                <w:szCs w:val="15"/>
                <w:highlight w:val="green"/>
              </w:rPr>
              <w:t>9</w:t>
            </w:r>
            <w:r w:rsidRPr="00B41D9C">
              <w:rPr>
                <w:rFonts w:ascii="Arial" w:hAnsi="Arial" w:cs="Arial"/>
                <w:sz w:val="15"/>
                <w:szCs w:val="15"/>
                <w:highlight w:val="green"/>
                <w:lang w:bidi="ar-SA"/>
              </w:rPr>
              <w:t>.202</w:t>
            </w:r>
            <w:r w:rsidRPr="00B41D9C">
              <w:rPr>
                <w:rFonts w:ascii="Arial" w:hAnsi="Arial" w:cs="Arial"/>
                <w:sz w:val="15"/>
                <w:szCs w:val="15"/>
                <w:highlight w:val="green"/>
              </w:rPr>
              <w:t>1</w:t>
            </w:r>
          </w:p>
        </w:tc>
        <w:tc>
          <w:tcPr>
            <w:tcW w:w="4536" w:type="dxa"/>
          </w:tcPr>
          <w:p w14:paraId="3390D99C" w14:textId="77777777" w:rsidR="00560D7E" w:rsidRPr="00EF1A75" w:rsidRDefault="00560D7E" w:rsidP="00560D7E">
            <w:pPr>
              <w:rPr>
                <w:rFonts w:ascii="Arial" w:hAnsi="Arial" w:cs="Arial"/>
              </w:rPr>
            </w:pPr>
          </w:p>
        </w:tc>
        <w:tc>
          <w:tcPr>
            <w:tcW w:w="425" w:type="dxa"/>
          </w:tcPr>
          <w:p w14:paraId="56F90DB6" w14:textId="77777777" w:rsidR="00560D7E" w:rsidRPr="00EF1A75" w:rsidRDefault="00560D7E" w:rsidP="00560D7E">
            <w:pPr>
              <w:pStyle w:val="Kopfzeile"/>
              <w:tabs>
                <w:tab w:val="clear" w:pos="4536"/>
                <w:tab w:val="clear" w:pos="9072"/>
              </w:tabs>
              <w:rPr>
                <w:rFonts w:ascii="Arial" w:hAnsi="Arial" w:cs="Arial"/>
              </w:rPr>
            </w:pPr>
          </w:p>
        </w:tc>
      </w:tr>
      <w:tr w:rsidR="00560D7E" w:rsidRPr="00EF1A75" w14:paraId="0B2FAA00" w14:textId="77777777" w:rsidTr="00560D7E">
        <w:tc>
          <w:tcPr>
            <w:tcW w:w="779" w:type="dxa"/>
            <w:tcBorders>
              <w:top w:val="single" w:sz="4" w:space="0" w:color="auto"/>
              <w:left w:val="single" w:sz="4" w:space="0" w:color="auto"/>
              <w:bottom w:val="single" w:sz="4" w:space="0" w:color="auto"/>
              <w:right w:val="single" w:sz="4" w:space="0" w:color="auto"/>
            </w:tcBorders>
          </w:tcPr>
          <w:p w14:paraId="4AF8845A" w14:textId="77777777" w:rsidR="00560D7E" w:rsidRPr="00EF1A75" w:rsidRDefault="00560D7E" w:rsidP="00560D7E">
            <w:pPr>
              <w:rPr>
                <w:rFonts w:ascii="Arial" w:hAnsi="Arial" w:cs="Arial"/>
              </w:rPr>
            </w:pPr>
            <w:r w:rsidRPr="00EF1A75">
              <w:rPr>
                <w:rFonts w:ascii="Arial" w:hAnsi="Arial" w:cs="Arial"/>
              </w:rPr>
              <w:t>1.6.7</w:t>
            </w:r>
          </w:p>
        </w:tc>
        <w:tc>
          <w:tcPr>
            <w:tcW w:w="4536" w:type="dxa"/>
            <w:tcBorders>
              <w:top w:val="single" w:sz="4" w:space="0" w:color="auto"/>
              <w:left w:val="single" w:sz="4" w:space="0" w:color="auto"/>
              <w:bottom w:val="single" w:sz="4" w:space="0" w:color="auto"/>
              <w:right w:val="single" w:sz="4" w:space="0" w:color="auto"/>
            </w:tcBorders>
          </w:tcPr>
          <w:p w14:paraId="3AFA5C4B" w14:textId="77777777" w:rsidR="00560D7E" w:rsidRPr="00EF1A75" w:rsidRDefault="00560D7E" w:rsidP="00560D7E">
            <w:pPr>
              <w:rPr>
                <w:rFonts w:ascii="Arial" w:hAnsi="Arial" w:cs="Arial"/>
              </w:rPr>
            </w:pPr>
            <w:r w:rsidRPr="00EF1A75">
              <w:rPr>
                <w:rFonts w:ascii="Arial" w:hAnsi="Arial" w:cs="Arial"/>
              </w:rPr>
              <w:t>Beschwerdemanagement</w:t>
            </w:r>
          </w:p>
          <w:p w14:paraId="31B37CCB" w14:textId="24835042" w:rsidR="00560D7E" w:rsidRPr="00EF1A75" w:rsidRDefault="00560D7E" w:rsidP="00560D7E">
            <w:pPr>
              <w:rPr>
                <w:rFonts w:ascii="Arial" w:hAnsi="Arial" w:cs="Arial"/>
              </w:rPr>
            </w:pPr>
            <w:r w:rsidRPr="00EF1A75">
              <w:rPr>
                <w:rFonts w:ascii="Arial" w:hAnsi="Arial" w:cs="Arial"/>
              </w:rPr>
              <w:t xml:space="preserve">Ein geregeltes Beschwerdemanagement ist installiert. Die </w:t>
            </w:r>
            <w:r w:rsidRPr="00CC0AB2">
              <w:rPr>
                <w:rFonts w:ascii="Arial" w:hAnsi="Arial" w:cs="Arial"/>
              </w:rPr>
              <w:t>Pat</w:t>
            </w:r>
            <w:r>
              <w:rPr>
                <w:rFonts w:ascii="Arial" w:hAnsi="Arial" w:cs="Arial"/>
              </w:rPr>
              <w:t xml:space="preserve">. </w:t>
            </w:r>
            <w:r w:rsidRPr="00EF1A75">
              <w:rPr>
                <w:rFonts w:ascii="Arial" w:hAnsi="Arial" w:cs="Arial"/>
              </w:rPr>
              <w:t>erhalten eine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4DC73F87" w14:textId="77777777" w:rsidR="00560D7E" w:rsidRPr="00EF1A75" w:rsidRDefault="00560D7E" w:rsidP="00560D7E">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FDCF854" w14:textId="77777777" w:rsidR="00560D7E" w:rsidRPr="00EF1A75" w:rsidRDefault="00560D7E" w:rsidP="00560D7E">
            <w:pPr>
              <w:pStyle w:val="Kopfzeile"/>
              <w:tabs>
                <w:tab w:val="clear" w:pos="4536"/>
                <w:tab w:val="clear" w:pos="9072"/>
              </w:tabs>
              <w:rPr>
                <w:rFonts w:ascii="Arial" w:hAnsi="Arial" w:cs="Arial"/>
              </w:rPr>
            </w:pPr>
          </w:p>
        </w:tc>
      </w:tr>
      <w:tr w:rsidR="00560D7E" w:rsidRPr="00EF1A75" w14:paraId="1CED4E7C" w14:textId="77777777" w:rsidTr="00560D7E">
        <w:tc>
          <w:tcPr>
            <w:tcW w:w="779" w:type="dxa"/>
            <w:tcBorders>
              <w:top w:val="single" w:sz="4" w:space="0" w:color="auto"/>
              <w:left w:val="single" w:sz="4" w:space="0" w:color="auto"/>
              <w:bottom w:val="single" w:sz="4" w:space="0" w:color="auto"/>
              <w:right w:val="single" w:sz="4" w:space="0" w:color="auto"/>
            </w:tcBorders>
          </w:tcPr>
          <w:p w14:paraId="3E9982AA" w14:textId="77777777" w:rsidR="00560D7E" w:rsidRPr="00EF1A75" w:rsidRDefault="00560D7E" w:rsidP="00560D7E">
            <w:pPr>
              <w:rPr>
                <w:rFonts w:ascii="Arial" w:hAnsi="Arial" w:cs="Arial"/>
              </w:rPr>
            </w:pPr>
            <w:r w:rsidRPr="00EF1A75">
              <w:rPr>
                <w:rFonts w:ascii="Arial" w:hAnsi="Arial" w:cs="Arial"/>
              </w:rPr>
              <w:t>1.6.8</w:t>
            </w:r>
          </w:p>
        </w:tc>
        <w:tc>
          <w:tcPr>
            <w:tcW w:w="4536" w:type="dxa"/>
            <w:tcBorders>
              <w:top w:val="single" w:sz="4" w:space="0" w:color="auto"/>
              <w:left w:val="single" w:sz="4" w:space="0" w:color="auto"/>
              <w:bottom w:val="single" w:sz="4" w:space="0" w:color="auto"/>
              <w:right w:val="single" w:sz="4" w:space="0" w:color="auto"/>
            </w:tcBorders>
          </w:tcPr>
          <w:p w14:paraId="2236843C" w14:textId="77777777" w:rsidR="00560D7E" w:rsidRPr="00EF1A75" w:rsidRDefault="00560D7E" w:rsidP="00560D7E">
            <w:pPr>
              <w:pStyle w:val="Kopfzeile"/>
              <w:tabs>
                <w:tab w:val="clear" w:pos="4536"/>
                <w:tab w:val="clear" w:pos="9072"/>
              </w:tabs>
              <w:rPr>
                <w:rFonts w:ascii="Arial" w:hAnsi="Arial" w:cs="Arial"/>
              </w:rPr>
            </w:pPr>
            <w:r w:rsidRPr="00EF1A75">
              <w:rPr>
                <w:rFonts w:ascii="Arial" w:hAnsi="Arial" w:cs="Arial"/>
              </w:rPr>
              <w:t>Selbsthilfegruppen</w:t>
            </w:r>
          </w:p>
          <w:p w14:paraId="207BA86C" w14:textId="65813D0C" w:rsidR="00560D7E" w:rsidRPr="00EF1A75" w:rsidRDefault="00560D7E" w:rsidP="00560D7E">
            <w:pPr>
              <w:rPr>
                <w:rFonts w:ascii="Arial" w:hAnsi="Arial" w:cs="Arial"/>
              </w:rPr>
            </w:pPr>
            <w:r w:rsidRPr="00EF1A75">
              <w:rPr>
                <w:rFonts w:ascii="Arial" w:hAnsi="Arial" w:cs="Arial"/>
              </w:rPr>
              <w:t xml:space="preserve">Die Selbsthilfegruppen, mit denen das Darmkrebszentrum aktiv zusammenarbeitet, sind zu benennen. Sofern möglich, sollte die Selbsthilfegruppe die spezifischen Bedürfnisse von </w:t>
            </w:r>
            <w:proofErr w:type="spellStart"/>
            <w:r w:rsidRPr="00EF1A75">
              <w:rPr>
                <w:rFonts w:ascii="Arial" w:hAnsi="Arial" w:cs="Arial"/>
              </w:rPr>
              <w:t>Darmkrebspat</w:t>
            </w:r>
            <w:proofErr w:type="spellEnd"/>
            <w:r>
              <w:rPr>
                <w:rFonts w:ascii="Arial" w:hAnsi="Arial" w:cs="Arial"/>
              </w:rPr>
              <w:t>.</w:t>
            </w:r>
            <w:r w:rsidRPr="00EF1A75">
              <w:rPr>
                <w:rFonts w:ascii="Arial" w:hAnsi="Arial" w:cs="Arial"/>
              </w:rPr>
              <w:t xml:space="preserve"> betrachten (Stichwort Gleichbetroffenheit).</w:t>
            </w:r>
          </w:p>
        </w:tc>
        <w:tc>
          <w:tcPr>
            <w:tcW w:w="4536" w:type="dxa"/>
            <w:tcBorders>
              <w:top w:val="single" w:sz="4" w:space="0" w:color="auto"/>
              <w:left w:val="single" w:sz="4" w:space="0" w:color="auto"/>
              <w:bottom w:val="single" w:sz="4" w:space="0" w:color="auto"/>
              <w:right w:val="single" w:sz="4" w:space="0" w:color="auto"/>
            </w:tcBorders>
          </w:tcPr>
          <w:p w14:paraId="42F8FAAC" w14:textId="77777777" w:rsidR="00560D7E" w:rsidRPr="00EF1A75" w:rsidRDefault="00560D7E" w:rsidP="00560D7E">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4B55E3E" w14:textId="77777777" w:rsidR="00560D7E" w:rsidRPr="00EF1A75" w:rsidRDefault="00560D7E" w:rsidP="00560D7E">
            <w:pPr>
              <w:pStyle w:val="Kopfzeile"/>
              <w:tabs>
                <w:tab w:val="clear" w:pos="4536"/>
                <w:tab w:val="clear" w:pos="9072"/>
              </w:tabs>
              <w:rPr>
                <w:rFonts w:ascii="Arial" w:hAnsi="Arial" w:cs="Arial"/>
              </w:rPr>
            </w:pPr>
          </w:p>
        </w:tc>
      </w:tr>
      <w:tr w:rsidR="00560D7E" w:rsidRPr="00EF1A75" w14:paraId="6930AF37" w14:textId="77777777" w:rsidTr="00560D7E">
        <w:tc>
          <w:tcPr>
            <w:tcW w:w="779" w:type="dxa"/>
            <w:tcBorders>
              <w:top w:val="single" w:sz="4" w:space="0" w:color="auto"/>
              <w:left w:val="single" w:sz="4" w:space="0" w:color="auto"/>
              <w:bottom w:val="single" w:sz="4" w:space="0" w:color="auto"/>
              <w:right w:val="single" w:sz="4" w:space="0" w:color="auto"/>
            </w:tcBorders>
          </w:tcPr>
          <w:p w14:paraId="56E8BC58" w14:textId="77777777" w:rsidR="00560D7E" w:rsidRPr="00EF1A75" w:rsidRDefault="00560D7E" w:rsidP="00560D7E">
            <w:pPr>
              <w:rPr>
                <w:rFonts w:ascii="Arial" w:hAnsi="Arial" w:cs="Arial"/>
              </w:rPr>
            </w:pPr>
            <w:r w:rsidRPr="00EF1A75">
              <w:rPr>
                <w:rFonts w:ascii="Arial" w:hAnsi="Arial" w:cs="Arial"/>
              </w:rPr>
              <w:t>1.6.9</w:t>
            </w:r>
          </w:p>
        </w:tc>
        <w:tc>
          <w:tcPr>
            <w:tcW w:w="4536" w:type="dxa"/>
            <w:tcBorders>
              <w:top w:val="single" w:sz="4" w:space="0" w:color="auto"/>
              <w:left w:val="single" w:sz="4" w:space="0" w:color="auto"/>
              <w:bottom w:val="single" w:sz="4" w:space="0" w:color="auto"/>
              <w:right w:val="single" w:sz="4" w:space="0" w:color="auto"/>
            </w:tcBorders>
          </w:tcPr>
          <w:p w14:paraId="398E58E1" w14:textId="77777777" w:rsidR="00560D7E" w:rsidRPr="00EF1A75" w:rsidRDefault="00560D7E" w:rsidP="00560D7E">
            <w:pPr>
              <w:pStyle w:val="Kopfzeile"/>
              <w:tabs>
                <w:tab w:val="clear" w:pos="4536"/>
                <w:tab w:val="clear" w:pos="9072"/>
              </w:tabs>
              <w:rPr>
                <w:rFonts w:ascii="Arial" w:hAnsi="Arial" w:cs="Arial"/>
              </w:rPr>
            </w:pPr>
            <w:r w:rsidRPr="00EF1A75">
              <w:rPr>
                <w:rFonts w:ascii="Arial" w:hAnsi="Arial" w:cs="Arial"/>
              </w:rPr>
              <w:t>Selbsthilfegruppen</w:t>
            </w:r>
          </w:p>
          <w:p w14:paraId="24F49292" w14:textId="77777777" w:rsidR="00560D7E" w:rsidRPr="00EF1A75" w:rsidRDefault="00560D7E" w:rsidP="00560D7E">
            <w:pPr>
              <w:pStyle w:val="Kopfzeile"/>
              <w:tabs>
                <w:tab w:val="clear" w:pos="4536"/>
                <w:tab w:val="clear" w:pos="9072"/>
              </w:tabs>
              <w:rPr>
                <w:rFonts w:ascii="Arial" w:hAnsi="Arial" w:cs="Arial"/>
              </w:rPr>
            </w:pPr>
            <w:r w:rsidRPr="00EF1A75">
              <w:rPr>
                <w:rFonts w:ascii="Arial" w:hAnsi="Arial" w:cs="Arial"/>
              </w:rPr>
              <w:t xml:space="preserve">Die Selbsthilfe kann sowohl im Bereich der </w:t>
            </w:r>
            <w:proofErr w:type="spellStart"/>
            <w:r w:rsidRPr="00EF1A75">
              <w:rPr>
                <w:rFonts w:ascii="Arial" w:hAnsi="Arial" w:cs="Arial"/>
              </w:rPr>
              <w:t>Pat.beteiligung</w:t>
            </w:r>
            <w:proofErr w:type="spellEnd"/>
            <w:r w:rsidRPr="00EF1A75">
              <w:rPr>
                <w:rFonts w:ascii="Arial" w:hAnsi="Arial" w:cs="Arial"/>
              </w:rPr>
              <w:t>, der psychosozialen Unterstützung und als Interessenvertreter tätig werden. Und in diesen Bereichen ggf. am Audit teilnehmen.</w:t>
            </w:r>
          </w:p>
          <w:p w14:paraId="55A7B4EB" w14:textId="77777777" w:rsidR="00560D7E" w:rsidRPr="00EF1A75" w:rsidRDefault="00560D7E" w:rsidP="00560D7E">
            <w:pPr>
              <w:pStyle w:val="Kopfzeile"/>
              <w:tabs>
                <w:tab w:val="clear" w:pos="4536"/>
                <w:tab w:val="clear" w:pos="9072"/>
              </w:tabs>
              <w:rPr>
                <w:rFonts w:ascii="Arial" w:hAnsi="Arial" w:cs="Arial"/>
              </w:rPr>
            </w:pPr>
            <w:r w:rsidRPr="00EF1A75">
              <w:rPr>
                <w:rFonts w:ascii="Arial" w:hAnsi="Arial" w:cs="Arial"/>
              </w:rPr>
              <w:t xml:space="preserve">Die Selbsthilfegruppen, mit denen das Zentrum aktiv zusammenarbeitet, sind zu benennen. </w:t>
            </w:r>
            <w:r w:rsidRPr="00EF1A75">
              <w:rPr>
                <w:rFonts w:ascii="Arial" w:hAnsi="Arial" w:cs="Arial"/>
              </w:rPr>
              <w:lastRenderedPageBreak/>
              <w:t>Schriftliche Vereinbarungen mit den Selbsthilfegruppen sind zu treffen, die folgende Punkte beinhalten sollten:</w:t>
            </w:r>
          </w:p>
          <w:p w14:paraId="1DD478F5" w14:textId="77777777" w:rsidR="00560D7E" w:rsidRPr="00EF1A75" w:rsidRDefault="00560D7E" w:rsidP="00560D7E">
            <w:pPr>
              <w:rPr>
                <w:rFonts w:ascii="Arial" w:hAnsi="Arial" w:cs="Arial"/>
              </w:rPr>
            </w:pPr>
          </w:p>
          <w:p w14:paraId="7B3123D2" w14:textId="77777777" w:rsidR="00560D7E" w:rsidRPr="00EF1A75" w:rsidRDefault="00560D7E" w:rsidP="00560D7E">
            <w:pPr>
              <w:numPr>
                <w:ilvl w:val="0"/>
                <w:numId w:val="37"/>
              </w:numPr>
              <w:tabs>
                <w:tab w:val="clear" w:pos="357"/>
                <w:tab w:val="num" w:pos="214"/>
              </w:tabs>
              <w:ind w:left="214" w:hanging="214"/>
              <w:rPr>
                <w:rFonts w:ascii="Arial" w:hAnsi="Arial" w:cs="Arial"/>
              </w:rPr>
            </w:pPr>
            <w:r w:rsidRPr="00EF1A75">
              <w:rPr>
                <w:rFonts w:ascii="Arial" w:hAnsi="Arial" w:cs="Arial"/>
              </w:rPr>
              <w:t xml:space="preserve">Zugang zu Selbsthilfegruppen in allen Phasen der Betreuung (Erstdiagnose, stationärer Aufenthalt, </w:t>
            </w:r>
            <w:proofErr w:type="gramStart"/>
            <w:r w:rsidRPr="00EF1A75">
              <w:rPr>
                <w:rFonts w:ascii="Arial" w:hAnsi="Arial" w:cs="Arial"/>
              </w:rPr>
              <w:t>Chemotherapie, ….</w:t>
            </w:r>
            <w:proofErr w:type="gramEnd"/>
            <w:r w:rsidRPr="00EF1A75">
              <w:rPr>
                <w:rFonts w:ascii="Arial" w:hAnsi="Arial" w:cs="Arial"/>
              </w:rPr>
              <w:t>)</w:t>
            </w:r>
          </w:p>
          <w:p w14:paraId="273820CF" w14:textId="0CFFAB20" w:rsidR="00560D7E" w:rsidRPr="00EF1A75" w:rsidRDefault="00560D7E" w:rsidP="00560D7E">
            <w:pPr>
              <w:numPr>
                <w:ilvl w:val="0"/>
                <w:numId w:val="37"/>
              </w:numPr>
              <w:tabs>
                <w:tab w:val="clear" w:pos="357"/>
                <w:tab w:val="num" w:pos="214"/>
              </w:tabs>
              <w:ind w:left="214" w:hanging="214"/>
              <w:rPr>
                <w:rFonts w:ascii="Arial" w:hAnsi="Arial" w:cs="Arial"/>
              </w:rPr>
            </w:pPr>
            <w:r w:rsidRPr="00EF1A75">
              <w:rPr>
                <w:rFonts w:ascii="Arial" w:hAnsi="Arial" w:cs="Arial"/>
              </w:rPr>
              <w:t xml:space="preserve">Bekanntgabe Kontaktdaten der </w:t>
            </w:r>
            <w:proofErr w:type="gramStart"/>
            <w:r w:rsidRPr="00EF1A75">
              <w:rPr>
                <w:rFonts w:ascii="Arial" w:hAnsi="Arial" w:cs="Arial"/>
              </w:rPr>
              <w:t>Selbsthilfegruppen  (</w:t>
            </w:r>
            <w:proofErr w:type="gramEnd"/>
            <w:r w:rsidRPr="00EF1A75">
              <w:rPr>
                <w:rFonts w:ascii="Arial" w:hAnsi="Arial" w:cs="Arial"/>
              </w:rPr>
              <w:t xml:space="preserve">z.B. in </w:t>
            </w:r>
            <w:proofErr w:type="spellStart"/>
            <w:r w:rsidRPr="00EF1A75">
              <w:rPr>
                <w:rFonts w:ascii="Arial" w:hAnsi="Arial" w:cs="Arial"/>
              </w:rPr>
              <w:t>Pat</w:t>
            </w:r>
            <w:r>
              <w:rPr>
                <w:rFonts w:ascii="Arial" w:hAnsi="Arial" w:cs="Arial"/>
              </w:rPr>
              <w:t>.</w:t>
            </w:r>
            <w:r w:rsidRPr="00EF1A75">
              <w:rPr>
                <w:rFonts w:ascii="Arial" w:hAnsi="Arial" w:cs="Arial"/>
              </w:rPr>
              <w:t>broschüre</w:t>
            </w:r>
            <w:proofErr w:type="spellEnd"/>
            <w:r w:rsidRPr="00EF1A75">
              <w:rPr>
                <w:rFonts w:ascii="Arial" w:hAnsi="Arial" w:cs="Arial"/>
              </w:rPr>
              <w:t xml:space="preserve">, </w:t>
            </w:r>
            <w:proofErr w:type="spellStart"/>
            <w:r w:rsidRPr="00EF1A75">
              <w:rPr>
                <w:rFonts w:ascii="Arial" w:hAnsi="Arial" w:cs="Arial"/>
              </w:rPr>
              <w:t>home</w:t>
            </w:r>
            <w:proofErr w:type="spellEnd"/>
            <w:r w:rsidRPr="00EF1A75">
              <w:rPr>
                <w:rFonts w:ascii="Arial" w:hAnsi="Arial" w:cs="Arial"/>
              </w:rPr>
              <w:t>-page des DZ)</w:t>
            </w:r>
          </w:p>
          <w:p w14:paraId="2F4F5FDF" w14:textId="77777777" w:rsidR="00560D7E" w:rsidRPr="00EF1A75" w:rsidRDefault="00560D7E" w:rsidP="00560D7E">
            <w:pPr>
              <w:numPr>
                <w:ilvl w:val="0"/>
                <w:numId w:val="37"/>
              </w:numPr>
              <w:tabs>
                <w:tab w:val="clear" w:pos="357"/>
                <w:tab w:val="num" w:pos="214"/>
              </w:tabs>
              <w:ind w:left="214" w:hanging="214"/>
              <w:rPr>
                <w:rFonts w:ascii="Arial" w:hAnsi="Arial" w:cs="Arial"/>
              </w:rPr>
            </w:pPr>
            <w:r w:rsidRPr="00EF1A75">
              <w:rPr>
                <w:rFonts w:ascii="Arial" w:hAnsi="Arial" w:cs="Arial"/>
              </w:rPr>
              <w:t>Möglichkeiten Auslage Informationsbroschüren der Selbsthilfegruppen</w:t>
            </w:r>
          </w:p>
          <w:p w14:paraId="131DAA1B" w14:textId="21F77532" w:rsidR="00560D7E" w:rsidRPr="00EF1A75" w:rsidRDefault="00560D7E" w:rsidP="00560D7E">
            <w:pPr>
              <w:numPr>
                <w:ilvl w:val="0"/>
                <w:numId w:val="37"/>
              </w:numPr>
              <w:tabs>
                <w:tab w:val="clear" w:pos="357"/>
                <w:tab w:val="num" w:pos="214"/>
              </w:tabs>
              <w:ind w:left="214" w:hanging="214"/>
              <w:rPr>
                <w:rFonts w:ascii="Arial" w:hAnsi="Arial" w:cs="Arial"/>
              </w:rPr>
            </w:pPr>
            <w:r w:rsidRPr="00EF1A75">
              <w:rPr>
                <w:rFonts w:ascii="Arial" w:hAnsi="Arial" w:cs="Arial"/>
              </w:rPr>
              <w:t xml:space="preserve">Regelhafte Bereitstellung von Räumlichkeiten am DZ für </w:t>
            </w:r>
            <w:proofErr w:type="spellStart"/>
            <w:r w:rsidRPr="00EF1A75">
              <w:rPr>
                <w:rFonts w:ascii="Arial" w:hAnsi="Arial" w:cs="Arial"/>
              </w:rPr>
              <w:t>Pat</w:t>
            </w:r>
            <w:r>
              <w:rPr>
                <w:rFonts w:ascii="Arial" w:hAnsi="Arial" w:cs="Arial"/>
              </w:rPr>
              <w:t>.</w:t>
            </w:r>
            <w:r w:rsidRPr="00EF1A75">
              <w:rPr>
                <w:rFonts w:ascii="Arial" w:hAnsi="Arial" w:cs="Arial"/>
              </w:rPr>
              <w:t>gespräche</w:t>
            </w:r>
            <w:proofErr w:type="spellEnd"/>
          </w:p>
          <w:p w14:paraId="74139B35" w14:textId="77777777" w:rsidR="00560D7E" w:rsidRPr="00EF1A75" w:rsidRDefault="00560D7E" w:rsidP="00560D7E">
            <w:pPr>
              <w:numPr>
                <w:ilvl w:val="0"/>
                <w:numId w:val="37"/>
              </w:numPr>
              <w:tabs>
                <w:tab w:val="clear" w:pos="357"/>
                <w:tab w:val="num" w:pos="214"/>
              </w:tabs>
              <w:ind w:left="214" w:hanging="214"/>
              <w:rPr>
                <w:rFonts w:ascii="Arial" w:hAnsi="Arial" w:cs="Arial"/>
              </w:rPr>
            </w:pPr>
            <w:r w:rsidRPr="00EF1A75">
              <w:rPr>
                <w:rFonts w:ascii="Arial" w:hAnsi="Arial" w:cs="Arial"/>
              </w:rPr>
              <w:t>Qualitätszirkel unter Beteiligung von Vertretern aus Psychoonkologie, Selbsthilfegruppen, Sozialdienst, Seelsorge, Pflege und Medizin.</w:t>
            </w:r>
          </w:p>
          <w:p w14:paraId="2F363272" w14:textId="77777777" w:rsidR="00560D7E" w:rsidRPr="00EF1A75" w:rsidRDefault="00560D7E" w:rsidP="00560D7E">
            <w:pPr>
              <w:numPr>
                <w:ilvl w:val="0"/>
                <w:numId w:val="8"/>
              </w:numPr>
              <w:tabs>
                <w:tab w:val="clear" w:pos="357"/>
                <w:tab w:val="num" w:pos="214"/>
              </w:tabs>
              <w:ind w:left="214" w:hanging="214"/>
              <w:rPr>
                <w:rFonts w:ascii="Arial" w:hAnsi="Arial" w:cs="Arial"/>
              </w:rPr>
            </w:pPr>
            <w:r w:rsidRPr="00EF1A75">
              <w:rPr>
                <w:rFonts w:ascii="Arial" w:hAnsi="Arial" w:cs="Arial"/>
              </w:rPr>
              <w:t>persönliche Gespräche zwischen Selbsthilfegruppen und dem Darmkrebszentrum mit dem Ziel, Aktionen und Veranstaltungen gemeinsam zu veranstalten bzw. gegenseitig abzustimmen. Das Ergebnis des Gespräches ist zu protokollieren.</w:t>
            </w:r>
          </w:p>
          <w:p w14:paraId="4D3A125C" w14:textId="77777777" w:rsidR="00560D7E" w:rsidRPr="00EF1A75" w:rsidRDefault="00560D7E" w:rsidP="00560D7E">
            <w:pPr>
              <w:numPr>
                <w:ilvl w:val="0"/>
                <w:numId w:val="8"/>
              </w:numPr>
              <w:tabs>
                <w:tab w:val="clear" w:pos="357"/>
                <w:tab w:val="num" w:pos="214"/>
              </w:tabs>
              <w:ind w:left="214" w:hanging="214"/>
              <w:rPr>
                <w:rFonts w:ascii="Arial" w:hAnsi="Arial" w:cs="Arial"/>
              </w:rPr>
            </w:pPr>
            <w:r w:rsidRPr="00EF1A75">
              <w:rPr>
                <w:rFonts w:ascii="Arial" w:hAnsi="Arial" w:cs="Arial"/>
              </w:rPr>
              <w:t>Mitwirkung ärztlicher Mitarbeiter bei Veranstaltungen der Selbsthilfegruppe</w:t>
            </w:r>
          </w:p>
        </w:tc>
        <w:tc>
          <w:tcPr>
            <w:tcW w:w="4536" w:type="dxa"/>
            <w:tcBorders>
              <w:top w:val="single" w:sz="4" w:space="0" w:color="auto"/>
              <w:left w:val="single" w:sz="4" w:space="0" w:color="auto"/>
              <w:bottom w:val="single" w:sz="4" w:space="0" w:color="auto"/>
              <w:right w:val="single" w:sz="4" w:space="0" w:color="auto"/>
            </w:tcBorders>
          </w:tcPr>
          <w:p w14:paraId="47DF302F" w14:textId="77777777" w:rsidR="00560D7E" w:rsidRPr="00EF1A75" w:rsidRDefault="00560D7E" w:rsidP="00560D7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8484FF8" w14:textId="77777777" w:rsidR="00560D7E" w:rsidRPr="00EF1A75" w:rsidRDefault="00560D7E" w:rsidP="00560D7E">
            <w:pPr>
              <w:pStyle w:val="Kopfzeile"/>
              <w:tabs>
                <w:tab w:val="clear" w:pos="4536"/>
                <w:tab w:val="clear" w:pos="9072"/>
              </w:tabs>
              <w:rPr>
                <w:rFonts w:ascii="Arial" w:hAnsi="Arial" w:cs="Arial"/>
              </w:rPr>
            </w:pPr>
          </w:p>
        </w:tc>
      </w:tr>
    </w:tbl>
    <w:p w14:paraId="2D1F06CA" w14:textId="77777777" w:rsidR="00833ED3" w:rsidRPr="00EF1A75" w:rsidRDefault="00833ED3" w:rsidP="004C7B37">
      <w:pPr>
        <w:pStyle w:val="Kopfzeile"/>
        <w:tabs>
          <w:tab w:val="clear" w:pos="4536"/>
          <w:tab w:val="clear" w:pos="9072"/>
        </w:tabs>
        <w:rPr>
          <w:rFonts w:ascii="Arial" w:hAnsi="Arial" w:cs="Arial"/>
        </w:rPr>
      </w:pPr>
    </w:p>
    <w:p w14:paraId="1A544163" w14:textId="77777777" w:rsidR="007F0909" w:rsidRPr="00EF1A75" w:rsidRDefault="007F0909" w:rsidP="004C7B37">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73866" w:rsidRPr="00EF1A75" w14:paraId="7F08C5AC" w14:textId="77777777">
        <w:trPr>
          <w:cantSplit/>
          <w:tblHeader/>
        </w:trPr>
        <w:tc>
          <w:tcPr>
            <w:tcW w:w="10276" w:type="dxa"/>
            <w:gridSpan w:val="4"/>
            <w:tcBorders>
              <w:top w:val="nil"/>
              <w:left w:val="nil"/>
              <w:bottom w:val="nil"/>
              <w:right w:val="nil"/>
            </w:tcBorders>
            <w:shd w:val="clear" w:color="auto" w:fill="auto"/>
          </w:tcPr>
          <w:p w14:paraId="2D5D29D0" w14:textId="77777777" w:rsidR="00A73866" w:rsidRPr="00EF1A75" w:rsidRDefault="007F0909" w:rsidP="00833ED3">
            <w:pPr>
              <w:pStyle w:val="Kopfzeile"/>
              <w:tabs>
                <w:tab w:val="clear" w:pos="4536"/>
                <w:tab w:val="clear" w:pos="9072"/>
              </w:tabs>
              <w:rPr>
                <w:rFonts w:ascii="Arial" w:hAnsi="Arial" w:cs="Arial"/>
                <w:b/>
              </w:rPr>
            </w:pPr>
            <w:r w:rsidRPr="00EF1A75">
              <w:br w:type="page"/>
            </w:r>
            <w:r w:rsidRPr="00EF1A75">
              <w:rPr>
                <w:rFonts w:ascii="Arial" w:hAnsi="Arial" w:cs="Arial"/>
              </w:rPr>
              <w:br w:type="page"/>
            </w:r>
            <w:r w:rsidR="00A73866" w:rsidRPr="00EF1A75">
              <w:rPr>
                <w:rFonts w:ascii="Arial" w:hAnsi="Arial" w:cs="Arial"/>
                <w:b/>
              </w:rPr>
              <w:t xml:space="preserve">1.7 </w:t>
            </w:r>
            <w:r w:rsidR="00A73866" w:rsidRPr="00EF1A75">
              <w:rPr>
                <w:rFonts w:ascii="Arial" w:hAnsi="Arial" w:cs="Arial"/>
                <w:b/>
              </w:rPr>
              <w:tab/>
              <w:t>Studienmanagement</w:t>
            </w:r>
          </w:p>
          <w:p w14:paraId="6A19E8E7" w14:textId="77777777" w:rsidR="00A73866" w:rsidRPr="00EF1A75" w:rsidRDefault="00A73866" w:rsidP="00833ED3">
            <w:pPr>
              <w:pStyle w:val="Kopfzeile"/>
              <w:tabs>
                <w:tab w:val="clear" w:pos="4536"/>
                <w:tab w:val="clear" w:pos="9072"/>
              </w:tabs>
              <w:ind w:firstLine="709"/>
              <w:rPr>
                <w:rFonts w:ascii="Arial" w:hAnsi="Arial" w:cs="Arial"/>
                <w:b/>
              </w:rPr>
            </w:pPr>
          </w:p>
        </w:tc>
      </w:tr>
      <w:tr w:rsidR="00A73866" w:rsidRPr="00EF1A75" w14:paraId="57FEE96B" w14:textId="77777777">
        <w:trPr>
          <w:tblHeader/>
        </w:trPr>
        <w:tc>
          <w:tcPr>
            <w:tcW w:w="779" w:type="dxa"/>
            <w:tcBorders>
              <w:top w:val="single" w:sz="4" w:space="0" w:color="auto"/>
              <w:left w:val="single" w:sz="4" w:space="0" w:color="auto"/>
            </w:tcBorders>
            <w:shd w:val="clear" w:color="auto" w:fill="auto"/>
          </w:tcPr>
          <w:p w14:paraId="0E945CEF" w14:textId="77777777" w:rsidR="00A73866" w:rsidRPr="00EF1A75" w:rsidRDefault="00A73866"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shd w:val="clear" w:color="auto" w:fill="auto"/>
          </w:tcPr>
          <w:p w14:paraId="6CBE03A1" w14:textId="77777777" w:rsidR="00A73866" w:rsidRPr="00EF1A75" w:rsidRDefault="00A73866"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shd w:val="clear" w:color="auto" w:fill="auto"/>
          </w:tcPr>
          <w:p w14:paraId="509E2A47" w14:textId="77777777" w:rsidR="00A73866" w:rsidRPr="00EF1A75" w:rsidRDefault="00A73866" w:rsidP="00833ED3">
            <w:pPr>
              <w:jc w:val="center"/>
              <w:rPr>
                <w:rFonts w:ascii="Arial" w:hAnsi="Arial" w:cs="Arial"/>
              </w:rPr>
            </w:pPr>
            <w:r w:rsidRPr="00EF1A75">
              <w:rPr>
                <w:rFonts w:ascii="Arial" w:hAnsi="Arial" w:cs="Arial"/>
              </w:rPr>
              <w:t xml:space="preserve">Erläuterungen </w:t>
            </w:r>
            <w:proofErr w:type="gramStart"/>
            <w:r w:rsidRPr="00EF1A75">
              <w:rPr>
                <w:rFonts w:ascii="Arial" w:hAnsi="Arial" w:cs="Arial"/>
              </w:rPr>
              <w:t>des Zentrum</w:t>
            </w:r>
            <w:proofErr w:type="gramEnd"/>
          </w:p>
        </w:tc>
        <w:tc>
          <w:tcPr>
            <w:tcW w:w="425" w:type="dxa"/>
            <w:tcBorders>
              <w:top w:val="single" w:sz="4" w:space="0" w:color="auto"/>
            </w:tcBorders>
            <w:shd w:val="clear" w:color="auto" w:fill="auto"/>
          </w:tcPr>
          <w:p w14:paraId="5EC8CA1F" w14:textId="77777777" w:rsidR="00A73866" w:rsidRPr="00EF1A75" w:rsidRDefault="00A73866" w:rsidP="00833ED3">
            <w:pPr>
              <w:jc w:val="center"/>
              <w:rPr>
                <w:rFonts w:ascii="Arial" w:hAnsi="Arial" w:cs="Arial"/>
                <w:b/>
              </w:rPr>
            </w:pPr>
          </w:p>
        </w:tc>
      </w:tr>
      <w:tr w:rsidR="00CE4E90" w:rsidRPr="00EF1A75" w14:paraId="631D74ED" w14:textId="77777777">
        <w:tc>
          <w:tcPr>
            <w:tcW w:w="779" w:type="dxa"/>
            <w:tcBorders>
              <w:bottom w:val="single" w:sz="4" w:space="0" w:color="auto"/>
            </w:tcBorders>
            <w:shd w:val="clear" w:color="auto" w:fill="auto"/>
          </w:tcPr>
          <w:p w14:paraId="694D85C3" w14:textId="77777777" w:rsidR="00CE4E90" w:rsidRPr="00EF1A75" w:rsidRDefault="00CE4E90" w:rsidP="00833ED3">
            <w:pPr>
              <w:rPr>
                <w:rFonts w:ascii="Arial" w:hAnsi="Arial" w:cs="Arial"/>
              </w:rPr>
            </w:pPr>
            <w:r w:rsidRPr="00EF1A75">
              <w:rPr>
                <w:rFonts w:ascii="Arial" w:hAnsi="Arial" w:cs="Arial"/>
              </w:rPr>
              <w:t>1.7.1</w:t>
            </w:r>
          </w:p>
        </w:tc>
        <w:tc>
          <w:tcPr>
            <w:tcW w:w="4536" w:type="dxa"/>
            <w:tcBorders>
              <w:bottom w:val="single" w:sz="4" w:space="0" w:color="auto"/>
            </w:tcBorders>
            <w:shd w:val="clear" w:color="auto" w:fill="auto"/>
          </w:tcPr>
          <w:p w14:paraId="5E116626" w14:textId="77777777" w:rsidR="00CE4E90" w:rsidRPr="00EF1A75" w:rsidRDefault="00CE4E90" w:rsidP="00CE4E90">
            <w:pPr>
              <w:tabs>
                <w:tab w:val="left" w:pos="324"/>
              </w:tabs>
              <w:rPr>
                <w:rFonts w:ascii="Arial" w:hAnsi="Arial" w:cs="Arial"/>
              </w:rPr>
            </w:pPr>
            <w:r w:rsidRPr="00EF1A75">
              <w:rPr>
                <w:rFonts w:ascii="Arial" w:hAnsi="Arial" w:cs="Arial"/>
              </w:rPr>
              <w:t>Zugang zu Studien</w:t>
            </w:r>
          </w:p>
          <w:p w14:paraId="5C88B79D" w14:textId="380A0BC9" w:rsidR="00CE4E90" w:rsidRPr="00EF1A75" w:rsidRDefault="00CE4E90" w:rsidP="00CE4E90">
            <w:pPr>
              <w:rPr>
                <w:rFonts w:ascii="Arial" w:hAnsi="Arial" w:cs="Arial"/>
              </w:rPr>
            </w:pPr>
            <w:r w:rsidRPr="00EF1A75">
              <w:rPr>
                <w:rFonts w:ascii="Arial" w:hAnsi="Arial" w:cs="Arial"/>
              </w:rPr>
              <w:t xml:space="preserve">Den </w:t>
            </w:r>
            <w:r w:rsidR="00AE018E" w:rsidRPr="00CC0AB2">
              <w:rPr>
                <w:rFonts w:ascii="Arial" w:hAnsi="Arial" w:cs="Arial"/>
              </w:rPr>
              <w:t>Pat</w:t>
            </w:r>
            <w:r w:rsidR="00AE018E">
              <w:rPr>
                <w:rFonts w:ascii="Arial" w:hAnsi="Arial" w:cs="Arial"/>
              </w:rPr>
              <w:t xml:space="preserve">. </w:t>
            </w:r>
            <w:r w:rsidRPr="00EF1A75">
              <w:rPr>
                <w:rFonts w:ascii="Arial" w:hAnsi="Arial" w:cs="Arial"/>
              </w:rPr>
              <w:t>muss der Zugang zu Studien möglich sein. Die am Darmkrebszentrum durchgeführten Studien sind aufzulisten und z.B. auf der Homepage zu publizieren (inkl. Kurzbeschreibung der Studie).</w:t>
            </w:r>
          </w:p>
        </w:tc>
        <w:tc>
          <w:tcPr>
            <w:tcW w:w="4536" w:type="dxa"/>
            <w:tcBorders>
              <w:bottom w:val="single" w:sz="4" w:space="0" w:color="auto"/>
            </w:tcBorders>
            <w:shd w:val="clear" w:color="auto" w:fill="auto"/>
          </w:tcPr>
          <w:p w14:paraId="03F8ECE3" w14:textId="77777777" w:rsidR="00CE4E90" w:rsidRPr="00EF1A75" w:rsidRDefault="00CE4E90" w:rsidP="00CE4E90">
            <w:pPr>
              <w:rPr>
                <w:rFonts w:ascii="Arial" w:hAnsi="Arial" w:cs="Arial"/>
              </w:rPr>
            </w:pPr>
          </w:p>
        </w:tc>
        <w:tc>
          <w:tcPr>
            <w:tcW w:w="425" w:type="dxa"/>
            <w:tcBorders>
              <w:bottom w:val="single" w:sz="4" w:space="0" w:color="auto"/>
            </w:tcBorders>
            <w:shd w:val="clear" w:color="auto" w:fill="auto"/>
          </w:tcPr>
          <w:p w14:paraId="7FA474B0"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39FA2EF2" w14:textId="77777777">
        <w:tc>
          <w:tcPr>
            <w:tcW w:w="779" w:type="dxa"/>
            <w:shd w:val="clear" w:color="auto" w:fill="auto"/>
          </w:tcPr>
          <w:p w14:paraId="7C1BA500" w14:textId="77777777" w:rsidR="00CE4E90" w:rsidRPr="00EF1A75" w:rsidRDefault="00CE4E90" w:rsidP="00833ED3">
            <w:pPr>
              <w:rPr>
                <w:rFonts w:ascii="Arial" w:hAnsi="Arial" w:cs="Arial"/>
              </w:rPr>
            </w:pPr>
            <w:r w:rsidRPr="00EF1A75">
              <w:rPr>
                <w:rFonts w:ascii="Arial" w:hAnsi="Arial" w:cs="Arial"/>
              </w:rPr>
              <w:t>1.7.2</w:t>
            </w:r>
          </w:p>
        </w:tc>
        <w:tc>
          <w:tcPr>
            <w:tcW w:w="4536" w:type="dxa"/>
            <w:shd w:val="clear" w:color="auto" w:fill="auto"/>
          </w:tcPr>
          <w:p w14:paraId="4B95E956" w14:textId="77777777" w:rsidR="00CE4E90" w:rsidRPr="00EF1A75" w:rsidRDefault="00CE4E90" w:rsidP="008C23A6">
            <w:pPr>
              <w:ind w:right="75"/>
              <w:rPr>
                <w:rFonts w:ascii="Arial" w:hAnsi="Arial" w:cs="Arial"/>
              </w:rPr>
            </w:pPr>
            <w:r w:rsidRPr="00EF1A75">
              <w:rPr>
                <w:rFonts w:ascii="Arial" w:hAnsi="Arial" w:cs="Arial"/>
              </w:rPr>
              <w:t>Studienbeauftragter</w:t>
            </w:r>
          </w:p>
          <w:p w14:paraId="5125574A" w14:textId="77777777" w:rsidR="00CE4E90" w:rsidRPr="00EF1A75" w:rsidRDefault="00CE4E90" w:rsidP="008C23A6">
            <w:pPr>
              <w:ind w:right="75"/>
              <w:rPr>
                <w:rFonts w:ascii="Arial" w:hAnsi="Arial" w:cs="Arial"/>
              </w:rPr>
            </w:pPr>
            <w:r w:rsidRPr="00EF1A75">
              <w:rPr>
                <w:rFonts w:ascii="Arial" w:hAnsi="Arial" w:cs="Arial"/>
              </w:rPr>
              <w:t>Studienbeauftragter Arzt ist namentlich zu benennen</w:t>
            </w:r>
          </w:p>
          <w:p w14:paraId="2092A3ED" w14:textId="77777777" w:rsidR="00CE4E90" w:rsidRPr="00EF1A75" w:rsidRDefault="00CE4E90" w:rsidP="008C23A6">
            <w:pPr>
              <w:ind w:right="75"/>
              <w:rPr>
                <w:rFonts w:ascii="Arial" w:hAnsi="Arial" w:cs="Arial"/>
              </w:rPr>
            </w:pPr>
          </w:p>
          <w:p w14:paraId="34A7801C"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Studienassistenz</w:t>
            </w:r>
          </w:p>
          <w:p w14:paraId="18EA70D1" w14:textId="77777777" w:rsidR="00CE4E90" w:rsidRPr="00EF1A75" w:rsidRDefault="00CE4E90" w:rsidP="008601CE">
            <w:pPr>
              <w:numPr>
                <w:ilvl w:val="0"/>
                <w:numId w:val="36"/>
              </w:numPr>
              <w:tabs>
                <w:tab w:val="clear" w:pos="781"/>
                <w:tab w:val="num" w:pos="355"/>
              </w:tabs>
              <w:ind w:left="355" w:right="75" w:hanging="355"/>
              <w:rPr>
                <w:rFonts w:ascii="Arial" w:hAnsi="Arial" w:cs="Arial"/>
              </w:rPr>
            </w:pPr>
            <w:r w:rsidRPr="00EF1A75">
              <w:rPr>
                <w:rFonts w:ascii="Arial" w:hAnsi="Arial" w:cs="Arial"/>
              </w:rPr>
              <w:t>Pro „durchführende Studieneinheit“ ist eine Studienassistenz in dem „Studienorganigramm“ namentlich zu benennen.</w:t>
            </w:r>
          </w:p>
          <w:p w14:paraId="74F6AFB4" w14:textId="77777777" w:rsidR="00CE4E90" w:rsidRPr="00EF1A75" w:rsidRDefault="00CE4E90" w:rsidP="008601CE">
            <w:pPr>
              <w:numPr>
                <w:ilvl w:val="0"/>
                <w:numId w:val="36"/>
              </w:numPr>
              <w:tabs>
                <w:tab w:val="clear" w:pos="781"/>
                <w:tab w:val="num" w:pos="355"/>
              </w:tabs>
              <w:ind w:left="355" w:right="75" w:hanging="355"/>
              <w:rPr>
                <w:rFonts w:ascii="Arial" w:hAnsi="Arial" w:cs="Arial"/>
              </w:rPr>
            </w:pPr>
            <w:r w:rsidRPr="00EF1A75">
              <w:rPr>
                <w:rFonts w:ascii="Arial" w:hAnsi="Arial" w:cs="Arial"/>
              </w:rPr>
              <w:t>Diese kann für mehrere „durchführende Studieneinheiten“ parallel aktiv sein.</w:t>
            </w:r>
          </w:p>
        </w:tc>
        <w:tc>
          <w:tcPr>
            <w:tcW w:w="4536" w:type="dxa"/>
            <w:shd w:val="clear" w:color="auto" w:fill="auto"/>
          </w:tcPr>
          <w:p w14:paraId="36BF8BEB" w14:textId="77777777" w:rsidR="00CE4E90" w:rsidRPr="00EF1A75" w:rsidRDefault="00CE4E90" w:rsidP="00EF1A75">
            <w:pPr>
              <w:ind w:right="75"/>
              <w:jc w:val="both"/>
              <w:rPr>
                <w:rFonts w:ascii="Arial" w:hAnsi="Arial" w:cs="Arial"/>
              </w:rPr>
            </w:pPr>
          </w:p>
        </w:tc>
        <w:tc>
          <w:tcPr>
            <w:tcW w:w="425" w:type="dxa"/>
            <w:shd w:val="clear" w:color="auto" w:fill="auto"/>
          </w:tcPr>
          <w:p w14:paraId="6D679634"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71E36156" w14:textId="77777777">
        <w:tc>
          <w:tcPr>
            <w:tcW w:w="779" w:type="dxa"/>
            <w:shd w:val="clear" w:color="auto" w:fill="auto"/>
          </w:tcPr>
          <w:p w14:paraId="4DE7BCAD" w14:textId="77777777" w:rsidR="00CE4E90" w:rsidRPr="00EF1A75" w:rsidRDefault="00CE4E90" w:rsidP="00833ED3">
            <w:pPr>
              <w:rPr>
                <w:rFonts w:ascii="Arial" w:hAnsi="Arial" w:cs="Arial"/>
              </w:rPr>
            </w:pPr>
            <w:r w:rsidRPr="00EF1A75">
              <w:rPr>
                <w:rFonts w:ascii="Arial" w:hAnsi="Arial" w:cs="Arial"/>
              </w:rPr>
              <w:t>1.7.3</w:t>
            </w:r>
          </w:p>
        </w:tc>
        <w:tc>
          <w:tcPr>
            <w:tcW w:w="4536" w:type="dxa"/>
            <w:shd w:val="clear" w:color="auto" w:fill="auto"/>
          </w:tcPr>
          <w:p w14:paraId="4E3E0C9E"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Studienassistenz – Qualifikation</w:t>
            </w:r>
          </w:p>
          <w:p w14:paraId="3D76E616" w14:textId="77777777" w:rsidR="00CE4E90" w:rsidRPr="00EF1A75" w:rsidRDefault="00CE4E90" w:rsidP="008C23A6">
            <w:pPr>
              <w:pStyle w:val="Kopfzeile"/>
              <w:tabs>
                <w:tab w:val="clear" w:pos="4536"/>
                <w:tab w:val="clear" w:pos="9072"/>
              </w:tabs>
              <w:ind w:right="75"/>
              <w:rPr>
                <w:rFonts w:ascii="Arial" w:hAnsi="Arial" w:cs="Arial"/>
              </w:rPr>
            </w:pPr>
          </w:p>
          <w:p w14:paraId="1565A7EC"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Berufsausbildung</w:t>
            </w:r>
          </w:p>
          <w:p w14:paraId="77E7B89C" w14:textId="77777777" w:rsidR="00CE4E90" w:rsidRPr="00EF1A75" w:rsidRDefault="00CE4E90" w:rsidP="008C23A6">
            <w:pPr>
              <w:ind w:right="75"/>
              <w:rPr>
                <w:rFonts w:ascii="Arial" w:hAnsi="Arial" w:cs="Arial"/>
              </w:rPr>
            </w:pPr>
            <w:r w:rsidRPr="00EF1A75">
              <w:rPr>
                <w:rFonts w:ascii="Arial" w:hAnsi="Arial" w:cs="Arial"/>
              </w:rPr>
              <w:t>Medizinische Fachausbildung (z.B. MTA, Gesundheits-/Krankenpfleger, Arzthelferin)</w:t>
            </w:r>
          </w:p>
          <w:p w14:paraId="0FA23B80" w14:textId="77777777" w:rsidR="00CE4E90" w:rsidRPr="00EF1A75" w:rsidRDefault="00CE4E90" w:rsidP="008C23A6">
            <w:pPr>
              <w:ind w:right="75"/>
              <w:rPr>
                <w:rFonts w:ascii="Arial" w:hAnsi="Arial" w:cs="Arial"/>
              </w:rPr>
            </w:pPr>
          </w:p>
          <w:p w14:paraId="5DD156AB"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Ausbildung</w:t>
            </w:r>
          </w:p>
          <w:p w14:paraId="42F6CEAA" w14:textId="77777777" w:rsidR="00CE4E90" w:rsidRPr="00574D92" w:rsidRDefault="00CE4E90" w:rsidP="008C23A6">
            <w:pPr>
              <w:pStyle w:val="Kopfzeile"/>
              <w:tabs>
                <w:tab w:val="clear" w:pos="4536"/>
                <w:tab w:val="clear" w:pos="9072"/>
              </w:tabs>
              <w:ind w:right="75"/>
              <w:rPr>
                <w:rFonts w:ascii="Arial" w:hAnsi="Arial" w:cs="Arial"/>
                <w:strike/>
              </w:rPr>
            </w:pPr>
            <w:r w:rsidRPr="00EF1A75">
              <w:rPr>
                <w:rFonts w:ascii="Arial" w:hAnsi="Arial" w:cs="Arial"/>
              </w:rPr>
              <w:t xml:space="preserve">Es ist eine spezifische </w:t>
            </w:r>
            <w:r w:rsidRPr="00651B63">
              <w:rPr>
                <w:rFonts w:ascii="Arial" w:hAnsi="Arial" w:cs="Arial"/>
              </w:rPr>
              <w:t xml:space="preserve">Ausbildung für die Studienassistenzfunktion </w:t>
            </w:r>
            <w:r w:rsidRPr="00574D92">
              <w:rPr>
                <w:rFonts w:ascii="Arial" w:hAnsi="Arial" w:cs="Arial"/>
              </w:rPr>
              <w:t xml:space="preserve">nachzuweisen </w:t>
            </w:r>
            <w:r w:rsidR="00651B63" w:rsidRPr="00574D92">
              <w:rPr>
                <w:rFonts w:ascii="Arial" w:hAnsi="Arial" w:cs="Arial"/>
                <w:sz w:val="16"/>
                <w:szCs w:val="16"/>
              </w:rPr>
              <w:t>(</w:t>
            </w:r>
            <w:r w:rsidRPr="00574D92">
              <w:rPr>
                <w:rFonts w:ascii="Arial" w:hAnsi="Arial" w:cs="Arial"/>
              </w:rPr>
              <w:t>Richtwert: mehrtägiger Kurs</w:t>
            </w:r>
            <w:r w:rsidR="00651B63" w:rsidRPr="00574D92">
              <w:rPr>
                <w:rFonts w:ascii="Arial" w:hAnsi="Arial" w:cs="Arial"/>
              </w:rPr>
              <w:t>)</w:t>
            </w:r>
            <w:r w:rsidR="00574D92">
              <w:rPr>
                <w:rFonts w:ascii="Arial" w:hAnsi="Arial" w:cs="Arial"/>
              </w:rPr>
              <w:t>.</w:t>
            </w:r>
          </w:p>
          <w:p w14:paraId="116322DB" w14:textId="77777777" w:rsidR="00CE4E90" w:rsidRPr="00EF1A75" w:rsidRDefault="00CE4E90" w:rsidP="00651B63">
            <w:pPr>
              <w:pStyle w:val="Kopfzeile"/>
              <w:tabs>
                <w:tab w:val="clear" w:pos="4536"/>
                <w:tab w:val="clear" w:pos="9072"/>
              </w:tabs>
              <w:ind w:right="75"/>
              <w:rPr>
                <w:rFonts w:ascii="Arial" w:hAnsi="Arial" w:cs="Arial"/>
              </w:rPr>
            </w:pPr>
            <w:r w:rsidRPr="00574D92">
              <w:rPr>
                <w:rFonts w:ascii="Arial" w:hAnsi="Arial" w:cs="Arial"/>
              </w:rPr>
              <w:lastRenderedPageBreak/>
              <w:t>Zum Zeitpunkt der Erstzertifizierung</w:t>
            </w:r>
            <w:r w:rsidRPr="00651B63">
              <w:rPr>
                <w:rFonts w:ascii="Arial" w:hAnsi="Arial" w:cs="Arial"/>
              </w:rPr>
              <w:t xml:space="preserve"> muss mind. eine Lehrgangsanmeldung vorliegen</w:t>
            </w:r>
            <w:r w:rsidRPr="00EF1A75">
              <w:rPr>
                <w:rFonts w:ascii="Arial" w:hAnsi="Arial" w:cs="Arial"/>
              </w:rPr>
              <w:t>. Der Lehrgang ist innerhalb eines Jahres abzuschließen. Während der Ausbildung hat der Prüfarzt / Studienbeauftragte die Qualifikationsdefizite zu kompensieren.</w:t>
            </w:r>
          </w:p>
        </w:tc>
        <w:tc>
          <w:tcPr>
            <w:tcW w:w="4536" w:type="dxa"/>
            <w:shd w:val="clear" w:color="auto" w:fill="auto"/>
          </w:tcPr>
          <w:p w14:paraId="233CEFE5" w14:textId="77777777" w:rsidR="00CE4E90" w:rsidRPr="00EF1A75" w:rsidRDefault="00CE4E90" w:rsidP="00CE4E90">
            <w:pPr>
              <w:pStyle w:val="Kopfzeile"/>
              <w:tabs>
                <w:tab w:val="clear" w:pos="4536"/>
                <w:tab w:val="clear" w:pos="9072"/>
              </w:tabs>
              <w:ind w:right="75"/>
              <w:jc w:val="both"/>
              <w:rPr>
                <w:rFonts w:ascii="Arial" w:hAnsi="Arial" w:cs="Arial"/>
              </w:rPr>
            </w:pPr>
            <w:r w:rsidRPr="00EF1A75">
              <w:rPr>
                <w:rFonts w:ascii="Arial" w:hAnsi="Arial" w:cs="Arial"/>
              </w:rPr>
              <w:lastRenderedPageBreak/>
              <w:t xml:space="preserve"> </w:t>
            </w:r>
          </w:p>
        </w:tc>
        <w:tc>
          <w:tcPr>
            <w:tcW w:w="425" w:type="dxa"/>
            <w:shd w:val="clear" w:color="auto" w:fill="auto"/>
          </w:tcPr>
          <w:p w14:paraId="73CBF0D7"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ED279EE" w14:textId="77777777">
        <w:tc>
          <w:tcPr>
            <w:tcW w:w="779" w:type="dxa"/>
            <w:shd w:val="clear" w:color="auto" w:fill="auto"/>
          </w:tcPr>
          <w:p w14:paraId="3B1A1C8D" w14:textId="77777777" w:rsidR="00CE4E90" w:rsidRPr="00EF1A75" w:rsidRDefault="00CE4E90" w:rsidP="001247D5">
            <w:pPr>
              <w:ind w:left="709" w:hanging="709"/>
              <w:rPr>
                <w:rFonts w:ascii="Arial" w:hAnsi="Arial" w:cs="Arial"/>
              </w:rPr>
            </w:pPr>
            <w:r w:rsidRPr="00EF1A75">
              <w:rPr>
                <w:rFonts w:ascii="Arial" w:hAnsi="Arial" w:cs="Arial"/>
              </w:rPr>
              <w:t>1.7.4</w:t>
            </w:r>
          </w:p>
        </w:tc>
        <w:tc>
          <w:tcPr>
            <w:tcW w:w="4536" w:type="dxa"/>
            <w:shd w:val="clear" w:color="auto" w:fill="auto"/>
          </w:tcPr>
          <w:p w14:paraId="73C60DE2" w14:textId="77777777" w:rsidR="00CE4E90" w:rsidRPr="00EF1A75" w:rsidRDefault="00CE4E90" w:rsidP="00974283">
            <w:pPr>
              <w:pStyle w:val="Kopfzeile"/>
              <w:tabs>
                <w:tab w:val="clear" w:pos="4536"/>
                <w:tab w:val="clear" w:pos="9072"/>
              </w:tabs>
              <w:ind w:right="75"/>
              <w:rPr>
                <w:rFonts w:ascii="Arial" w:hAnsi="Arial" w:cs="Arial"/>
              </w:rPr>
            </w:pPr>
            <w:r w:rsidRPr="00EF1A75">
              <w:rPr>
                <w:rFonts w:ascii="Arial" w:hAnsi="Arial" w:cs="Arial"/>
              </w:rPr>
              <w:t>Studienassistenz - Aufgaben</w:t>
            </w:r>
          </w:p>
          <w:p w14:paraId="100F8DF1" w14:textId="77777777" w:rsidR="00CE4E90" w:rsidRPr="00EF1A75" w:rsidRDefault="00CE4E90" w:rsidP="00974283">
            <w:pPr>
              <w:pStyle w:val="Kopfzeile"/>
              <w:tabs>
                <w:tab w:val="clear" w:pos="4536"/>
                <w:tab w:val="clear" w:pos="9072"/>
              </w:tabs>
              <w:ind w:right="75"/>
              <w:rPr>
                <w:rFonts w:ascii="Arial" w:hAnsi="Arial" w:cs="Arial"/>
              </w:rPr>
            </w:pPr>
            <w:r w:rsidRPr="00EF1A75">
              <w:rPr>
                <w:rFonts w:ascii="Arial" w:hAnsi="Arial" w:cs="Arial"/>
              </w:rPr>
              <w:t>Das Aufgabenspektrum ist schriftlich festzulegen (z.B. über Stellen-</w:t>
            </w:r>
            <w:r w:rsidR="00974283" w:rsidRPr="00EF1A75">
              <w:rPr>
                <w:rFonts w:ascii="Arial" w:hAnsi="Arial" w:cs="Arial"/>
              </w:rPr>
              <w:t xml:space="preserve"> </w:t>
            </w:r>
            <w:r w:rsidRPr="00EF1A75">
              <w:rPr>
                <w:rFonts w:ascii="Arial" w:hAnsi="Arial" w:cs="Arial"/>
              </w:rPr>
              <w:t>/ Funktionsbeschreibung) und kann u.a. folgende Inhalte umfassen:</w:t>
            </w:r>
          </w:p>
          <w:p w14:paraId="3FC50D53" w14:textId="77777777" w:rsidR="00CE4E90" w:rsidRPr="00EF1A75" w:rsidRDefault="00CE4E90" w:rsidP="008601CE">
            <w:pPr>
              <w:numPr>
                <w:ilvl w:val="0"/>
                <w:numId w:val="36"/>
              </w:numPr>
              <w:tabs>
                <w:tab w:val="clear" w:pos="781"/>
                <w:tab w:val="num" w:pos="355"/>
              </w:tabs>
              <w:ind w:left="355" w:right="75" w:hanging="355"/>
              <w:rPr>
                <w:rFonts w:ascii="Arial" w:hAnsi="Arial" w:cs="Arial"/>
              </w:rPr>
            </w:pPr>
            <w:r w:rsidRPr="00EF1A75">
              <w:rPr>
                <w:rFonts w:ascii="Arial" w:hAnsi="Arial" w:cs="Arial"/>
              </w:rPr>
              <w:t>Durchführung von Studien gemeinsam mit studienbeauftragtem Arzt</w:t>
            </w:r>
          </w:p>
          <w:p w14:paraId="059CFA87" w14:textId="0C2A8243" w:rsidR="00CE4E90" w:rsidRPr="00EF1A75" w:rsidRDefault="00CE4E90" w:rsidP="008601CE">
            <w:pPr>
              <w:numPr>
                <w:ilvl w:val="0"/>
                <w:numId w:val="36"/>
              </w:numPr>
              <w:tabs>
                <w:tab w:val="clear" w:pos="781"/>
                <w:tab w:val="num" w:pos="355"/>
              </w:tabs>
              <w:ind w:left="355" w:right="75" w:hanging="355"/>
              <w:rPr>
                <w:rFonts w:ascii="Arial" w:hAnsi="Arial" w:cs="Arial"/>
              </w:rPr>
            </w:pPr>
            <w:proofErr w:type="spellStart"/>
            <w:r w:rsidRPr="00EF1A75">
              <w:rPr>
                <w:rFonts w:ascii="Arial" w:hAnsi="Arial" w:cs="Arial"/>
              </w:rPr>
              <w:t>Pat</w:t>
            </w:r>
            <w:r w:rsidR="00995CCD">
              <w:rPr>
                <w:rFonts w:ascii="Arial" w:hAnsi="Arial" w:cs="Arial"/>
              </w:rPr>
              <w:t>.</w:t>
            </w:r>
            <w:r w:rsidRPr="00EF1A75">
              <w:rPr>
                <w:rFonts w:ascii="Arial" w:hAnsi="Arial" w:cs="Arial"/>
              </w:rPr>
              <w:t>betreuung</w:t>
            </w:r>
            <w:proofErr w:type="spellEnd"/>
            <w:r w:rsidRPr="00EF1A75">
              <w:rPr>
                <w:rFonts w:ascii="Arial" w:hAnsi="Arial" w:cs="Arial"/>
              </w:rPr>
              <w:t xml:space="preserve"> während der Studie und in der Nachsorge</w:t>
            </w:r>
          </w:p>
          <w:p w14:paraId="7243CA8E" w14:textId="77777777" w:rsidR="00CE4E90" w:rsidRPr="00EF1A75" w:rsidRDefault="00CE4E90" w:rsidP="008601CE">
            <w:pPr>
              <w:numPr>
                <w:ilvl w:val="0"/>
                <w:numId w:val="36"/>
              </w:numPr>
              <w:tabs>
                <w:tab w:val="clear" w:pos="781"/>
                <w:tab w:val="num" w:pos="355"/>
              </w:tabs>
              <w:ind w:left="355" w:right="75" w:hanging="355"/>
              <w:rPr>
                <w:rFonts w:ascii="Arial" w:hAnsi="Arial" w:cs="Arial"/>
              </w:rPr>
            </w:pPr>
            <w:r w:rsidRPr="00EF1A75">
              <w:rPr>
                <w:rFonts w:ascii="Arial" w:hAnsi="Arial" w:cs="Arial"/>
              </w:rPr>
              <w:t>Organisation, Koordination von Diagnostik, Labor, Probenversand und Prüfmedikation</w:t>
            </w:r>
          </w:p>
          <w:p w14:paraId="2DBEAEA9" w14:textId="77777777" w:rsidR="00CE4E90" w:rsidRPr="00EF1A75" w:rsidRDefault="00CE4E90" w:rsidP="008601CE">
            <w:pPr>
              <w:numPr>
                <w:ilvl w:val="0"/>
                <w:numId w:val="36"/>
              </w:numPr>
              <w:tabs>
                <w:tab w:val="clear" w:pos="781"/>
                <w:tab w:val="num" w:pos="355"/>
              </w:tabs>
              <w:ind w:left="355" w:right="75" w:hanging="355"/>
              <w:rPr>
                <w:rFonts w:ascii="Arial" w:hAnsi="Arial" w:cs="Arial"/>
              </w:rPr>
            </w:pPr>
            <w:r w:rsidRPr="00EF1A75">
              <w:rPr>
                <w:rFonts w:ascii="Arial" w:hAnsi="Arial" w:cs="Arial"/>
              </w:rPr>
              <w:t>Erhebung und die Dokumentation aller studienrelevanten Daten</w:t>
            </w:r>
          </w:p>
          <w:p w14:paraId="073F53A7" w14:textId="77777777" w:rsidR="00CE4E90" w:rsidRPr="00EF1A75" w:rsidRDefault="00CE4E90" w:rsidP="008601CE">
            <w:pPr>
              <w:numPr>
                <w:ilvl w:val="0"/>
                <w:numId w:val="36"/>
              </w:numPr>
              <w:tabs>
                <w:tab w:val="clear" w:pos="781"/>
                <w:tab w:val="num" w:pos="355"/>
              </w:tabs>
              <w:ind w:left="355" w:right="75" w:hanging="355"/>
              <w:rPr>
                <w:rFonts w:ascii="Arial" w:hAnsi="Arial" w:cs="Arial"/>
              </w:rPr>
            </w:pPr>
            <w:r w:rsidRPr="00EF1A75">
              <w:rPr>
                <w:rFonts w:ascii="Arial" w:hAnsi="Arial" w:cs="Arial"/>
              </w:rPr>
              <w:t>Vorbereitung und Begleitung von Audits und Behördeninspektionen</w:t>
            </w:r>
          </w:p>
          <w:p w14:paraId="2378E15F" w14:textId="77777777" w:rsidR="00CE4E90" w:rsidRPr="00EF1A75" w:rsidRDefault="00CE4E90" w:rsidP="008601CE">
            <w:pPr>
              <w:numPr>
                <w:ilvl w:val="0"/>
                <w:numId w:val="36"/>
              </w:numPr>
              <w:tabs>
                <w:tab w:val="clear" w:pos="781"/>
                <w:tab w:val="num" w:pos="355"/>
              </w:tabs>
              <w:ind w:left="355" w:right="75" w:hanging="355"/>
              <w:rPr>
                <w:rFonts w:ascii="Arial" w:hAnsi="Arial" w:cs="Arial"/>
              </w:rPr>
            </w:pPr>
            <w:r w:rsidRPr="00EF1A75">
              <w:rPr>
                <w:rFonts w:ascii="Arial" w:hAnsi="Arial" w:cs="Arial"/>
              </w:rPr>
              <w:t>Die Tätigkeit der Studienassistenz kann mit anderen Tätigkeiten wie der Tumordokumentation kombiniert werden.</w:t>
            </w:r>
          </w:p>
        </w:tc>
        <w:tc>
          <w:tcPr>
            <w:tcW w:w="4536" w:type="dxa"/>
            <w:shd w:val="clear" w:color="auto" w:fill="auto"/>
          </w:tcPr>
          <w:p w14:paraId="6F6AB9B9" w14:textId="77777777" w:rsidR="00CE4E90" w:rsidRPr="00EF1A75" w:rsidRDefault="00CE4E90" w:rsidP="00EF1A75">
            <w:pPr>
              <w:ind w:right="75"/>
              <w:jc w:val="both"/>
              <w:rPr>
                <w:rFonts w:ascii="Arial" w:hAnsi="Arial" w:cs="Arial"/>
              </w:rPr>
            </w:pPr>
          </w:p>
        </w:tc>
        <w:tc>
          <w:tcPr>
            <w:tcW w:w="425" w:type="dxa"/>
            <w:shd w:val="clear" w:color="auto" w:fill="auto"/>
          </w:tcPr>
          <w:p w14:paraId="6C63E198"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5BB848E" w14:textId="77777777">
        <w:tc>
          <w:tcPr>
            <w:tcW w:w="779" w:type="dxa"/>
            <w:shd w:val="clear" w:color="auto" w:fill="auto"/>
          </w:tcPr>
          <w:p w14:paraId="7B9C8715" w14:textId="77777777" w:rsidR="00CE4E90" w:rsidRPr="00EF1A75" w:rsidRDefault="00CE4E90" w:rsidP="00974283">
            <w:pPr>
              <w:rPr>
                <w:rFonts w:ascii="Arial" w:hAnsi="Arial" w:cs="Arial"/>
              </w:rPr>
            </w:pPr>
            <w:r w:rsidRPr="00EF1A75">
              <w:rPr>
                <w:rFonts w:ascii="Arial" w:hAnsi="Arial" w:cs="Arial"/>
              </w:rPr>
              <w:t>1.7.5</w:t>
            </w:r>
          </w:p>
        </w:tc>
        <w:tc>
          <w:tcPr>
            <w:tcW w:w="4536" w:type="dxa"/>
            <w:shd w:val="clear" w:color="auto" w:fill="auto"/>
          </w:tcPr>
          <w:p w14:paraId="3EF738D9" w14:textId="77777777" w:rsidR="00CE4E90" w:rsidRPr="00EF1A75" w:rsidRDefault="00CE4E90" w:rsidP="00974283">
            <w:pPr>
              <w:tabs>
                <w:tab w:val="left" w:pos="324"/>
              </w:tabs>
              <w:ind w:right="75"/>
              <w:rPr>
                <w:rFonts w:ascii="Arial" w:hAnsi="Arial" w:cs="Arial"/>
              </w:rPr>
            </w:pPr>
            <w:r w:rsidRPr="00EF1A75">
              <w:rPr>
                <w:rFonts w:ascii="Arial" w:hAnsi="Arial" w:cs="Arial"/>
              </w:rPr>
              <w:t>Zusammenarbeit Studienassistenz - Prüfarzt</w:t>
            </w:r>
          </w:p>
          <w:p w14:paraId="2D4CBF5D" w14:textId="77777777" w:rsidR="00CE4E90" w:rsidRPr="00EF1A75" w:rsidRDefault="00CE4E90" w:rsidP="00974283">
            <w:pPr>
              <w:pStyle w:val="Kopfzeile"/>
              <w:tabs>
                <w:tab w:val="clear" w:pos="4536"/>
                <w:tab w:val="clear" w:pos="9072"/>
                <w:tab w:val="left" w:pos="4321"/>
              </w:tabs>
              <w:ind w:right="75"/>
              <w:rPr>
                <w:rFonts w:ascii="Arial" w:hAnsi="Arial" w:cs="Arial"/>
              </w:rPr>
            </w:pPr>
            <w:r w:rsidRPr="00EF1A75">
              <w:rPr>
                <w:rFonts w:ascii="Arial" w:hAnsi="Arial" w:cs="Arial"/>
              </w:rPr>
              <w:t>Direkte Verfügbarkeit des Prüfarztes bzw. Studienbeauftragten für die Studienassistenz ist sicherzustellen (Nachweis z.B. über regelmäßigen Austausch).</w:t>
            </w:r>
          </w:p>
        </w:tc>
        <w:tc>
          <w:tcPr>
            <w:tcW w:w="4536" w:type="dxa"/>
            <w:shd w:val="clear" w:color="auto" w:fill="auto"/>
          </w:tcPr>
          <w:p w14:paraId="74562727" w14:textId="77777777" w:rsidR="00CE4E90" w:rsidRPr="00EF1A75" w:rsidRDefault="00CE4E90" w:rsidP="00EF1A75">
            <w:pPr>
              <w:pStyle w:val="Kopfzeile"/>
              <w:tabs>
                <w:tab w:val="clear" w:pos="4536"/>
                <w:tab w:val="clear" w:pos="9072"/>
                <w:tab w:val="left" w:pos="4321"/>
              </w:tabs>
              <w:ind w:right="75"/>
              <w:jc w:val="both"/>
              <w:rPr>
                <w:rFonts w:ascii="Arial" w:hAnsi="Arial" w:cs="Arial"/>
              </w:rPr>
            </w:pPr>
          </w:p>
        </w:tc>
        <w:tc>
          <w:tcPr>
            <w:tcW w:w="425" w:type="dxa"/>
            <w:shd w:val="clear" w:color="auto" w:fill="auto"/>
          </w:tcPr>
          <w:p w14:paraId="2828F13D"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0D210B78" w14:textId="77777777">
        <w:tc>
          <w:tcPr>
            <w:tcW w:w="779" w:type="dxa"/>
            <w:shd w:val="clear" w:color="auto" w:fill="auto"/>
          </w:tcPr>
          <w:p w14:paraId="45D91BCB" w14:textId="77777777" w:rsidR="00CE4E90" w:rsidRPr="00EF1A75" w:rsidRDefault="00CE4E90" w:rsidP="00C7297A">
            <w:pPr>
              <w:rPr>
                <w:rFonts w:ascii="Arial" w:hAnsi="Arial" w:cs="Arial"/>
              </w:rPr>
            </w:pPr>
            <w:r w:rsidRPr="00EF1A75">
              <w:rPr>
                <w:rFonts w:ascii="Arial" w:hAnsi="Arial" w:cs="Arial"/>
              </w:rPr>
              <w:t>1.7.6</w:t>
            </w:r>
          </w:p>
        </w:tc>
        <w:tc>
          <w:tcPr>
            <w:tcW w:w="4536" w:type="dxa"/>
            <w:shd w:val="clear" w:color="auto" w:fill="auto"/>
          </w:tcPr>
          <w:p w14:paraId="350C1D47" w14:textId="5F4F60CF" w:rsidR="00CE4E90" w:rsidRPr="00651B63" w:rsidRDefault="00CE4E90" w:rsidP="00C7297A">
            <w:pPr>
              <w:tabs>
                <w:tab w:val="left" w:pos="355"/>
              </w:tabs>
              <w:rPr>
                <w:rFonts w:ascii="Arial" w:hAnsi="Arial" w:cs="Arial"/>
              </w:rPr>
            </w:pPr>
            <w:r w:rsidRPr="00651B63">
              <w:rPr>
                <w:rFonts w:ascii="Arial" w:hAnsi="Arial" w:cs="Arial"/>
              </w:rPr>
              <w:t xml:space="preserve">Anteil </w:t>
            </w:r>
            <w:proofErr w:type="spellStart"/>
            <w:r w:rsidRPr="00651B63">
              <w:rPr>
                <w:rFonts w:ascii="Arial" w:hAnsi="Arial" w:cs="Arial"/>
              </w:rPr>
              <w:t>Studienpat</w:t>
            </w:r>
            <w:proofErr w:type="spellEnd"/>
            <w:r w:rsidR="008C4C68">
              <w:rPr>
                <w:rFonts w:ascii="Arial" w:hAnsi="Arial" w:cs="Arial"/>
              </w:rPr>
              <w:t>.</w:t>
            </w:r>
          </w:p>
          <w:p w14:paraId="2CCC012A" w14:textId="77777777" w:rsidR="00974283" w:rsidRPr="00651B63" w:rsidRDefault="00974283" w:rsidP="00C7297A">
            <w:pPr>
              <w:tabs>
                <w:tab w:val="left" w:pos="1773"/>
              </w:tabs>
              <w:rPr>
                <w:rFonts w:ascii="Arial" w:hAnsi="Arial" w:cs="Arial"/>
              </w:rPr>
            </w:pPr>
          </w:p>
          <w:p w14:paraId="29556FF7" w14:textId="55629EC6" w:rsidR="00974283" w:rsidRPr="00651B63" w:rsidRDefault="00974283" w:rsidP="00C7297A">
            <w:pPr>
              <w:tabs>
                <w:tab w:val="left" w:pos="0"/>
                <w:tab w:val="left" w:pos="1915"/>
              </w:tabs>
              <w:ind w:left="1915" w:hanging="1915"/>
              <w:rPr>
                <w:rFonts w:ascii="Arial" w:hAnsi="Arial" w:cs="Arial"/>
              </w:rPr>
            </w:pPr>
            <w:r w:rsidRPr="00651B63">
              <w:rPr>
                <w:rFonts w:ascii="Arial" w:hAnsi="Arial" w:cs="Arial"/>
              </w:rPr>
              <w:t>1. Erstzertifizierung:</w:t>
            </w:r>
            <w:r w:rsidRPr="00651B63">
              <w:rPr>
                <w:rFonts w:ascii="Arial" w:hAnsi="Arial" w:cs="Arial"/>
              </w:rPr>
              <w:tab/>
            </w:r>
            <w:r w:rsidRPr="00651B63">
              <w:rPr>
                <w:rFonts w:ascii="Arial" w:hAnsi="Arial" w:cs="Arial"/>
                <w:bCs/>
              </w:rPr>
              <w:t xml:space="preserve">Zum Zeitpunkt der Erstzertifizierung </w:t>
            </w:r>
            <w:r w:rsidRPr="00651B63">
              <w:rPr>
                <w:rFonts w:ascii="Arial" w:hAnsi="Arial" w:cs="Arial"/>
              </w:rPr>
              <w:t>muss ≥ 1 Pat</w:t>
            </w:r>
            <w:r w:rsidR="00CA564F">
              <w:rPr>
                <w:rFonts w:ascii="Arial" w:hAnsi="Arial" w:cs="Arial"/>
              </w:rPr>
              <w:t>.</w:t>
            </w:r>
            <w:r w:rsidRPr="00651B63">
              <w:rPr>
                <w:rFonts w:ascii="Arial" w:hAnsi="Arial" w:cs="Arial"/>
              </w:rPr>
              <w:t xml:space="preserve"> in Studien eingebracht worden sein (Richtwert: ≤ 6 Mo. vor Zertifizierung)</w:t>
            </w:r>
          </w:p>
          <w:p w14:paraId="4DB52A0D" w14:textId="77777777" w:rsidR="00974283" w:rsidRPr="00651B63" w:rsidRDefault="00C7297A" w:rsidP="00C7297A">
            <w:pPr>
              <w:tabs>
                <w:tab w:val="left" w:pos="1915"/>
              </w:tabs>
              <w:ind w:left="1915" w:hanging="1915"/>
              <w:rPr>
                <w:rFonts w:ascii="Arial" w:hAnsi="Arial" w:cs="Arial"/>
              </w:rPr>
            </w:pPr>
            <w:r w:rsidRPr="00651B63">
              <w:rPr>
                <w:rFonts w:ascii="Arial" w:hAnsi="Arial" w:cs="Arial"/>
              </w:rPr>
              <w:t>2. nach 1 Jahr:</w:t>
            </w:r>
            <w:r w:rsidRPr="00651B63">
              <w:rPr>
                <w:rFonts w:ascii="Arial" w:hAnsi="Arial" w:cs="Arial"/>
              </w:rPr>
              <w:tab/>
            </w:r>
            <w:r w:rsidR="00974283" w:rsidRPr="00EA21B7">
              <w:rPr>
                <w:rFonts w:ascii="Arial" w:hAnsi="Arial" w:cs="Arial"/>
              </w:rPr>
              <w:t xml:space="preserve">mind. </w:t>
            </w:r>
            <w:r w:rsidR="00E805D3" w:rsidRPr="00EA21B7">
              <w:rPr>
                <w:rFonts w:ascii="Arial" w:hAnsi="Arial" w:cs="Arial"/>
              </w:rPr>
              <w:t xml:space="preserve">5% </w:t>
            </w:r>
            <w:r w:rsidR="00974283" w:rsidRPr="00EA21B7">
              <w:rPr>
                <w:rFonts w:ascii="Arial" w:hAnsi="Arial" w:cs="Arial"/>
              </w:rPr>
              <w:t xml:space="preserve">der </w:t>
            </w:r>
            <w:r w:rsidRPr="00EA21B7">
              <w:rPr>
                <w:rFonts w:ascii="Arial" w:hAnsi="Arial" w:cs="Arial"/>
              </w:rPr>
              <w:t>Primärfallzahl</w:t>
            </w:r>
          </w:p>
          <w:p w14:paraId="3A1B0DF7" w14:textId="77777777" w:rsidR="00974283" w:rsidRPr="00651B63" w:rsidRDefault="00974283" w:rsidP="00C7297A">
            <w:pPr>
              <w:tabs>
                <w:tab w:val="left" w:pos="1773"/>
              </w:tabs>
              <w:rPr>
                <w:rFonts w:ascii="Arial" w:hAnsi="Arial" w:cs="Arial"/>
              </w:rPr>
            </w:pPr>
          </w:p>
          <w:p w14:paraId="3AF37D05" w14:textId="7ADF76E3" w:rsidR="00CE4E90" w:rsidRPr="00651B63" w:rsidRDefault="00CE4E90" w:rsidP="00C7297A">
            <w:pPr>
              <w:rPr>
                <w:rFonts w:ascii="Arial" w:hAnsi="Arial" w:cs="Arial"/>
                <w:shd w:val="clear" w:color="auto" w:fill="FFFF99"/>
              </w:rPr>
            </w:pPr>
            <w:r w:rsidRPr="00651B63">
              <w:rPr>
                <w:rFonts w:ascii="Arial" w:hAnsi="Arial" w:cs="Arial"/>
              </w:rPr>
              <w:t xml:space="preserve">Als Studienteilnahme zählt nur die Einbringung von </w:t>
            </w:r>
            <w:r w:rsidR="00C953AF" w:rsidRPr="00CC0AB2">
              <w:rPr>
                <w:rFonts w:ascii="Arial" w:hAnsi="Arial" w:cs="Arial"/>
              </w:rPr>
              <w:t>Pat</w:t>
            </w:r>
            <w:r w:rsidR="00C953AF">
              <w:rPr>
                <w:rFonts w:ascii="Arial" w:hAnsi="Arial" w:cs="Arial"/>
              </w:rPr>
              <w:t xml:space="preserve">. </w:t>
            </w:r>
            <w:r w:rsidRPr="00651B63">
              <w:rPr>
                <w:rFonts w:ascii="Arial" w:hAnsi="Arial" w:cs="Arial"/>
              </w:rPr>
              <w:t>in Studien mit Ethikvotum (auch nicht-interventionelle</w:t>
            </w:r>
            <w:r w:rsidR="00C7297A" w:rsidRPr="00651B63">
              <w:rPr>
                <w:rFonts w:ascii="Arial" w:hAnsi="Arial" w:cs="Arial"/>
              </w:rPr>
              <w:t xml:space="preserve"> </w:t>
            </w:r>
            <w:r w:rsidRPr="00651B63">
              <w:rPr>
                <w:rFonts w:ascii="Arial" w:hAnsi="Arial" w:cs="Arial"/>
              </w:rPr>
              <w:t>/</w:t>
            </w:r>
            <w:r w:rsidR="00C7297A" w:rsidRPr="00651B63">
              <w:rPr>
                <w:rFonts w:ascii="Arial" w:hAnsi="Arial" w:cs="Arial"/>
              </w:rPr>
              <w:t xml:space="preserve"> </w:t>
            </w:r>
            <w:r w:rsidRPr="008E7BD1">
              <w:rPr>
                <w:rFonts w:ascii="Arial" w:hAnsi="Arial" w:cs="Arial"/>
              </w:rPr>
              <w:t>diagnostische Studien und Präventionsstudien werden anerkannt).</w:t>
            </w:r>
            <w:r w:rsidR="009A2926" w:rsidRPr="008E7BD1">
              <w:rPr>
                <w:rFonts w:ascii="Arial" w:hAnsi="Arial" w:cs="Arial"/>
              </w:rPr>
              <w:t xml:space="preserve"> Alleinige Biobanksammlungen sind ausgeschlossen.</w:t>
            </w:r>
          </w:p>
          <w:p w14:paraId="2A0FFCD0" w14:textId="77777777" w:rsidR="00CE4E90" w:rsidRPr="00651B63" w:rsidRDefault="00CE4E90" w:rsidP="00C7297A">
            <w:pPr>
              <w:rPr>
                <w:rFonts w:ascii="Arial" w:hAnsi="Arial" w:cs="Arial"/>
              </w:rPr>
            </w:pPr>
          </w:p>
          <w:p w14:paraId="426282CA" w14:textId="77777777" w:rsidR="00CE4E90" w:rsidRPr="00651B63" w:rsidRDefault="00CE4E90" w:rsidP="00C7297A">
            <w:pPr>
              <w:rPr>
                <w:rFonts w:ascii="Arial" w:hAnsi="Arial" w:cs="Arial"/>
                <w:shd w:val="clear" w:color="auto" w:fill="FFFF99"/>
              </w:rPr>
            </w:pPr>
            <w:r w:rsidRPr="00651B63">
              <w:rPr>
                <w:rFonts w:ascii="Arial" w:hAnsi="Arial" w:cs="Arial"/>
              </w:rPr>
              <w:t xml:space="preserve">Alle </w:t>
            </w:r>
            <w:proofErr w:type="spellStart"/>
            <w:r w:rsidRPr="00651B63">
              <w:rPr>
                <w:rFonts w:ascii="Arial" w:hAnsi="Arial" w:cs="Arial"/>
              </w:rPr>
              <w:t>Studienpat</w:t>
            </w:r>
            <w:proofErr w:type="spellEnd"/>
            <w:r w:rsidRPr="00651B63">
              <w:rPr>
                <w:rFonts w:ascii="Arial" w:hAnsi="Arial" w:cs="Arial"/>
              </w:rPr>
              <w:t xml:space="preserve">. können für die Berechnung der Studienquote (Anteil </w:t>
            </w:r>
            <w:proofErr w:type="spellStart"/>
            <w:r w:rsidRPr="00651B63">
              <w:rPr>
                <w:rFonts w:ascii="Arial" w:hAnsi="Arial" w:cs="Arial"/>
              </w:rPr>
              <w:t>Studienpat</w:t>
            </w:r>
            <w:proofErr w:type="spellEnd"/>
            <w:r w:rsidRPr="00651B63">
              <w:rPr>
                <w:rFonts w:ascii="Arial" w:hAnsi="Arial" w:cs="Arial"/>
              </w:rPr>
              <w:t>. bezogen auf Primärfallzahl des Zentrums) berücksichtigt werden</w:t>
            </w:r>
            <w:r w:rsidR="00C7297A" w:rsidRPr="00651B63">
              <w:rPr>
                <w:rFonts w:ascii="Arial" w:hAnsi="Arial" w:cs="Arial"/>
              </w:rPr>
              <w:t>.</w:t>
            </w:r>
          </w:p>
          <w:p w14:paraId="5840674F" w14:textId="77777777" w:rsidR="00CE4E90" w:rsidRPr="00651B63" w:rsidRDefault="00CE4E90" w:rsidP="00C7297A">
            <w:pPr>
              <w:rPr>
                <w:rFonts w:ascii="Arial" w:hAnsi="Arial" w:cs="Arial"/>
                <w:shd w:val="clear" w:color="auto" w:fill="FFFF99"/>
              </w:rPr>
            </w:pPr>
            <w:r w:rsidRPr="00651B63">
              <w:rPr>
                <w:rFonts w:ascii="Arial" w:hAnsi="Arial" w:cs="Arial"/>
              </w:rPr>
              <w:t>Allgemeine Voraussetzungen für die Definition</w:t>
            </w:r>
            <w:r w:rsidRPr="00651B63">
              <w:rPr>
                <w:rFonts w:ascii="Arial" w:hAnsi="Arial" w:cs="Arial"/>
                <w:shd w:val="clear" w:color="auto" w:fill="FFFF99"/>
              </w:rPr>
              <w:t xml:space="preserve"> </w:t>
            </w:r>
            <w:r w:rsidRPr="00651B63">
              <w:rPr>
                <w:rFonts w:ascii="Arial" w:hAnsi="Arial" w:cs="Arial"/>
              </w:rPr>
              <w:t>Studienquote:</w:t>
            </w:r>
          </w:p>
          <w:p w14:paraId="39C81911" w14:textId="42B6188E" w:rsidR="00CE4E90" w:rsidRPr="00651B63" w:rsidRDefault="00062698" w:rsidP="008601CE">
            <w:pPr>
              <w:numPr>
                <w:ilvl w:val="0"/>
                <w:numId w:val="36"/>
              </w:numPr>
              <w:tabs>
                <w:tab w:val="clear" w:pos="781"/>
                <w:tab w:val="num" w:pos="355"/>
              </w:tabs>
              <w:ind w:left="355" w:hanging="355"/>
              <w:rPr>
                <w:rFonts w:ascii="Arial" w:hAnsi="Arial" w:cs="Arial"/>
                <w:shd w:val="clear" w:color="auto" w:fill="FFFF99"/>
              </w:rPr>
            </w:pPr>
            <w:r w:rsidRPr="00CC0AB2">
              <w:rPr>
                <w:rFonts w:ascii="Arial" w:hAnsi="Arial" w:cs="Arial"/>
              </w:rPr>
              <w:t>Pat</w:t>
            </w:r>
            <w:r>
              <w:rPr>
                <w:rFonts w:ascii="Arial" w:hAnsi="Arial" w:cs="Arial"/>
              </w:rPr>
              <w:t xml:space="preserve">. </w:t>
            </w:r>
            <w:r w:rsidR="00CE4E90" w:rsidRPr="00651B63">
              <w:rPr>
                <w:rFonts w:ascii="Arial" w:hAnsi="Arial" w:cs="Arial"/>
              </w:rPr>
              <w:t xml:space="preserve">können 1x pro Studie gezählt werden, Zeitpunkt: Datum der </w:t>
            </w:r>
            <w:proofErr w:type="spellStart"/>
            <w:r w:rsidR="00CE4E90" w:rsidRPr="00651B63">
              <w:rPr>
                <w:rFonts w:ascii="Arial" w:hAnsi="Arial" w:cs="Arial"/>
              </w:rPr>
              <w:t>Pat.einwilligung</w:t>
            </w:r>
            <w:proofErr w:type="spellEnd"/>
            <w:r w:rsidR="00C7297A" w:rsidRPr="00651B63">
              <w:rPr>
                <w:rFonts w:ascii="Arial" w:hAnsi="Arial" w:cs="Arial"/>
              </w:rPr>
              <w:t>.</w:t>
            </w:r>
          </w:p>
          <w:p w14:paraId="4C767312" w14:textId="41A3CA8D" w:rsidR="00CE4E90" w:rsidRPr="00651B63" w:rsidRDefault="00CE4E90" w:rsidP="008601CE">
            <w:pPr>
              <w:numPr>
                <w:ilvl w:val="0"/>
                <w:numId w:val="36"/>
              </w:numPr>
              <w:tabs>
                <w:tab w:val="clear" w:pos="781"/>
                <w:tab w:val="num" w:pos="355"/>
              </w:tabs>
              <w:ind w:left="355" w:hanging="355"/>
              <w:rPr>
                <w:rFonts w:ascii="Arial" w:hAnsi="Arial" w:cs="Arial"/>
                <w:shd w:val="clear" w:color="auto" w:fill="FFFF99"/>
              </w:rPr>
            </w:pPr>
            <w:r w:rsidRPr="00651B63">
              <w:rPr>
                <w:rFonts w:ascii="Arial" w:hAnsi="Arial" w:cs="Arial"/>
              </w:rPr>
              <w:t xml:space="preserve">Es können </w:t>
            </w:r>
            <w:r w:rsidR="00062698" w:rsidRPr="00CC0AB2">
              <w:rPr>
                <w:rFonts w:ascii="Arial" w:hAnsi="Arial" w:cs="Arial"/>
              </w:rPr>
              <w:t>Pat</w:t>
            </w:r>
            <w:r w:rsidR="00062698">
              <w:rPr>
                <w:rFonts w:ascii="Arial" w:hAnsi="Arial" w:cs="Arial"/>
              </w:rPr>
              <w:t xml:space="preserve">. </w:t>
            </w:r>
            <w:r w:rsidRPr="00651B63">
              <w:rPr>
                <w:rFonts w:ascii="Arial" w:hAnsi="Arial" w:cs="Arial"/>
              </w:rPr>
              <w:t>in der palliativen und</w:t>
            </w:r>
            <w:r w:rsidRPr="000A1F98">
              <w:rPr>
                <w:rFonts w:ascii="Arial" w:hAnsi="Arial" w:cs="Arial"/>
              </w:rPr>
              <w:t xml:space="preserve"> </w:t>
            </w:r>
            <w:r w:rsidRPr="00651B63">
              <w:rPr>
                <w:rFonts w:ascii="Arial" w:hAnsi="Arial" w:cs="Arial"/>
              </w:rPr>
              <w:t>adjuvanten Situation gezählt werden, keine</w:t>
            </w:r>
            <w:r w:rsidRPr="000A1F98">
              <w:rPr>
                <w:rFonts w:ascii="Arial" w:hAnsi="Arial" w:cs="Arial"/>
              </w:rPr>
              <w:t xml:space="preserve"> </w:t>
            </w:r>
            <w:r w:rsidRPr="00651B63">
              <w:rPr>
                <w:rFonts w:ascii="Arial" w:hAnsi="Arial" w:cs="Arial"/>
              </w:rPr>
              <w:t>Einschränkung der Stadien.</w:t>
            </w:r>
          </w:p>
          <w:p w14:paraId="772967D5" w14:textId="64392916" w:rsidR="00CE4E90" w:rsidRPr="00651B63" w:rsidRDefault="00CE4E90" w:rsidP="008601CE">
            <w:pPr>
              <w:numPr>
                <w:ilvl w:val="0"/>
                <w:numId w:val="36"/>
              </w:numPr>
              <w:tabs>
                <w:tab w:val="clear" w:pos="781"/>
                <w:tab w:val="num" w:pos="355"/>
              </w:tabs>
              <w:ind w:left="355" w:hanging="355"/>
              <w:rPr>
                <w:rFonts w:ascii="Arial" w:hAnsi="Arial" w:cs="Arial"/>
                <w:shd w:val="clear" w:color="auto" w:fill="FFFF99"/>
              </w:rPr>
            </w:pPr>
            <w:r w:rsidRPr="00651B63">
              <w:rPr>
                <w:rFonts w:ascii="Arial" w:hAnsi="Arial" w:cs="Arial"/>
              </w:rPr>
              <w:t xml:space="preserve">Es können </w:t>
            </w:r>
            <w:r w:rsidR="00C12174" w:rsidRPr="00CC0AB2">
              <w:rPr>
                <w:rFonts w:ascii="Arial" w:hAnsi="Arial" w:cs="Arial"/>
              </w:rPr>
              <w:t>Pat</w:t>
            </w:r>
            <w:r w:rsidR="00C12174">
              <w:rPr>
                <w:rFonts w:ascii="Arial" w:hAnsi="Arial" w:cs="Arial"/>
              </w:rPr>
              <w:t xml:space="preserve">. </w:t>
            </w:r>
            <w:r w:rsidRPr="00651B63">
              <w:rPr>
                <w:rFonts w:ascii="Arial" w:hAnsi="Arial" w:cs="Arial"/>
              </w:rPr>
              <w:t>für kolorektale Präventionsstudien gezählt werden.</w:t>
            </w:r>
            <w:r w:rsidRPr="00651B63">
              <w:rPr>
                <w:rFonts w:ascii="Arial" w:hAnsi="Arial" w:cs="Arial"/>
                <w:shd w:val="clear" w:color="auto" w:fill="FFFF99"/>
              </w:rPr>
              <w:t xml:space="preserve"> </w:t>
            </w:r>
          </w:p>
          <w:p w14:paraId="0A813E9C" w14:textId="215B089B" w:rsidR="00C7297A" w:rsidRPr="00651B63" w:rsidRDefault="008017CA" w:rsidP="008601CE">
            <w:pPr>
              <w:numPr>
                <w:ilvl w:val="0"/>
                <w:numId w:val="36"/>
              </w:numPr>
              <w:tabs>
                <w:tab w:val="clear" w:pos="781"/>
                <w:tab w:val="num" w:pos="355"/>
              </w:tabs>
              <w:ind w:left="355" w:hanging="355"/>
              <w:rPr>
                <w:rFonts w:ascii="Arial" w:hAnsi="Arial" w:cs="Arial"/>
              </w:rPr>
            </w:pPr>
            <w:r w:rsidRPr="00CC0AB2">
              <w:rPr>
                <w:rFonts w:ascii="Arial" w:hAnsi="Arial" w:cs="Arial"/>
              </w:rPr>
              <w:lastRenderedPageBreak/>
              <w:t>Pat</w:t>
            </w:r>
            <w:r>
              <w:rPr>
                <w:rFonts w:ascii="Arial" w:hAnsi="Arial" w:cs="Arial"/>
              </w:rPr>
              <w:t>.</w:t>
            </w:r>
            <w:r w:rsidR="00C7297A" w:rsidRPr="00651B63">
              <w:rPr>
                <w:rFonts w:ascii="Arial" w:hAnsi="Arial" w:cs="Arial"/>
              </w:rPr>
              <w:t>, die parallel in mehrere Studien eingebracht sind, können mehrfach gezählt werden.</w:t>
            </w:r>
          </w:p>
          <w:p w14:paraId="1B4B8D43" w14:textId="0A55424E" w:rsidR="009A2926" w:rsidRPr="008E7BD1" w:rsidRDefault="009533DA" w:rsidP="008601CE">
            <w:pPr>
              <w:numPr>
                <w:ilvl w:val="0"/>
                <w:numId w:val="36"/>
              </w:numPr>
              <w:tabs>
                <w:tab w:val="clear" w:pos="781"/>
                <w:tab w:val="num" w:pos="355"/>
              </w:tabs>
              <w:ind w:left="355" w:hanging="355"/>
              <w:rPr>
                <w:rFonts w:ascii="Arial" w:hAnsi="Arial" w:cs="Arial"/>
              </w:rPr>
            </w:pPr>
            <w:r w:rsidRPr="00CC0AB2">
              <w:rPr>
                <w:rFonts w:ascii="Arial" w:hAnsi="Arial" w:cs="Arial"/>
              </w:rPr>
              <w:t>Pat</w:t>
            </w:r>
            <w:r>
              <w:rPr>
                <w:rFonts w:ascii="Arial" w:hAnsi="Arial" w:cs="Arial"/>
              </w:rPr>
              <w:t xml:space="preserve">. </w:t>
            </w:r>
            <w:r w:rsidR="00CE4E90" w:rsidRPr="00651B63">
              <w:rPr>
                <w:rFonts w:ascii="Arial" w:hAnsi="Arial" w:cs="Arial"/>
              </w:rPr>
              <w:t>im Follow-</w:t>
            </w:r>
            <w:proofErr w:type="spellStart"/>
            <w:r w:rsidR="00CE4E90" w:rsidRPr="00651B63">
              <w:rPr>
                <w:rFonts w:ascii="Arial" w:hAnsi="Arial" w:cs="Arial"/>
              </w:rPr>
              <w:t>up</w:t>
            </w:r>
            <w:proofErr w:type="spellEnd"/>
            <w:r w:rsidR="00CE4E90" w:rsidRPr="00651B63">
              <w:rPr>
                <w:rFonts w:ascii="Arial" w:hAnsi="Arial" w:cs="Arial"/>
              </w:rPr>
              <w:t xml:space="preserve"> einer Studie zählen nicht mehr für die Studienquote</w:t>
            </w:r>
            <w:r w:rsidR="00C7297A" w:rsidRPr="00651B63">
              <w:rPr>
                <w:rFonts w:ascii="Arial" w:hAnsi="Arial" w:cs="Arial"/>
              </w:rPr>
              <w:t>.</w:t>
            </w:r>
          </w:p>
        </w:tc>
        <w:tc>
          <w:tcPr>
            <w:tcW w:w="4536" w:type="dxa"/>
            <w:shd w:val="clear" w:color="auto" w:fill="auto"/>
          </w:tcPr>
          <w:p w14:paraId="3C770BB9" w14:textId="3A6A3446" w:rsidR="00F2178C" w:rsidRPr="00004565" w:rsidRDefault="00C06CCA" w:rsidP="00C06CCA">
            <w:pPr>
              <w:jc w:val="center"/>
              <w:rPr>
                <w:rFonts w:ascii="Arial" w:hAnsi="Arial" w:cs="Arial"/>
              </w:rPr>
            </w:pPr>
            <w:r w:rsidRPr="00E03BB5">
              <w:rPr>
                <w:rFonts w:ascii="Arial" w:hAnsi="Arial" w:cs="Arial"/>
              </w:rPr>
              <w:lastRenderedPageBreak/>
              <w:t xml:space="preserve">Angabe </w:t>
            </w:r>
            <w:r w:rsidR="00F97793">
              <w:rPr>
                <w:rFonts w:ascii="Arial" w:hAnsi="Arial" w:cs="Arial"/>
              </w:rPr>
              <w:t xml:space="preserve">Datenblätter </w:t>
            </w:r>
            <w:r w:rsidRPr="00E03BB5">
              <w:rPr>
                <w:rFonts w:ascii="Arial" w:hAnsi="Arial" w:cs="Arial"/>
              </w:rPr>
              <w:t>(Excel-Vorlage</w:t>
            </w:r>
            <w:r w:rsidR="00F97793">
              <w:rPr>
                <w:rFonts w:ascii="Arial" w:hAnsi="Arial" w:cs="Arial"/>
              </w:rPr>
              <w:t>n</w:t>
            </w:r>
            <w:r w:rsidRPr="00E03BB5">
              <w:rPr>
                <w:rFonts w:ascii="Arial" w:hAnsi="Arial" w:cs="Arial"/>
              </w:rPr>
              <w:t>)</w:t>
            </w:r>
            <w:r w:rsidR="00F97793">
              <w:rPr>
                <w:rFonts w:ascii="Arial" w:hAnsi="Arial" w:cs="Arial"/>
              </w:rPr>
              <w:br/>
            </w:r>
            <w:r w:rsidR="00F97793" w:rsidRPr="000C59BD">
              <w:rPr>
                <w:rFonts w:ascii="Arial" w:hAnsi="Arial" w:cs="Arial"/>
                <w:highlight w:val="green"/>
              </w:rPr>
              <w:t>Darm /</w:t>
            </w:r>
            <w:r w:rsidR="00F97793">
              <w:rPr>
                <w:rFonts w:ascii="Arial" w:hAnsi="Arial" w:cs="Arial"/>
              </w:rPr>
              <w:t xml:space="preserve"> </w:t>
            </w:r>
            <w:proofErr w:type="gramStart"/>
            <w:r w:rsidR="00F97793" w:rsidRPr="000C59BD">
              <w:rPr>
                <w:rFonts w:ascii="Arial" w:hAnsi="Arial" w:cs="Arial"/>
                <w:color w:val="808080" w:themeColor="background1" w:themeShade="80"/>
                <w:highlight w:val="green"/>
              </w:rPr>
              <w:t>Anal</w:t>
            </w:r>
            <w:proofErr w:type="gramEnd"/>
          </w:p>
        </w:tc>
        <w:tc>
          <w:tcPr>
            <w:tcW w:w="425" w:type="dxa"/>
            <w:shd w:val="clear" w:color="auto" w:fill="auto"/>
          </w:tcPr>
          <w:p w14:paraId="3E097D84"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09664C3A" w14:textId="77777777">
        <w:tc>
          <w:tcPr>
            <w:tcW w:w="779" w:type="dxa"/>
            <w:shd w:val="clear" w:color="auto" w:fill="auto"/>
          </w:tcPr>
          <w:p w14:paraId="47C1BE41" w14:textId="77777777" w:rsidR="00CE4E90" w:rsidRPr="00EF1A75" w:rsidRDefault="00CE4E90" w:rsidP="00833ED3">
            <w:pPr>
              <w:rPr>
                <w:rFonts w:ascii="Arial" w:hAnsi="Arial" w:cs="Arial"/>
              </w:rPr>
            </w:pPr>
            <w:r w:rsidRPr="00EF1A75">
              <w:rPr>
                <w:rFonts w:ascii="Arial" w:hAnsi="Arial" w:cs="Arial"/>
              </w:rPr>
              <w:t>1.7.7</w:t>
            </w:r>
          </w:p>
        </w:tc>
        <w:tc>
          <w:tcPr>
            <w:tcW w:w="4536" w:type="dxa"/>
            <w:shd w:val="clear" w:color="auto" w:fill="auto"/>
          </w:tcPr>
          <w:p w14:paraId="6EAC9E46" w14:textId="77777777" w:rsidR="00CE4E90" w:rsidRPr="00651B63" w:rsidRDefault="00CE4E90" w:rsidP="004755A1">
            <w:pPr>
              <w:tabs>
                <w:tab w:val="left" w:pos="324"/>
              </w:tabs>
              <w:rPr>
                <w:rFonts w:ascii="Arial" w:hAnsi="Arial" w:cs="Arial"/>
              </w:rPr>
            </w:pPr>
            <w:r w:rsidRPr="00651B63">
              <w:rPr>
                <w:rFonts w:ascii="Arial" w:hAnsi="Arial" w:cs="Arial"/>
              </w:rPr>
              <w:t>Prozessbeschreibung:</w:t>
            </w:r>
            <w:r w:rsidRPr="00651B63">
              <w:rPr>
                <w:rFonts w:ascii="Arial" w:hAnsi="Arial" w:cs="Arial"/>
              </w:rPr>
              <w:br/>
              <w:t>Für die Aufnahme</w:t>
            </w:r>
            <w:r w:rsidR="00C7297A" w:rsidRPr="00651B63">
              <w:rPr>
                <w:rFonts w:ascii="Arial" w:hAnsi="Arial" w:cs="Arial"/>
              </w:rPr>
              <w:t xml:space="preserve"> </w:t>
            </w:r>
            <w:r w:rsidRPr="00651B63">
              <w:rPr>
                <w:rFonts w:ascii="Arial" w:hAnsi="Arial" w:cs="Arial"/>
              </w:rPr>
              <w:t>/</w:t>
            </w:r>
            <w:r w:rsidR="00C7297A" w:rsidRPr="00651B63">
              <w:rPr>
                <w:rFonts w:ascii="Arial" w:hAnsi="Arial" w:cs="Arial"/>
              </w:rPr>
              <w:t xml:space="preserve"> </w:t>
            </w:r>
            <w:r w:rsidRPr="00651B63">
              <w:rPr>
                <w:rFonts w:ascii="Arial" w:hAnsi="Arial" w:cs="Arial"/>
              </w:rPr>
              <w:t>Initiierung neuer Studien und die Durchführung von Studien sind für jede „durchführende Einheit“, sofern nicht zentral geregelt, die Prozesse incl. Verantwortlichkeiten festzulegen. Dies umfasst z.B.:</w:t>
            </w:r>
          </w:p>
          <w:p w14:paraId="6F40DB63" w14:textId="77777777" w:rsidR="00CE4E90" w:rsidRPr="00651B63" w:rsidRDefault="00CE4E90" w:rsidP="008601CE">
            <w:pPr>
              <w:numPr>
                <w:ilvl w:val="0"/>
                <w:numId w:val="36"/>
              </w:numPr>
              <w:tabs>
                <w:tab w:val="clear" w:pos="781"/>
                <w:tab w:val="num" w:pos="355"/>
              </w:tabs>
              <w:ind w:left="355" w:hanging="355"/>
              <w:rPr>
                <w:rFonts w:ascii="Arial" w:hAnsi="Arial" w:cs="Arial"/>
              </w:rPr>
            </w:pPr>
            <w:r w:rsidRPr="00651B63">
              <w:rPr>
                <w:rFonts w:ascii="Arial" w:hAnsi="Arial" w:cs="Arial"/>
              </w:rPr>
              <w:t>Auswahl neuer Studien incl. Freigabeentscheidung</w:t>
            </w:r>
          </w:p>
          <w:p w14:paraId="262D5DD3" w14:textId="77777777" w:rsidR="00CE4E90" w:rsidRPr="00651B63" w:rsidRDefault="00CE4E90" w:rsidP="008601CE">
            <w:pPr>
              <w:numPr>
                <w:ilvl w:val="0"/>
                <w:numId w:val="36"/>
              </w:numPr>
              <w:tabs>
                <w:tab w:val="clear" w:pos="781"/>
                <w:tab w:val="num" w:pos="355"/>
              </w:tabs>
              <w:ind w:left="355" w:hanging="355"/>
              <w:rPr>
                <w:rFonts w:ascii="Arial" w:hAnsi="Arial" w:cs="Arial"/>
              </w:rPr>
            </w:pPr>
            <w:r w:rsidRPr="00651B63">
              <w:rPr>
                <w:rFonts w:ascii="Arial" w:hAnsi="Arial" w:cs="Arial"/>
              </w:rPr>
              <w:t>Interne Bekanntgabe neuer Studien (Aktualisierung Studienliste, …)</w:t>
            </w:r>
          </w:p>
          <w:p w14:paraId="3575410B" w14:textId="1C867A8B" w:rsidR="00CE4E90" w:rsidRPr="00651B63" w:rsidRDefault="00CE4E90" w:rsidP="008601CE">
            <w:pPr>
              <w:numPr>
                <w:ilvl w:val="0"/>
                <w:numId w:val="36"/>
              </w:numPr>
              <w:tabs>
                <w:tab w:val="clear" w:pos="781"/>
                <w:tab w:val="num" w:pos="355"/>
              </w:tabs>
              <w:ind w:left="355" w:hanging="355"/>
              <w:rPr>
                <w:rFonts w:ascii="Arial" w:hAnsi="Arial" w:cs="Arial"/>
              </w:rPr>
            </w:pPr>
            <w:r w:rsidRPr="00651B63">
              <w:rPr>
                <w:rFonts w:ascii="Arial" w:hAnsi="Arial" w:cs="Arial"/>
              </w:rPr>
              <w:t xml:space="preserve">Studienorganisation (Besonderheiten Betreuung </w:t>
            </w:r>
            <w:proofErr w:type="spellStart"/>
            <w:r w:rsidRPr="00651B63">
              <w:rPr>
                <w:rFonts w:ascii="Arial" w:hAnsi="Arial" w:cs="Arial"/>
              </w:rPr>
              <w:t>Studienpat</w:t>
            </w:r>
            <w:proofErr w:type="spellEnd"/>
            <w:r w:rsidR="00586A29">
              <w:rPr>
                <w:rFonts w:ascii="Arial" w:hAnsi="Arial" w:cs="Arial"/>
              </w:rPr>
              <w:t>.</w:t>
            </w:r>
            <w:r w:rsidRPr="00651B63">
              <w:rPr>
                <w:rFonts w:ascii="Arial" w:hAnsi="Arial" w:cs="Arial"/>
              </w:rPr>
              <w:t>, Dokumentation, …)</w:t>
            </w:r>
          </w:p>
          <w:p w14:paraId="6E4D1138" w14:textId="5D5711FC" w:rsidR="00CE4E90" w:rsidRPr="00651B63" w:rsidRDefault="00CE4E90" w:rsidP="008601CE">
            <w:pPr>
              <w:numPr>
                <w:ilvl w:val="0"/>
                <w:numId w:val="36"/>
              </w:numPr>
              <w:tabs>
                <w:tab w:val="clear" w:pos="781"/>
                <w:tab w:val="num" w:pos="355"/>
              </w:tabs>
              <w:ind w:left="355" w:hanging="355"/>
              <w:rPr>
                <w:rFonts w:ascii="Arial" w:hAnsi="Arial" w:cs="Arial"/>
              </w:rPr>
            </w:pPr>
            <w:r w:rsidRPr="00651B63">
              <w:rPr>
                <w:rFonts w:ascii="Arial" w:hAnsi="Arial" w:cs="Arial"/>
              </w:rPr>
              <w:t xml:space="preserve">Art der Bekanntgabe von Studienergebnissen (z.B. MA, </w:t>
            </w:r>
            <w:r w:rsidR="004B2B12" w:rsidRPr="00CC0AB2">
              <w:rPr>
                <w:rFonts w:ascii="Arial" w:hAnsi="Arial" w:cs="Arial"/>
              </w:rPr>
              <w:t>Pat</w:t>
            </w:r>
            <w:r w:rsidR="004B2B12">
              <w:rPr>
                <w:rFonts w:ascii="Arial" w:hAnsi="Arial" w:cs="Arial"/>
              </w:rPr>
              <w:t>.</w:t>
            </w:r>
            <w:r w:rsidRPr="00651B63">
              <w:rPr>
                <w:rFonts w:ascii="Arial" w:hAnsi="Arial" w:cs="Arial"/>
              </w:rPr>
              <w:t>)</w:t>
            </w:r>
          </w:p>
        </w:tc>
        <w:tc>
          <w:tcPr>
            <w:tcW w:w="4536" w:type="dxa"/>
            <w:shd w:val="clear" w:color="auto" w:fill="auto"/>
          </w:tcPr>
          <w:p w14:paraId="1D9A8376" w14:textId="77777777" w:rsidR="00CE4E90" w:rsidRPr="00EF1A75" w:rsidRDefault="00CE4E90" w:rsidP="00EF1A75">
            <w:pPr>
              <w:jc w:val="both"/>
              <w:rPr>
                <w:rFonts w:ascii="Arial" w:hAnsi="Arial" w:cs="Arial"/>
              </w:rPr>
            </w:pPr>
          </w:p>
        </w:tc>
        <w:tc>
          <w:tcPr>
            <w:tcW w:w="425" w:type="dxa"/>
            <w:shd w:val="clear" w:color="auto" w:fill="auto"/>
          </w:tcPr>
          <w:p w14:paraId="4BB211EB"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6B915866" w14:textId="77777777">
        <w:tc>
          <w:tcPr>
            <w:tcW w:w="779" w:type="dxa"/>
            <w:shd w:val="clear" w:color="auto" w:fill="auto"/>
          </w:tcPr>
          <w:p w14:paraId="3486F71B" w14:textId="77777777" w:rsidR="00CE4E90" w:rsidRPr="00EF1A75" w:rsidRDefault="00CE4E90" w:rsidP="00833ED3">
            <w:pPr>
              <w:rPr>
                <w:rFonts w:ascii="Arial" w:hAnsi="Arial" w:cs="Arial"/>
              </w:rPr>
            </w:pPr>
            <w:r w:rsidRPr="00EF1A75">
              <w:rPr>
                <w:rFonts w:ascii="Arial" w:hAnsi="Arial" w:cs="Arial"/>
              </w:rPr>
              <w:t>1.7.8</w:t>
            </w:r>
          </w:p>
        </w:tc>
        <w:tc>
          <w:tcPr>
            <w:tcW w:w="4536" w:type="dxa"/>
            <w:shd w:val="clear" w:color="auto" w:fill="auto"/>
          </w:tcPr>
          <w:p w14:paraId="38C29CD4" w14:textId="77777777" w:rsidR="00CE4E90" w:rsidRPr="00EF1A75" w:rsidRDefault="00CE4E90" w:rsidP="00C7297A">
            <w:pPr>
              <w:rPr>
                <w:rFonts w:ascii="Arial" w:hAnsi="Arial" w:cs="Arial"/>
              </w:rPr>
            </w:pPr>
            <w:r w:rsidRPr="00EF1A75">
              <w:rPr>
                <w:rFonts w:ascii="Arial" w:hAnsi="Arial" w:cs="Arial"/>
              </w:rPr>
              <w:t>Studienzuführung</w:t>
            </w:r>
          </w:p>
          <w:p w14:paraId="1D073893" w14:textId="33C7D8D5" w:rsidR="00CE4E90" w:rsidRPr="00EF1A75" w:rsidRDefault="00CE4E90" w:rsidP="00C7297A">
            <w:pPr>
              <w:rPr>
                <w:rFonts w:ascii="Arial" w:hAnsi="Arial" w:cs="Arial"/>
                <w:strike/>
              </w:rPr>
            </w:pPr>
            <w:r w:rsidRPr="00EF1A75">
              <w:rPr>
                <w:rFonts w:ascii="Arial" w:hAnsi="Arial" w:cs="Arial"/>
              </w:rPr>
              <w:t xml:space="preserve">Bevor einem </w:t>
            </w:r>
            <w:r w:rsidR="002B3BDB" w:rsidRPr="00CC0AB2">
              <w:rPr>
                <w:rFonts w:ascii="Arial" w:hAnsi="Arial" w:cs="Arial"/>
              </w:rPr>
              <w:t>Pat</w:t>
            </w:r>
            <w:r w:rsidR="002B3BDB">
              <w:rPr>
                <w:rFonts w:ascii="Arial" w:hAnsi="Arial" w:cs="Arial"/>
              </w:rPr>
              <w:t xml:space="preserve">. </w:t>
            </w:r>
            <w:r w:rsidRPr="00EF1A75">
              <w:rPr>
                <w:rFonts w:ascii="Arial" w:hAnsi="Arial" w:cs="Arial"/>
              </w:rPr>
              <w:t xml:space="preserve">eine Studienteilnahme empfohlen wird, muss im Vorfeld eine </w:t>
            </w:r>
            <w:proofErr w:type="spellStart"/>
            <w:proofErr w:type="gramStart"/>
            <w:r w:rsidRPr="00EF1A75">
              <w:rPr>
                <w:rFonts w:ascii="Arial" w:hAnsi="Arial" w:cs="Arial"/>
              </w:rPr>
              <w:t>pat</w:t>
            </w:r>
            <w:r w:rsidR="0076626B">
              <w:rPr>
                <w:rFonts w:ascii="Arial" w:hAnsi="Arial" w:cs="Arial"/>
              </w:rPr>
              <w:t>.</w:t>
            </w:r>
            <w:r w:rsidRPr="00EF1A75">
              <w:rPr>
                <w:rFonts w:ascii="Arial" w:hAnsi="Arial" w:cs="Arial"/>
              </w:rPr>
              <w:t>bezogene</w:t>
            </w:r>
            <w:proofErr w:type="spellEnd"/>
            <w:proofErr w:type="gramEnd"/>
            <w:r w:rsidRPr="00EF1A75">
              <w:rPr>
                <w:rFonts w:ascii="Arial" w:hAnsi="Arial" w:cs="Arial"/>
              </w:rPr>
              <w:t xml:space="preserve"> Diskussion in der interdisziplinären Tumorkonferenz erfolgen.</w:t>
            </w:r>
          </w:p>
        </w:tc>
        <w:tc>
          <w:tcPr>
            <w:tcW w:w="4536" w:type="dxa"/>
            <w:shd w:val="clear" w:color="auto" w:fill="auto"/>
          </w:tcPr>
          <w:p w14:paraId="391224C9" w14:textId="77777777" w:rsidR="00CE4E90" w:rsidRPr="00004565" w:rsidRDefault="00CE4E90" w:rsidP="00CE4E90">
            <w:pPr>
              <w:jc w:val="both"/>
              <w:rPr>
                <w:rFonts w:ascii="Arial" w:hAnsi="Arial" w:cs="Arial"/>
              </w:rPr>
            </w:pPr>
          </w:p>
        </w:tc>
        <w:tc>
          <w:tcPr>
            <w:tcW w:w="425" w:type="dxa"/>
            <w:shd w:val="clear" w:color="auto" w:fill="auto"/>
          </w:tcPr>
          <w:p w14:paraId="081A1481" w14:textId="77777777" w:rsidR="00CE4E90" w:rsidRPr="00EF1A75" w:rsidRDefault="00CE4E90" w:rsidP="00833ED3">
            <w:pPr>
              <w:pStyle w:val="Kopfzeile"/>
              <w:tabs>
                <w:tab w:val="clear" w:pos="4536"/>
                <w:tab w:val="clear" w:pos="9072"/>
              </w:tabs>
              <w:rPr>
                <w:rFonts w:ascii="Arial" w:hAnsi="Arial" w:cs="Arial"/>
              </w:rPr>
            </w:pPr>
          </w:p>
        </w:tc>
      </w:tr>
    </w:tbl>
    <w:p w14:paraId="127750A8" w14:textId="77777777" w:rsidR="00401C0C" w:rsidRPr="008C23A6" w:rsidRDefault="00401C0C" w:rsidP="004C7B37">
      <w:pPr>
        <w:pStyle w:val="Kopfzeile"/>
        <w:tabs>
          <w:tab w:val="clear" w:pos="4536"/>
          <w:tab w:val="clear" w:pos="9072"/>
        </w:tabs>
        <w:rPr>
          <w:rFonts w:ascii="Arial" w:hAnsi="Arial" w:cs="Arial"/>
        </w:rPr>
      </w:pPr>
    </w:p>
    <w:p w14:paraId="065E01D2" w14:textId="77777777" w:rsidR="006B7F12" w:rsidRDefault="006B7F12" w:rsidP="004C7B37">
      <w:pPr>
        <w:pStyle w:val="Kopfzeile"/>
        <w:tabs>
          <w:tab w:val="clear" w:pos="4536"/>
          <w:tab w:val="clear" w:pos="9072"/>
        </w:tabs>
        <w:rPr>
          <w:rFonts w:ascii="Arial" w:hAnsi="Arial" w:cs="Arial"/>
        </w:rPr>
      </w:pPr>
    </w:p>
    <w:p w14:paraId="5F787F06" w14:textId="25B9F927" w:rsidR="00F2178C" w:rsidRPr="00E31074" w:rsidRDefault="00F2178C" w:rsidP="00F2178C">
      <w:pPr>
        <w:pStyle w:val="Kopfzeile"/>
        <w:tabs>
          <w:tab w:val="clear" w:pos="4536"/>
          <w:tab w:val="clear" w:pos="9072"/>
        </w:tabs>
        <w:rPr>
          <w:rFonts w:ascii="Arial" w:hAnsi="Arial" w:cs="Arial"/>
          <w:b/>
        </w:rPr>
      </w:pPr>
      <w:r w:rsidRPr="00CC0AB2">
        <w:rPr>
          <w:rFonts w:ascii="Arial" w:hAnsi="Arial" w:cs="Arial"/>
          <w:b/>
        </w:rPr>
        <w:t>Liste der Studien</w:t>
      </w:r>
    </w:p>
    <w:p w14:paraId="2CADE9B0" w14:textId="00F092AF" w:rsidR="00F2178C" w:rsidRDefault="00F2178C" w:rsidP="00F2178C">
      <w:pPr>
        <w:pStyle w:val="Kopfzeile"/>
        <w:tabs>
          <w:tab w:val="clear" w:pos="4536"/>
          <w:tab w:val="clear" w:pos="9072"/>
        </w:tabs>
        <w:rPr>
          <w:rFonts w:ascii="Arial" w:hAnsi="Arial" w:cs="Arial"/>
        </w:rPr>
      </w:pPr>
    </w:p>
    <w:p w14:paraId="2837E944" w14:textId="23D461D5" w:rsidR="00690A79" w:rsidRPr="00690A79" w:rsidRDefault="00690A79" w:rsidP="00F2178C">
      <w:pPr>
        <w:pStyle w:val="Kopfzeile"/>
        <w:tabs>
          <w:tab w:val="clear" w:pos="4536"/>
          <w:tab w:val="clear" w:pos="9072"/>
        </w:tabs>
        <w:rPr>
          <w:rFonts w:ascii="Arial" w:hAnsi="Arial" w:cs="Arial"/>
        </w:rPr>
      </w:pPr>
      <w:r w:rsidRPr="00690A79">
        <w:rPr>
          <w:rFonts w:ascii="Arial" w:hAnsi="Arial" w:cs="Arial"/>
          <w:u w:val="single"/>
        </w:rPr>
        <w:t xml:space="preserve">Liste der </w:t>
      </w:r>
      <w:proofErr w:type="gramStart"/>
      <w:r w:rsidRPr="00690A79">
        <w:rPr>
          <w:rFonts w:ascii="Arial" w:hAnsi="Arial" w:cs="Arial"/>
          <w:u w:val="single"/>
        </w:rPr>
        <w:t xml:space="preserve">Studien  </w:t>
      </w:r>
      <w:r w:rsidRPr="00690A79">
        <w:rPr>
          <w:rFonts w:ascii="Arial" w:hAnsi="Arial" w:cs="Arial"/>
          <w:highlight w:val="green"/>
          <w:u w:val="single"/>
        </w:rPr>
        <w:t>-</w:t>
      </w:r>
      <w:proofErr w:type="gramEnd"/>
      <w:r w:rsidRPr="00690A79">
        <w:rPr>
          <w:rFonts w:ascii="Arial" w:hAnsi="Arial" w:cs="Arial"/>
          <w:highlight w:val="green"/>
          <w:u w:val="single"/>
        </w:rPr>
        <w:t xml:space="preserve">  Kolon/Rektum</w:t>
      </w:r>
      <w:r w:rsidRPr="00690A79">
        <w:rPr>
          <w:rFonts w:ascii="Arial" w:hAnsi="Arial" w:cs="Arial"/>
          <w:highlight w:val="green"/>
        </w:rPr>
        <w:t xml:space="preserve"> </w:t>
      </w:r>
      <w:r w:rsidRPr="0074107C">
        <w:rPr>
          <w:rFonts w:ascii="Arial" w:hAnsi="Arial" w:cs="Arial"/>
        </w:rPr>
        <w:t xml:space="preserve"> </w:t>
      </w:r>
      <w:r w:rsidRPr="0074107C">
        <w:rPr>
          <w:rFonts w:ascii="Arial" w:hAnsi="Arial" w:cs="Arial"/>
          <w:vertAlign w:val="superscript"/>
        </w:rPr>
        <w:t>1)</w:t>
      </w:r>
    </w:p>
    <w:p w14:paraId="0C410EB4" w14:textId="77777777" w:rsidR="00690A79" w:rsidRPr="00CF0ECC" w:rsidRDefault="00690A79" w:rsidP="00F2178C">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F26B8D" w:rsidRPr="00CF0ECC" w14:paraId="2B020F4F" w14:textId="77777777" w:rsidTr="00F2178C">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26EADCFB" w14:textId="77777777" w:rsidR="00F26B8D" w:rsidRPr="00CF0ECC" w:rsidRDefault="008A3FBE" w:rsidP="00F2178C">
            <w:pPr>
              <w:jc w:val="center"/>
              <w:rPr>
                <w:rFonts w:ascii="Arial" w:eastAsia="Calibri" w:hAnsi="Arial" w:cs="Arial"/>
                <w:sz w:val="16"/>
                <w:szCs w:val="16"/>
                <w:lang w:eastAsia="en-US"/>
              </w:rPr>
            </w:pPr>
            <w:r w:rsidRPr="00CF61BE">
              <w:rPr>
                <w:rFonts w:ascii="Arial" w:hAnsi="Arial" w:cs="Arial"/>
                <w:sz w:val="16"/>
                <w:szCs w:val="16"/>
              </w:rPr>
              <w:t xml:space="preserve">Verantwortlicher Kooperationspartner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B2C4D12" w14:textId="77777777" w:rsidR="00F26B8D" w:rsidRPr="00CF0ECC" w:rsidRDefault="008A3FBE" w:rsidP="00F2178C">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9574BF" w14:textId="00F2A836" w:rsidR="00F26B8D" w:rsidRPr="00CF0ECC" w:rsidRDefault="00F26B8D" w:rsidP="00F2178C">
            <w:pPr>
              <w:jc w:val="center"/>
              <w:rPr>
                <w:rFonts w:ascii="Arial" w:eastAsia="Calibri" w:hAnsi="Arial" w:cs="Arial"/>
                <w:sz w:val="16"/>
                <w:szCs w:val="16"/>
                <w:lang w:eastAsia="en-US"/>
              </w:rPr>
            </w:pPr>
            <w:r w:rsidRPr="00CF0ECC">
              <w:rPr>
                <w:rFonts w:ascii="Arial" w:hAnsi="Arial" w:cs="Arial"/>
                <w:sz w:val="16"/>
                <w:szCs w:val="16"/>
              </w:rPr>
              <w:t>Zentrumspat</w:t>
            </w:r>
            <w:r w:rsidR="00FE2D10">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AC889F" w14:textId="74B042AB" w:rsidR="00F26B8D" w:rsidRPr="00CF0ECC" w:rsidRDefault="00F26B8D" w:rsidP="00F2178C">
            <w:pPr>
              <w:jc w:val="center"/>
              <w:rPr>
                <w:rFonts w:ascii="Arial" w:eastAsia="Calibri" w:hAnsi="Arial" w:cs="Arial"/>
                <w:sz w:val="16"/>
                <w:szCs w:val="16"/>
                <w:lang w:eastAsia="en-US"/>
              </w:rPr>
            </w:pPr>
            <w:r w:rsidRPr="00CF0ECC">
              <w:rPr>
                <w:rFonts w:ascii="Arial" w:hAnsi="Arial" w:cs="Arial"/>
                <w:sz w:val="16"/>
                <w:szCs w:val="16"/>
              </w:rPr>
              <w:t>Pat</w:t>
            </w:r>
            <w:r w:rsidR="00FE2D10">
              <w:rPr>
                <w:rFonts w:ascii="Arial" w:hAnsi="Arial" w:cs="Arial"/>
                <w:sz w:val="16"/>
                <w:szCs w:val="16"/>
              </w:rPr>
              <w:t>.</w:t>
            </w:r>
            <w:r w:rsidRPr="00CF0ECC">
              <w:rPr>
                <w:rFonts w:ascii="Arial" w:hAnsi="Arial" w:cs="Arial"/>
                <w:sz w:val="16"/>
                <w:szCs w:val="16"/>
              </w:rPr>
              <w:t xml:space="preserve"> gesamt</w:t>
            </w:r>
          </w:p>
        </w:tc>
      </w:tr>
      <w:tr w:rsidR="00F26B8D" w:rsidRPr="00CF0ECC" w14:paraId="11F538F1" w14:textId="77777777" w:rsidTr="00F26B8D">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0912117C" w14:textId="77777777" w:rsidR="00F26B8D" w:rsidRPr="00CF0ECC" w:rsidRDefault="00F26B8D" w:rsidP="00F2178C">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153575FA" w14:textId="77777777" w:rsidR="00F26B8D" w:rsidRPr="00CF0ECC" w:rsidRDefault="00F26B8D" w:rsidP="00F2178C">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3EFBA693" w14:textId="5C737C9B" w:rsidR="00F26B8D" w:rsidRPr="008A3FBE" w:rsidRDefault="00F26B8D" w:rsidP="00CE3386">
            <w:pPr>
              <w:jc w:val="center"/>
              <w:rPr>
                <w:rFonts w:ascii="Arial" w:eastAsia="Calibri" w:hAnsi="Arial" w:cs="Arial"/>
                <w:sz w:val="16"/>
                <w:szCs w:val="16"/>
                <w:lang w:eastAsia="en-US"/>
              </w:rPr>
            </w:pPr>
            <w:r w:rsidRPr="008A3FBE">
              <w:rPr>
                <w:rFonts w:ascii="Arial" w:hAnsi="Arial" w:cs="Arial"/>
                <w:sz w:val="16"/>
                <w:szCs w:val="16"/>
              </w:rPr>
              <w:t xml:space="preserve">In </w:t>
            </w:r>
            <w:r w:rsidR="008A3FBE" w:rsidRPr="008A3FBE">
              <w:rPr>
                <w:rFonts w:ascii="Arial" w:hAnsi="Arial" w:cs="Arial"/>
                <w:sz w:val="16"/>
                <w:szCs w:val="16"/>
              </w:rPr>
              <w:t>20</w:t>
            </w:r>
            <w:r w:rsidR="00037681">
              <w:rPr>
                <w:rFonts w:ascii="Arial" w:hAnsi="Arial" w:cs="Arial"/>
                <w:sz w:val="16"/>
                <w:szCs w:val="16"/>
              </w:rPr>
              <w:t>2</w:t>
            </w:r>
            <w:r w:rsidR="008E7BD1">
              <w:rPr>
                <w:rFonts w:ascii="Arial" w:hAnsi="Arial" w:cs="Arial"/>
                <w:sz w:val="16"/>
                <w:szCs w:val="16"/>
              </w:rPr>
              <w:t>2</w:t>
            </w:r>
            <w:r w:rsidRPr="008A3FBE">
              <w:rPr>
                <w:rFonts w:ascii="Arial" w:hAnsi="Arial" w:cs="Arial"/>
                <w:sz w:val="16"/>
                <w:szCs w:val="16"/>
              </w:rPr>
              <w:br/>
              <w:t>rekrutiert</w:t>
            </w:r>
            <w:r w:rsidR="005E0266" w:rsidRPr="00CF61BE">
              <w:rPr>
                <w:rFonts w:ascii="Arial" w:hAnsi="Arial" w:cs="Arial"/>
                <w:sz w:val="16"/>
                <w:szCs w:val="16"/>
              </w:rPr>
              <w:t xml:space="preserve"> </w:t>
            </w:r>
            <w:r w:rsidR="005E0266">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57323C6D" w14:textId="77777777" w:rsidR="00F26B8D" w:rsidRPr="008A3FBE" w:rsidRDefault="00F26B8D" w:rsidP="00F26B8D">
            <w:pPr>
              <w:jc w:val="center"/>
              <w:rPr>
                <w:rFonts w:ascii="Arial" w:hAnsi="Arial" w:cs="Arial"/>
                <w:sz w:val="16"/>
                <w:szCs w:val="16"/>
              </w:rPr>
            </w:pPr>
            <w:r w:rsidRPr="008A3FBE">
              <w:rPr>
                <w:rFonts w:ascii="Arial" w:hAnsi="Arial" w:cs="Arial"/>
                <w:sz w:val="16"/>
                <w:szCs w:val="16"/>
              </w:rPr>
              <w:t>Insgesamt</w:t>
            </w:r>
            <w:r w:rsidR="001F6ECD">
              <w:rPr>
                <w:rFonts w:ascii="Arial" w:hAnsi="Arial" w:cs="Arial"/>
                <w:sz w:val="16"/>
                <w:szCs w:val="16"/>
              </w:rPr>
              <w:br/>
            </w:r>
            <w:r w:rsidRPr="008A3FBE">
              <w:rPr>
                <w:rFonts w:ascii="Arial" w:hAnsi="Arial" w:cs="Arial"/>
                <w:sz w:val="16"/>
                <w:szCs w:val="16"/>
              </w:rPr>
              <w:t>rekrutiert</w:t>
            </w:r>
          </w:p>
          <w:p w14:paraId="3D45186F" w14:textId="77777777" w:rsidR="00F26B8D" w:rsidRPr="008A3FBE" w:rsidRDefault="00F26B8D" w:rsidP="00F26B8D">
            <w:pPr>
              <w:rPr>
                <w:rFonts w:ascii="Arial" w:eastAsia="Calibri" w:hAnsi="Arial" w:cs="Arial"/>
                <w:sz w:val="16"/>
                <w:szCs w:val="16"/>
                <w:lang w:eastAsia="en-US"/>
              </w:rPr>
            </w:pPr>
            <w:r w:rsidRPr="008A3FBE">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1EC73750" w14:textId="32A85D96" w:rsidR="00F26B8D" w:rsidRPr="008A3FBE" w:rsidRDefault="00F26B8D" w:rsidP="00CE3386">
            <w:pPr>
              <w:jc w:val="center"/>
              <w:rPr>
                <w:rFonts w:ascii="Arial" w:eastAsia="Calibri" w:hAnsi="Arial" w:cs="Arial"/>
                <w:sz w:val="16"/>
                <w:szCs w:val="16"/>
                <w:lang w:eastAsia="en-US"/>
              </w:rPr>
            </w:pPr>
            <w:r w:rsidRPr="008A3FBE">
              <w:rPr>
                <w:rFonts w:ascii="Arial" w:hAnsi="Arial" w:cs="Arial"/>
                <w:sz w:val="16"/>
                <w:szCs w:val="16"/>
              </w:rPr>
              <w:t xml:space="preserve">In </w:t>
            </w:r>
            <w:r w:rsidR="008A3FBE" w:rsidRPr="008A3FBE">
              <w:rPr>
                <w:rFonts w:ascii="Arial" w:hAnsi="Arial" w:cs="Arial"/>
                <w:sz w:val="16"/>
                <w:szCs w:val="16"/>
              </w:rPr>
              <w:t>20</w:t>
            </w:r>
            <w:r w:rsidR="00037681">
              <w:rPr>
                <w:rFonts w:ascii="Arial" w:hAnsi="Arial" w:cs="Arial"/>
                <w:sz w:val="16"/>
                <w:szCs w:val="16"/>
              </w:rPr>
              <w:t>2</w:t>
            </w:r>
            <w:r w:rsidR="008E7BD1">
              <w:rPr>
                <w:rFonts w:ascii="Arial" w:hAnsi="Arial" w:cs="Arial"/>
                <w:sz w:val="16"/>
                <w:szCs w:val="16"/>
              </w:rPr>
              <w:t>2</w:t>
            </w:r>
            <w:r w:rsidRPr="008A3FBE">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5BA1BB7F" w14:textId="77777777" w:rsidR="00F26B8D" w:rsidRDefault="00F26B8D" w:rsidP="00F26B8D">
            <w:pPr>
              <w:jc w:val="center"/>
              <w:rPr>
                <w:rFonts w:ascii="Arial" w:hAnsi="Arial" w:cs="Arial"/>
                <w:sz w:val="16"/>
                <w:szCs w:val="16"/>
              </w:rPr>
            </w:pPr>
            <w:r w:rsidRPr="00CF0ECC">
              <w:rPr>
                <w:rFonts w:ascii="Arial" w:hAnsi="Arial" w:cs="Arial"/>
                <w:sz w:val="16"/>
                <w:szCs w:val="16"/>
              </w:rPr>
              <w:t>Insgesamt</w:t>
            </w:r>
            <w:r w:rsidR="001F6ECD">
              <w:rPr>
                <w:rFonts w:ascii="Arial" w:hAnsi="Arial" w:cs="Arial"/>
                <w:sz w:val="16"/>
                <w:szCs w:val="16"/>
              </w:rPr>
              <w:br/>
            </w:r>
            <w:r w:rsidRPr="00CF0ECC">
              <w:rPr>
                <w:rFonts w:ascii="Arial" w:hAnsi="Arial" w:cs="Arial"/>
                <w:sz w:val="16"/>
                <w:szCs w:val="16"/>
              </w:rPr>
              <w:t>rekrutiert</w:t>
            </w:r>
          </w:p>
          <w:p w14:paraId="66A2E342" w14:textId="77777777" w:rsidR="00F26B8D" w:rsidRPr="00CF0ECC" w:rsidRDefault="00F26B8D" w:rsidP="00F26B8D">
            <w:pPr>
              <w:jc w:val="center"/>
              <w:rPr>
                <w:rFonts w:ascii="Arial" w:eastAsia="Calibri" w:hAnsi="Arial" w:cs="Arial"/>
                <w:sz w:val="16"/>
                <w:szCs w:val="16"/>
                <w:lang w:eastAsia="en-US"/>
              </w:rPr>
            </w:pPr>
            <w:r>
              <w:rPr>
                <w:rFonts w:ascii="Arial" w:hAnsi="Arial" w:cs="Arial"/>
                <w:sz w:val="16"/>
                <w:szCs w:val="16"/>
              </w:rPr>
              <w:t>Incl. Vorjahre</w:t>
            </w:r>
          </w:p>
        </w:tc>
      </w:tr>
      <w:tr w:rsidR="00F26B8D" w:rsidRPr="00CF0ECC" w14:paraId="152DB65A" w14:textId="77777777" w:rsidTr="00F26B8D">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796207D" w14:textId="77777777" w:rsidR="00F26B8D" w:rsidRPr="00CF0ECC" w:rsidRDefault="00F26B8D" w:rsidP="00F2178C">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256911F6" w14:textId="77777777" w:rsidR="00F26B8D" w:rsidRPr="00CF0ECC" w:rsidRDefault="00F26B8D" w:rsidP="00F2178C">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4AE2C6D5" w14:textId="77777777" w:rsidR="00F26B8D" w:rsidRPr="00CF0ECC" w:rsidRDefault="00F26B8D" w:rsidP="00F26B8D">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78F2C99E" w14:textId="77777777" w:rsidR="00F26B8D" w:rsidRPr="00CF0ECC" w:rsidRDefault="00F26B8D" w:rsidP="00F26B8D">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F26B8D" w:rsidRPr="00CF0ECC" w14:paraId="00C14B5C"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B9493B"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03B0832"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B61CA2"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C757514"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1195CA7"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5044B16" w14:textId="77777777" w:rsidR="00F26B8D" w:rsidRPr="00CF0ECC" w:rsidRDefault="00F26B8D" w:rsidP="00F2178C">
            <w:pPr>
              <w:rPr>
                <w:rFonts w:ascii="Arial" w:eastAsia="Calibri" w:hAnsi="Arial" w:cs="Arial"/>
                <w:sz w:val="16"/>
                <w:szCs w:val="16"/>
                <w:lang w:eastAsia="en-US"/>
              </w:rPr>
            </w:pPr>
          </w:p>
        </w:tc>
      </w:tr>
      <w:tr w:rsidR="00F26B8D" w:rsidRPr="00CF0ECC" w14:paraId="6809373A"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4BD06"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384564A"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6EF2253"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F048648"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BA05C39"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1FED39E" w14:textId="77777777" w:rsidR="00F26B8D" w:rsidRPr="00CF0ECC" w:rsidRDefault="00F26B8D" w:rsidP="00F2178C">
            <w:pPr>
              <w:rPr>
                <w:rFonts w:ascii="Arial" w:eastAsia="Calibri" w:hAnsi="Arial" w:cs="Arial"/>
                <w:sz w:val="16"/>
                <w:szCs w:val="16"/>
                <w:lang w:eastAsia="en-US"/>
              </w:rPr>
            </w:pPr>
          </w:p>
        </w:tc>
      </w:tr>
      <w:tr w:rsidR="00F26B8D" w:rsidRPr="00CF0ECC" w14:paraId="4AD499EC"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989C50"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DB186A6"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E876320"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AF28DC6"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635EC40"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DB52EE4" w14:textId="77777777" w:rsidR="00F26B8D" w:rsidRPr="00CF0ECC" w:rsidRDefault="00F26B8D" w:rsidP="00F2178C">
            <w:pPr>
              <w:rPr>
                <w:rFonts w:ascii="Arial" w:eastAsia="Calibri" w:hAnsi="Arial" w:cs="Arial"/>
                <w:sz w:val="16"/>
                <w:szCs w:val="16"/>
                <w:lang w:eastAsia="en-US"/>
              </w:rPr>
            </w:pPr>
          </w:p>
        </w:tc>
      </w:tr>
      <w:tr w:rsidR="00F26B8D" w:rsidRPr="00CF0ECC" w14:paraId="782D0F78"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21DC4F"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30D99EB"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D69055"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16BDD0E"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20C3A34"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A21A7BE" w14:textId="77777777" w:rsidR="00F26B8D" w:rsidRPr="00CF0ECC" w:rsidRDefault="00F26B8D" w:rsidP="00F2178C">
            <w:pPr>
              <w:rPr>
                <w:rFonts w:ascii="Arial" w:eastAsia="Calibri" w:hAnsi="Arial" w:cs="Arial"/>
                <w:sz w:val="16"/>
                <w:szCs w:val="16"/>
                <w:lang w:eastAsia="en-US"/>
              </w:rPr>
            </w:pPr>
          </w:p>
        </w:tc>
      </w:tr>
      <w:tr w:rsidR="00F26B8D" w:rsidRPr="00CF0ECC" w14:paraId="180C8B0D"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B75AB6"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C1FFC84"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2272C4B"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3DB1901"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75B1A72"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D127483" w14:textId="77777777" w:rsidR="00F26B8D" w:rsidRPr="00CF0ECC" w:rsidRDefault="00F26B8D" w:rsidP="00F2178C">
            <w:pPr>
              <w:rPr>
                <w:rFonts w:ascii="Arial" w:eastAsia="Calibri" w:hAnsi="Arial" w:cs="Arial"/>
                <w:sz w:val="16"/>
                <w:szCs w:val="16"/>
                <w:lang w:eastAsia="en-US"/>
              </w:rPr>
            </w:pPr>
          </w:p>
        </w:tc>
      </w:tr>
      <w:tr w:rsidR="00F26B8D" w:rsidRPr="00CF0ECC" w14:paraId="4C847858" w14:textId="77777777" w:rsidTr="00F2178C">
        <w:tc>
          <w:tcPr>
            <w:tcW w:w="1560" w:type="dxa"/>
            <w:tcBorders>
              <w:top w:val="single" w:sz="8" w:space="0" w:color="auto"/>
            </w:tcBorders>
            <w:tcMar>
              <w:top w:w="0" w:type="dxa"/>
              <w:left w:w="108" w:type="dxa"/>
              <w:bottom w:w="0" w:type="dxa"/>
              <w:right w:w="108" w:type="dxa"/>
            </w:tcMar>
          </w:tcPr>
          <w:p w14:paraId="343F33CF" w14:textId="77777777" w:rsidR="00F26B8D" w:rsidRPr="00CF0ECC" w:rsidRDefault="00F26B8D" w:rsidP="00F2178C">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77B36DFA" w14:textId="77777777" w:rsidR="00F26B8D" w:rsidRPr="00CF0ECC" w:rsidRDefault="00F26B8D" w:rsidP="00F2178C">
            <w:pPr>
              <w:rPr>
                <w:rFonts w:ascii="Arial" w:eastAsia="Calibri" w:hAnsi="Arial" w:cs="Arial"/>
                <w:sz w:val="16"/>
                <w:szCs w:val="16"/>
                <w:lang w:eastAsia="en-US"/>
              </w:rPr>
            </w:pPr>
            <w:r w:rsidRPr="00CF0ECC">
              <w:rPr>
                <w:rFonts w:ascii="Arial" w:hAnsi="Arial" w:cs="Arial"/>
                <w:sz w:val="16"/>
                <w:szCs w:val="16"/>
              </w:rPr>
              <w:t>Zähler Kennzahl Nr. 6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98F1199"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40A2E523"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443D3F4A"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7CB1CFF9" w14:textId="77777777" w:rsidR="00F26B8D" w:rsidRPr="00CF0ECC" w:rsidRDefault="00F26B8D" w:rsidP="00F2178C">
            <w:pPr>
              <w:rPr>
                <w:rFonts w:ascii="Arial" w:eastAsia="Calibri" w:hAnsi="Arial" w:cs="Arial"/>
                <w:sz w:val="16"/>
                <w:szCs w:val="16"/>
                <w:lang w:eastAsia="en-US"/>
              </w:rPr>
            </w:pPr>
          </w:p>
        </w:tc>
      </w:tr>
    </w:tbl>
    <w:p w14:paraId="1109AF99" w14:textId="77777777" w:rsidR="00F2178C" w:rsidRDefault="00F2178C" w:rsidP="004C7B37">
      <w:pPr>
        <w:pStyle w:val="Kopfzeile"/>
        <w:tabs>
          <w:tab w:val="clear" w:pos="4536"/>
          <w:tab w:val="clear" w:pos="9072"/>
        </w:tabs>
        <w:rPr>
          <w:rFonts w:ascii="Arial" w:hAnsi="Arial" w:cs="Arial"/>
        </w:rPr>
      </w:pPr>
    </w:p>
    <w:p w14:paraId="3BA23C13" w14:textId="77777777" w:rsidR="00EA21B7" w:rsidRDefault="00EA21B7" w:rsidP="00EA21B7">
      <w:pPr>
        <w:pStyle w:val="Kopfzeile"/>
        <w:tabs>
          <w:tab w:val="clear" w:pos="4536"/>
          <w:tab w:val="clear" w:pos="9072"/>
        </w:tabs>
        <w:rPr>
          <w:rFonts w:ascii="Arial" w:hAnsi="Arial" w:cs="Arial"/>
        </w:rPr>
      </w:pPr>
      <w:r w:rsidRPr="00CC0AB2">
        <w:rPr>
          <w:rFonts w:ascii="Arial" w:hAnsi="Arial" w:cs="Arial"/>
        </w:rPr>
        <w:t xml:space="preserve">Die Liste der akkreditierten und somit für die Studienquote anrechenbaren Studien ist unter </w:t>
      </w:r>
      <w:hyperlink r:id="rId9" w:history="1">
        <w:r w:rsidRPr="00CC0AB2">
          <w:rPr>
            <w:rStyle w:val="Hyperlink"/>
            <w:rFonts w:ascii="Arial" w:hAnsi="Arial" w:cs="Arial"/>
            <w:b w:val="0"/>
            <w:color w:val="auto"/>
          </w:rPr>
          <w:t>www.studybox.de</w:t>
        </w:r>
      </w:hyperlink>
      <w:r w:rsidRPr="00CC0AB2">
        <w:rPr>
          <w:rFonts w:ascii="Arial" w:hAnsi="Arial" w:cs="Arial"/>
        </w:rPr>
        <w:t xml:space="preserve"> abgebildet.</w:t>
      </w:r>
    </w:p>
    <w:p w14:paraId="59E78748" w14:textId="74F0B76D" w:rsidR="006223E6" w:rsidRDefault="006223E6" w:rsidP="00EA21B7">
      <w:pPr>
        <w:pStyle w:val="Kopfzeile"/>
        <w:tabs>
          <w:tab w:val="clear" w:pos="4536"/>
          <w:tab w:val="clear" w:pos="9072"/>
        </w:tabs>
        <w:rPr>
          <w:rFonts w:ascii="Arial" w:hAnsi="Arial" w:cs="Arial"/>
        </w:rPr>
      </w:pPr>
    </w:p>
    <w:p w14:paraId="51B9D538" w14:textId="77777777" w:rsidR="00690A79" w:rsidRDefault="00690A79" w:rsidP="00EA21B7">
      <w:pPr>
        <w:pStyle w:val="Kopfzeile"/>
        <w:tabs>
          <w:tab w:val="clear" w:pos="4536"/>
          <w:tab w:val="clear" w:pos="9072"/>
        </w:tabs>
        <w:rPr>
          <w:rFonts w:ascii="Arial" w:hAnsi="Arial" w:cs="Arial"/>
        </w:rPr>
      </w:pPr>
    </w:p>
    <w:p w14:paraId="49A11E29" w14:textId="079B8958" w:rsidR="00690A79" w:rsidRPr="00690A79" w:rsidRDefault="00690A79" w:rsidP="00690A79">
      <w:pPr>
        <w:pStyle w:val="Kopfzeile"/>
        <w:tabs>
          <w:tab w:val="clear" w:pos="4536"/>
          <w:tab w:val="clear" w:pos="9072"/>
        </w:tabs>
        <w:rPr>
          <w:rFonts w:ascii="Arial" w:hAnsi="Arial" w:cs="Arial"/>
        </w:rPr>
      </w:pPr>
      <w:r w:rsidRPr="00690A79">
        <w:rPr>
          <w:rFonts w:ascii="Arial" w:hAnsi="Arial" w:cs="Arial"/>
          <w:highlight w:val="green"/>
          <w:u w:val="single"/>
        </w:rPr>
        <w:t xml:space="preserve">Liste der </w:t>
      </w:r>
      <w:proofErr w:type="gramStart"/>
      <w:r w:rsidRPr="00690A79">
        <w:rPr>
          <w:rFonts w:ascii="Arial" w:hAnsi="Arial" w:cs="Arial"/>
          <w:highlight w:val="green"/>
          <w:u w:val="single"/>
        </w:rPr>
        <w:t>Studien  -</w:t>
      </w:r>
      <w:proofErr w:type="gramEnd"/>
      <w:r w:rsidRPr="00690A79">
        <w:rPr>
          <w:rFonts w:ascii="Arial" w:hAnsi="Arial" w:cs="Arial"/>
          <w:highlight w:val="green"/>
          <w:u w:val="single"/>
        </w:rPr>
        <w:t xml:space="preserve">  </w:t>
      </w:r>
      <w:r>
        <w:rPr>
          <w:rFonts w:ascii="Arial" w:hAnsi="Arial" w:cs="Arial"/>
          <w:highlight w:val="green"/>
          <w:u w:val="single"/>
        </w:rPr>
        <w:t>Analkarzinom</w:t>
      </w:r>
      <w:r w:rsidRPr="00690A79">
        <w:rPr>
          <w:rFonts w:ascii="Arial" w:hAnsi="Arial" w:cs="Arial"/>
          <w:highlight w:val="green"/>
        </w:rPr>
        <w:t xml:space="preserve">  </w:t>
      </w:r>
      <w:r w:rsidRPr="00690A79">
        <w:rPr>
          <w:rFonts w:ascii="Arial" w:hAnsi="Arial" w:cs="Arial"/>
          <w:highlight w:val="green"/>
          <w:vertAlign w:val="superscript"/>
        </w:rPr>
        <w:t>1)</w:t>
      </w:r>
    </w:p>
    <w:p w14:paraId="097BB46A" w14:textId="77777777" w:rsidR="00BD48E0" w:rsidRPr="00CF0ECC" w:rsidRDefault="00BD48E0" w:rsidP="00BD48E0">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BD48E0" w:rsidRPr="00CF0ECC" w14:paraId="549DFD89" w14:textId="77777777" w:rsidTr="00B87BF8">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69C4EC32" w14:textId="77777777" w:rsidR="00BD48E0" w:rsidRPr="00CF0ECC" w:rsidRDefault="00BD48E0" w:rsidP="00B87BF8">
            <w:pPr>
              <w:jc w:val="center"/>
              <w:rPr>
                <w:rFonts w:ascii="Arial" w:eastAsia="Calibri" w:hAnsi="Arial" w:cs="Arial"/>
                <w:sz w:val="16"/>
                <w:szCs w:val="16"/>
                <w:lang w:eastAsia="en-US"/>
              </w:rPr>
            </w:pPr>
            <w:r w:rsidRPr="00CF61BE">
              <w:rPr>
                <w:rFonts w:ascii="Arial" w:hAnsi="Arial" w:cs="Arial"/>
                <w:sz w:val="16"/>
                <w:szCs w:val="16"/>
              </w:rPr>
              <w:t xml:space="preserve">Verantwortlicher Kooperationspartner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42A62204" w14:textId="77777777" w:rsidR="00BD48E0" w:rsidRPr="00CF0ECC" w:rsidRDefault="00BD48E0" w:rsidP="00B87BF8">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73C3D9" w14:textId="77777777" w:rsidR="00BD48E0" w:rsidRPr="00CF0ECC" w:rsidRDefault="00BD48E0" w:rsidP="00B87BF8">
            <w:pPr>
              <w:jc w:val="center"/>
              <w:rPr>
                <w:rFonts w:ascii="Arial" w:eastAsia="Calibri" w:hAnsi="Arial" w:cs="Arial"/>
                <w:sz w:val="16"/>
                <w:szCs w:val="16"/>
                <w:lang w:eastAsia="en-US"/>
              </w:rPr>
            </w:pPr>
            <w:r w:rsidRPr="00CF0ECC">
              <w:rPr>
                <w:rFonts w:ascii="Arial" w:hAnsi="Arial" w:cs="Arial"/>
                <w:sz w:val="16"/>
                <w:szCs w:val="16"/>
              </w:rPr>
              <w:t>Zentrumspat</w:t>
            </w:r>
            <w:r>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2D5837" w14:textId="77777777" w:rsidR="00BD48E0" w:rsidRPr="00CF0ECC" w:rsidRDefault="00BD48E0" w:rsidP="00B87BF8">
            <w:pPr>
              <w:jc w:val="center"/>
              <w:rPr>
                <w:rFonts w:ascii="Arial" w:eastAsia="Calibri" w:hAnsi="Arial" w:cs="Arial"/>
                <w:sz w:val="16"/>
                <w:szCs w:val="16"/>
                <w:lang w:eastAsia="en-US"/>
              </w:rPr>
            </w:pPr>
            <w:r w:rsidRPr="00CF0ECC">
              <w:rPr>
                <w:rFonts w:ascii="Arial" w:hAnsi="Arial" w:cs="Arial"/>
                <w:sz w:val="16"/>
                <w:szCs w:val="16"/>
              </w:rPr>
              <w:t>Pat</w:t>
            </w:r>
            <w:r>
              <w:rPr>
                <w:rFonts w:ascii="Arial" w:hAnsi="Arial" w:cs="Arial"/>
                <w:sz w:val="16"/>
                <w:szCs w:val="16"/>
              </w:rPr>
              <w:t>.</w:t>
            </w:r>
            <w:r w:rsidRPr="00CF0ECC">
              <w:rPr>
                <w:rFonts w:ascii="Arial" w:hAnsi="Arial" w:cs="Arial"/>
                <w:sz w:val="16"/>
                <w:szCs w:val="16"/>
              </w:rPr>
              <w:t xml:space="preserve"> gesamt</w:t>
            </w:r>
          </w:p>
        </w:tc>
      </w:tr>
      <w:tr w:rsidR="00BD48E0" w:rsidRPr="00CF0ECC" w14:paraId="78B7DA36" w14:textId="77777777" w:rsidTr="00B87BF8">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4C145C84" w14:textId="77777777" w:rsidR="00BD48E0" w:rsidRPr="00CF0ECC" w:rsidRDefault="00BD48E0" w:rsidP="00B87BF8">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442E156F" w14:textId="77777777" w:rsidR="00BD48E0" w:rsidRPr="00CF0ECC" w:rsidRDefault="00BD48E0" w:rsidP="00B87BF8">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36F9293A" w14:textId="77777777" w:rsidR="00BD48E0" w:rsidRPr="008A3FBE" w:rsidRDefault="00BD48E0" w:rsidP="00B87BF8">
            <w:pPr>
              <w:jc w:val="center"/>
              <w:rPr>
                <w:rFonts w:ascii="Arial" w:eastAsia="Calibri" w:hAnsi="Arial" w:cs="Arial"/>
                <w:sz w:val="16"/>
                <w:szCs w:val="16"/>
                <w:lang w:eastAsia="en-US"/>
              </w:rPr>
            </w:pPr>
            <w:r w:rsidRPr="008A3FBE">
              <w:rPr>
                <w:rFonts w:ascii="Arial" w:hAnsi="Arial" w:cs="Arial"/>
                <w:sz w:val="16"/>
                <w:szCs w:val="16"/>
              </w:rPr>
              <w:t>In 20</w:t>
            </w:r>
            <w:r>
              <w:rPr>
                <w:rFonts w:ascii="Arial" w:hAnsi="Arial" w:cs="Arial"/>
                <w:sz w:val="16"/>
                <w:szCs w:val="16"/>
              </w:rPr>
              <w:t>22</w:t>
            </w:r>
            <w:r w:rsidRPr="008A3FBE">
              <w:rPr>
                <w:rFonts w:ascii="Arial" w:hAnsi="Arial" w:cs="Arial"/>
                <w:sz w:val="16"/>
                <w:szCs w:val="16"/>
              </w:rPr>
              <w:br/>
              <w:t>rekrutiert</w:t>
            </w:r>
            <w:r w:rsidRPr="00CF61BE">
              <w:rPr>
                <w:rFonts w:ascii="Arial" w:hAnsi="Arial" w:cs="Arial"/>
                <w:sz w:val="16"/>
                <w:szCs w:val="16"/>
              </w:rPr>
              <w:t xml:space="preserve"> </w:t>
            </w:r>
            <w:r>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0FAF711D" w14:textId="77777777" w:rsidR="00BD48E0" w:rsidRPr="008A3FBE" w:rsidRDefault="00BD48E0" w:rsidP="00B87BF8">
            <w:pPr>
              <w:jc w:val="center"/>
              <w:rPr>
                <w:rFonts w:ascii="Arial" w:hAnsi="Arial" w:cs="Arial"/>
                <w:sz w:val="16"/>
                <w:szCs w:val="16"/>
              </w:rPr>
            </w:pPr>
            <w:r w:rsidRPr="008A3FBE">
              <w:rPr>
                <w:rFonts w:ascii="Arial" w:hAnsi="Arial" w:cs="Arial"/>
                <w:sz w:val="16"/>
                <w:szCs w:val="16"/>
              </w:rPr>
              <w:t>Insgesamt</w:t>
            </w:r>
            <w:r>
              <w:rPr>
                <w:rFonts w:ascii="Arial" w:hAnsi="Arial" w:cs="Arial"/>
                <w:sz w:val="16"/>
                <w:szCs w:val="16"/>
              </w:rPr>
              <w:br/>
            </w:r>
            <w:r w:rsidRPr="008A3FBE">
              <w:rPr>
                <w:rFonts w:ascii="Arial" w:hAnsi="Arial" w:cs="Arial"/>
                <w:sz w:val="16"/>
                <w:szCs w:val="16"/>
              </w:rPr>
              <w:t>rekrutiert</w:t>
            </w:r>
          </w:p>
          <w:p w14:paraId="58930D3F" w14:textId="77777777" w:rsidR="00BD48E0" w:rsidRPr="008A3FBE" w:rsidRDefault="00BD48E0" w:rsidP="00B87BF8">
            <w:pPr>
              <w:rPr>
                <w:rFonts w:ascii="Arial" w:eastAsia="Calibri" w:hAnsi="Arial" w:cs="Arial"/>
                <w:sz w:val="16"/>
                <w:szCs w:val="16"/>
                <w:lang w:eastAsia="en-US"/>
              </w:rPr>
            </w:pPr>
            <w:r w:rsidRPr="008A3FBE">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1C700E11" w14:textId="77777777" w:rsidR="00BD48E0" w:rsidRPr="008A3FBE" w:rsidRDefault="00BD48E0" w:rsidP="00B87BF8">
            <w:pPr>
              <w:jc w:val="center"/>
              <w:rPr>
                <w:rFonts w:ascii="Arial" w:eastAsia="Calibri" w:hAnsi="Arial" w:cs="Arial"/>
                <w:sz w:val="16"/>
                <w:szCs w:val="16"/>
                <w:lang w:eastAsia="en-US"/>
              </w:rPr>
            </w:pPr>
            <w:r w:rsidRPr="008A3FBE">
              <w:rPr>
                <w:rFonts w:ascii="Arial" w:hAnsi="Arial" w:cs="Arial"/>
                <w:sz w:val="16"/>
                <w:szCs w:val="16"/>
              </w:rPr>
              <w:t>In 20</w:t>
            </w:r>
            <w:r>
              <w:rPr>
                <w:rFonts w:ascii="Arial" w:hAnsi="Arial" w:cs="Arial"/>
                <w:sz w:val="16"/>
                <w:szCs w:val="16"/>
              </w:rPr>
              <w:t>22</w:t>
            </w:r>
            <w:r w:rsidRPr="008A3FBE">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11D87666" w14:textId="77777777" w:rsidR="00BD48E0" w:rsidRDefault="00BD48E0" w:rsidP="00B87BF8">
            <w:pPr>
              <w:jc w:val="center"/>
              <w:rPr>
                <w:rFonts w:ascii="Arial" w:hAnsi="Arial" w:cs="Arial"/>
                <w:sz w:val="16"/>
                <w:szCs w:val="16"/>
              </w:rPr>
            </w:pPr>
            <w:r w:rsidRPr="00CF0ECC">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3842E0D3" w14:textId="77777777" w:rsidR="00BD48E0" w:rsidRPr="00CF0ECC" w:rsidRDefault="00BD48E0" w:rsidP="00B87BF8">
            <w:pPr>
              <w:jc w:val="center"/>
              <w:rPr>
                <w:rFonts w:ascii="Arial" w:eastAsia="Calibri" w:hAnsi="Arial" w:cs="Arial"/>
                <w:sz w:val="16"/>
                <w:szCs w:val="16"/>
                <w:lang w:eastAsia="en-US"/>
              </w:rPr>
            </w:pPr>
            <w:r>
              <w:rPr>
                <w:rFonts w:ascii="Arial" w:hAnsi="Arial" w:cs="Arial"/>
                <w:sz w:val="16"/>
                <w:szCs w:val="16"/>
              </w:rPr>
              <w:t>Incl. Vorjahre</w:t>
            </w:r>
          </w:p>
        </w:tc>
      </w:tr>
      <w:tr w:rsidR="00BD48E0" w:rsidRPr="00CF0ECC" w14:paraId="4AAC3CC7" w14:textId="77777777" w:rsidTr="00B87BF8">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03B4879" w14:textId="77777777" w:rsidR="00BD48E0" w:rsidRPr="00CF0ECC" w:rsidRDefault="00BD48E0" w:rsidP="00B87BF8">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3D58115D" w14:textId="77777777" w:rsidR="00BD48E0" w:rsidRPr="00CF0ECC" w:rsidRDefault="00BD48E0" w:rsidP="00B87BF8">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769EFA98" w14:textId="77777777" w:rsidR="00BD48E0" w:rsidRPr="00CF0ECC" w:rsidRDefault="00BD48E0" w:rsidP="00B87BF8">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4C0082F1" w14:textId="77777777" w:rsidR="00BD48E0" w:rsidRPr="00CF0ECC" w:rsidRDefault="00BD48E0" w:rsidP="00B87BF8">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BD48E0" w:rsidRPr="00CF0ECC" w14:paraId="649CC2EB" w14:textId="77777777" w:rsidTr="00B87BF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A48758" w14:textId="77777777" w:rsidR="00BD48E0" w:rsidRPr="00CF0ECC" w:rsidRDefault="00BD48E0" w:rsidP="00B87BF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EE907C5" w14:textId="77777777" w:rsidR="00BD48E0" w:rsidRPr="00CF0ECC" w:rsidRDefault="00BD48E0" w:rsidP="00B87BF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CDBF160" w14:textId="77777777" w:rsidR="00BD48E0" w:rsidRPr="00CF0ECC" w:rsidRDefault="00BD48E0" w:rsidP="00B87BF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CC7BD6E" w14:textId="77777777" w:rsidR="00BD48E0" w:rsidRPr="00CF0ECC" w:rsidRDefault="00BD48E0" w:rsidP="00B87BF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5BAD85C" w14:textId="77777777" w:rsidR="00BD48E0" w:rsidRPr="00CF0ECC" w:rsidRDefault="00BD48E0" w:rsidP="00B87BF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C0B327D" w14:textId="77777777" w:rsidR="00BD48E0" w:rsidRPr="00CF0ECC" w:rsidRDefault="00BD48E0" w:rsidP="00B87BF8">
            <w:pPr>
              <w:rPr>
                <w:rFonts w:ascii="Arial" w:eastAsia="Calibri" w:hAnsi="Arial" w:cs="Arial"/>
                <w:sz w:val="16"/>
                <w:szCs w:val="16"/>
                <w:lang w:eastAsia="en-US"/>
              </w:rPr>
            </w:pPr>
          </w:p>
        </w:tc>
      </w:tr>
      <w:tr w:rsidR="00BD48E0" w:rsidRPr="00CF0ECC" w14:paraId="451265A0" w14:textId="77777777" w:rsidTr="00B87BF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EEA595" w14:textId="77777777" w:rsidR="00BD48E0" w:rsidRPr="00CF0ECC" w:rsidRDefault="00BD48E0" w:rsidP="00B87BF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A533AC5" w14:textId="77777777" w:rsidR="00BD48E0" w:rsidRPr="00CF0ECC" w:rsidRDefault="00BD48E0" w:rsidP="00B87BF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0251F0" w14:textId="77777777" w:rsidR="00BD48E0" w:rsidRPr="00CF0ECC" w:rsidRDefault="00BD48E0" w:rsidP="00B87BF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20E2AC6" w14:textId="77777777" w:rsidR="00BD48E0" w:rsidRPr="00CF0ECC" w:rsidRDefault="00BD48E0" w:rsidP="00B87BF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48BA574" w14:textId="77777777" w:rsidR="00BD48E0" w:rsidRPr="00CF0ECC" w:rsidRDefault="00BD48E0" w:rsidP="00B87BF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C571D78" w14:textId="77777777" w:rsidR="00BD48E0" w:rsidRPr="00CF0ECC" w:rsidRDefault="00BD48E0" w:rsidP="00B87BF8">
            <w:pPr>
              <w:rPr>
                <w:rFonts w:ascii="Arial" w:eastAsia="Calibri" w:hAnsi="Arial" w:cs="Arial"/>
                <w:sz w:val="16"/>
                <w:szCs w:val="16"/>
                <w:lang w:eastAsia="en-US"/>
              </w:rPr>
            </w:pPr>
          </w:p>
        </w:tc>
      </w:tr>
      <w:tr w:rsidR="00BD48E0" w:rsidRPr="00CF0ECC" w14:paraId="5A97DD7F" w14:textId="77777777" w:rsidTr="00B87BF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D18D94" w14:textId="77777777" w:rsidR="00BD48E0" w:rsidRPr="00CF0ECC" w:rsidRDefault="00BD48E0" w:rsidP="00B87BF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B315A88" w14:textId="77777777" w:rsidR="00BD48E0" w:rsidRPr="00CF0ECC" w:rsidRDefault="00BD48E0" w:rsidP="00B87BF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6ADF4F" w14:textId="77777777" w:rsidR="00BD48E0" w:rsidRPr="00CF0ECC" w:rsidRDefault="00BD48E0" w:rsidP="00B87BF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205B39D" w14:textId="77777777" w:rsidR="00BD48E0" w:rsidRPr="00CF0ECC" w:rsidRDefault="00BD48E0" w:rsidP="00B87BF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FC866AD" w14:textId="77777777" w:rsidR="00BD48E0" w:rsidRPr="00CF0ECC" w:rsidRDefault="00BD48E0" w:rsidP="00B87BF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617D01F" w14:textId="77777777" w:rsidR="00BD48E0" w:rsidRPr="00CF0ECC" w:rsidRDefault="00BD48E0" w:rsidP="00B87BF8">
            <w:pPr>
              <w:rPr>
                <w:rFonts w:ascii="Arial" w:eastAsia="Calibri" w:hAnsi="Arial" w:cs="Arial"/>
                <w:sz w:val="16"/>
                <w:szCs w:val="16"/>
                <w:lang w:eastAsia="en-US"/>
              </w:rPr>
            </w:pPr>
          </w:p>
        </w:tc>
      </w:tr>
      <w:tr w:rsidR="00BD48E0" w:rsidRPr="00CF0ECC" w14:paraId="518950F2" w14:textId="77777777" w:rsidTr="00B87BF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193FBC" w14:textId="77777777" w:rsidR="00BD48E0" w:rsidRPr="00CF0ECC" w:rsidRDefault="00BD48E0" w:rsidP="00B87BF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6AEC6AB" w14:textId="77777777" w:rsidR="00BD48E0" w:rsidRPr="00CF0ECC" w:rsidRDefault="00BD48E0" w:rsidP="00B87BF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A0870E1" w14:textId="77777777" w:rsidR="00BD48E0" w:rsidRPr="00CF0ECC" w:rsidRDefault="00BD48E0" w:rsidP="00B87BF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0DF2AA7" w14:textId="77777777" w:rsidR="00BD48E0" w:rsidRPr="00CF0ECC" w:rsidRDefault="00BD48E0" w:rsidP="00B87BF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C740404" w14:textId="77777777" w:rsidR="00BD48E0" w:rsidRPr="00CF0ECC" w:rsidRDefault="00BD48E0" w:rsidP="00B87BF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9CABB89" w14:textId="77777777" w:rsidR="00BD48E0" w:rsidRPr="00CF0ECC" w:rsidRDefault="00BD48E0" w:rsidP="00B87BF8">
            <w:pPr>
              <w:rPr>
                <w:rFonts w:ascii="Arial" w:eastAsia="Calibri" w:hAnsi="Arial" w:cs="Arial"/>
                <w:sz w:val="16"/>
                <w:szCs w:val="16"/>
                <w:lang w:eastAsia="en-US"/>
              </w:rPr>
            </w:pPr>
          </w:p>
        </w:tc>
      </w:tr>
      <w:tr w:rsidR="00BD48E0" w:rsidRPr="00CF0ECC" w14:paraId="08501848" w14:textId="77777777" w:rsidTr="00B87BF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F331BA" w14:textId="77777777" w:rsidR="00BD48E0" w:rsidRPr="00CF0ECC" w:rsidRDefault="00BD48E0" w:rsidP="00B87BF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BC76FEE" w14:textId="77777777" w:rsidR="00BD48E0" w:rsidRPr="00CF0ECC" w:rsidRDefault="00BD48E0" w:rsidP="00B87BF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1DE29E" w14:textId="77777777" w:rsidR="00BD48E0" w:rsidRPr="00CF0ECC" w:rsidRDefault="00BD48E0" w:rsidP="00B87BF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E8B831E" w14:textId="77777777" w:rsidR="00BD48E0" w:rsidRPr="00CF0ECC" w:rsidRDefault="00BD48E0" w:rsidP="00B87BF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931E6D2" w14:textId="77777777" w:rsidR="00BD48E0" w:rsidRPr="00CF0ECC" w:rsidRDefault="00BD48E0" w:rsidP="00B87BF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A70E6B8" w14:textId="77777777" w:rsidR="00BD48E0" w:rsidRPr="00CF0ECC" w:rsidRDefault="00BD48E0" w:rsidP="00B87BF8">
            <w:pPr>
              <w:rPr>
                <w:rFonts w:ascii="Arial" w:eastAsia="Calibri" w:hAnsi="Arial" w:cs="Arial"/>
                <w:sz w:val="16"/>
                <w:szCs w:val="16"/>
                <w:lang w:eastAsia="en-US"/>
              </w:rPr>
            </w:pPr>
          </w:p>
        </w:tc>
      </w:tr>
      <w:tr w:rsidR="00BD48E0" w:rsidRPr="00CF0ECC" w14:paraId="24FC8BD3" w14:textId="77777777" w:rsidTr="00B87BF8">
        <w:tc>
          <w:tcPr>
            <w:tcW w:w="1560" w:type="dxa"/>
            <w:tcBorders>
              <w:top w:val="single" w:sz="8" w:space="0" w:color="auto"/>
            </w:tcBorders>
            <w:tcMar>
              <w:top w:w="0" w:type="dxa"/>
              <w:left w:w="108" w:type="dxa"/>
              <w:bottom w:w="0" w:type="dxa"/>
              <w:right w:w="108" w:type="dxa"/>
            </w:tcMar>
          </w:tcPr>
          <w:p w14:paraId="03C04A2B" w14:textId="77777777" w:rsidR="00BD48E0" w:rsidRPr="00CF0ECC" w:rsidRDefault="00BD48E0" w:rsidP="00B87BF8">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02E9F618" w14:textId="6413FE1F" w:rsidR="00BD48E0" w:rsidRPr="00CF0ECC" w:rsidRDefault="00BD48E0" w:rsidP="00B87BF8">
            <w:pPr>
              <w:rPr>
                <w:rFonts w:ascii="Arial" w:eastAsia="Calibri" w:hAnsi="Arial" w:cs="Arial"/>
                <w:sz w:val="16"/>
                <w:szCs w:val="16"/>
                <w:lang w:eastAsia="en-US"/>
              </w:rPr>
            </w:pPr>
            <w:r w:rsidRPr="00CF0ECC">
              <w:rPr>
                <w:rFonts w:ascii="Arial" w:hAnsi="Arial" w:cs="Arial"/>
                <w:sz w:val="16"/>
                <w:szCs w:val="16"/>
              </w:rPr>
              <w:t xml:space="preserve">Zähler Kennzahl Nr. </w:t>
            </w:r>
            <w:r w:rsidR="00690A79">
              <w:rPr>
                <w:rFonts w:ascii="Arial" w:hAnsi="Arial" w:cs="Arial"/>
                <w:sz w:val="16"/>
                <w:szCs w:val="16"/>
              </w:rPr>
              <w:t>5</w:t>
            </w:r>
            <w:r w:rsidRPr="00CF0ECC">
              <w:rPr>
                <w:rFonts w:ascii="Arial" w:hAnsi="Arial" w:cs="Arial"/>
                <w:sz w:val="16"/>
                <w:szCs w:val="16"/>
              </w:rPr>
              <w:t xml:space="preserve">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492991C" w14:textId="77777777" w:rsidR="00BD48E0" w:rsidRPr="00CF0ECC" w:rsidRDefault="00BD48E0" w:rsidP="00B87BF8">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6708AF53" w14:textId="77777777" w:rsidR="00BD48E0" w:rsidRPr="00CF0ECC" w:rsidRDefault="00BD48E0" w:rsidP="00B87BF8">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533AE010" w14:textId="77777777" w:rsidR="00BD48E0" w:rsidRPr="00CF0ECC" w:rsidRDefault="00BD48E0" w:rsidP="00B87BF8">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14B2A8A5" w14:textId="77777777" w:rsidR="00BD48E0" w:rsidRPr="00CF0ECC" w:rsidRDefault="00BD48E0" w:rsidP="00B87BF8">
            <w:pPr>
              <w:rPr>
                <w:rFonts w:ascii="Arial" w:eastAsia="Calibri" w:hAnsi="Arial" w:cs="Arial"/>
                <w:sz w:val="16"/>
                <w:szCs w:val="16"/>
                <w:lang w:eastAsia="en-US"/>
              </w:rPr>
            </w:pPr>
          </w:p>
        </w:tc>
      </w:tr>
    </w:tbl>
    <w:p w14:paraId="02B45092" w14:textId="77777777" w:rsidR="00BD48E0" w:rsidRDefault="00BD48E0" w:rsidP="00EA21B7">
      <w:pPr>
        <w:pStyle w:val="Kopfzeile"/>
        <w:tabs>
          <w:tab w:val="clear" w:pos="4536"/>
          <w:tab w:val="clear" w:pos="9072"/>
        </w:tabs>
        <w:rPr>
          <w:rFonts w:ascii="Arial" w:hAnsi="Arial" w:cs="Arial"/>
        </w:rPr>
      </w:pPr>
    </w:p>
    <w:p w14:paraId="223DC1F4" w14:textId="77777777" w:rsidR="008A3FBE" w:rsidRPr="00095F5B" w:rsidRDefault="008A3FBE" w:rsidP="008A3FBE">
      <w:pPr>
        <w:ind w:right="-568"/>
        <w:rPr>
          <w:rFonts w:ascii="Arial" w:hAnsi="Arial" w:cs="Arial"/>
          <w:sz w:val="16"/>
          <w:szCs w:val="16"/>
        </w:rPr>
      </w:pPr>
      <w:r>
        <w:rPr>
          <w:rFonts w:ascii="Arial" w:hAnsi="Arial" w:cs="Arial"/>
          <w:sz w:val="16"/>
          <w:szCs w:val="16"/>
        </w:rPr>
        <w:t xml:space="preserve">1) </w:t>
      </w:r>
      <w:r w:rsidR="006223E6">
        <w:rPr>
          <w:rFonts w:ascii="Arial" w:hAnsi="Arial" w:cs="Arial"/>
          <w:sz w:val="16"/>
          <w:szCs w:val="16"/>
        </w:rPr>
        <w:t xml:space="preserve"> </w:t>
      </w:r>
      <w:r w:rsidRPr="00095F5B">
        <w:rPr>
          <w:rFonts w:ascii="Arial" w:hAnsi="Arial" w:cs="Arial"/>
          <w:sz w:val="16"/>
          <w:szCs w:val="16"/>
        </w:rPr>
        <w:t>Die Liste der Studien ist obligat zu bearbeiten. Ein Verweis auf den Erhebungsbogen des Onkologischen Zentrums ist nicht möglich.</w:t>
      </w:r>
    </w:p>
    <w:p w14:paraId="36467D97" w14:textId="77777777" w:rsidR="008A3FBE" w:rsidRPr="002F2F80" w:rsidRDefault="008A3FBE" w:rsidP="008A3FBE">
      <w:pPr>
        <w:ind w:left="227" w:right="-567" w:hanging="227"/>
        <w:rPr>
          <w:rFonts w:ascii="Arial" w:hAnsi="Arial" w:cs="Arial"/>
          <w:sz w:val="16"/>
          <w:szCs w:val="16"/>
        </w:rPr>
      </w:pPr>
      <w:r w:rsidRPr="002F2F80">
        <w:rPr>
          <w:rFonts w:ascii="Arial" w:hAnsi="Arial" w:cs="Arial"/>
          <w:sz w:val="16"/>
          <w:szCs w:val="16"/>
        </w:rPr>
        <w:t xml:space="preserve">2) </w:t>
      </w:r>
      <w:r w:rsidR="006223E6">
        <w:rPr>
          <w:rFonts w:ascii="Arial" w:hAnsi="Arial" w:cs="Arial"/>
          <w:sz w:val="16"/>
          <w:szCs w:val="16"/>
        </w:rPr>
        <w:t xml:space="preserve"> </w:t>
      </w:r>
      <w:r w:rsidRPr="002F2F80">
        <w:rPr>
          <w:rFonts w:ascii="Arial" w:hAnsi="Arial" w:cs="Arial"/>
          <w:sz w:val="16"/>
          <w:szCs w:val="16"/>
        </w:rPr>
        <w:t>Verantwortlicher Kooperationspartner: Studieneinheit/Fachbereich, von dem die Betreuung der Studie ausgeht (z.B. Abt. für Radioonkologie;</w:t>
      </w:r>
      <w:r w:rsidRPr="002F2F80">
        <w:rPr>
          <w:rFonts w:ascii="Arial" w:hAnsi="Arial" w:cs="Arial"/>
          <w:sz w:val="16"/>
          <w:szCs w:val="16"/>
        </w:rPr>
        <w:br/>
      </w:r>
      <w:proofErr w:type="spellStart"/>
      <w:r w:rsidRPr="002F2F80">
        <w:rPr>
          <w:rFonts w:ascii="Arial" w:hAnsi="Arial" w:cs="Arial"/>
          <w:sz w:val="16"/>
          <w:szCs w:val="16"/>
        </w:rPr>
        <w:t>Hämato</w:t>
      </w:r>
      <w:proofErr w:type="spellEnd"/>
      <w:r w:rsidRPr="002F2F80">
        <w:rPr>
          <w:rFonts w:ascii="Arial" w:hAnsi="Arial" w:cs="Arial"/>
          <w:sz w:val="16"/>
          <w:szCs w:val="16"/>
        </w:rPr>
        <w:t xml:space="preserve">-/Onkologische Gemeinschaftspraxis Dr. Mustermann; …). Bezeichnung Kooperationspartner identisch wie unter www.oncomap.de, </w:t>
      </w:r>
      <w:r w:rsidRPr="002F2F80">
        <w:rPr>
          <w:rFonts w:ascii="Arial" w:hAnsi="Arial" w:cs="Arial"/>
          <w:sz w:val="16"/>
          <w:szCs w:val="16"/>
        </w:rPr>
        <w:br/>
        <w:t>sofern gelistet.</w:t>
      </w:r>
    </w:p>
    <w:p w14:paraId="494CDC6D" w14:textId="7C1AE061" w:rsidR="008A3FBE" w:rsidRDefault="008A3FBE" w:rsidP="008A3FBE">
      <w:pPr>
        <w:ind w:left="227" w:right="-567" w:hanging="227"/>
        <w:rPr>
          <w:rFonts w:ascii="Arial" w:hAnsi="Arial" w:cs="Arial"/>
          <w:sz w:val="16"/>
          <w:szCs w:val="16"/>
        </w:rPr>
      </w:pPr>
      <w:r>
        <w:rPr>
          <w:rFonts w:ascii="Arial" w:hAnsi="Arial" w:cs="Arial"/>
          <w:sz w:val="16"/>
          <w:szCs w:val="16"/>
        </w:rPr>
        <w:t xml:space="preserve">3) </w:t>
      </w:r>
      <w:r w:rsidR="006223E6">
        <w:rPr>
          <w:rFonts w:ascii="Arial" w:hAnsi="Arial" w:cs="Arial"/>
          <w:sz w:val="16"/>
          <w:szCs w:val="16"/>
        </w:rPr>
        <w:t xml:space="preserve"> </w:t>
      </w:r>
      <w:r>
        <w:rPr>
          <w:rFonts w:ascii="Arial" w:hAnsi="Arial" w:cs="Arial"/>
          <w:sz w:val="16"/>
          <w:szCs w:val="16"/>
        </w:rPr>
        <w:t>E</w:t>
      </w:r>
      <w:r w:rsidRPr="00095F5B">
        <w:rPr>
          <w:rFonts w:ascii="Arial" w:hAnsi="Arial" w:cs="Arial"/>
          <w:sz w:val="16"/>
          <w:szCs w:val="16"/>
        </w:rPr>
        <w:t xml:space="preserve">s dürfen ausschließlich </w:t>
      </w:r>
      <w:proofErr w:type="spellStart"/>
      <w:r w:rsidRPr="00095F5B">
        <w:rPr>
          <w:rFonts w:ascii="Arial" w:hAnsi="Arial" w:cs="Arial"/>
          <w:sz w:val="16"/>
          <w:szCs w:val="16"/>
        </w:rPr>
        <w:t>Studienpat</w:t>
      </w:r>
      <w:proofErr w:type="spellEnd"/>
      <w:r w:rsidR="00FE2D10">
        <w:rPr>
          <w:rFonts w:ascii="Arial" w:hAnsi="Arial" w:cs="Arial"/>
          <w:sz w:val="16"/>
          <w:szCs w:val="16"/>
        </w:rPr>
        <w:t>.</w:t>
      </w:r>
      <w:r w:rsidRPr="00095F5B">
        <w:rPr>
          <w:rFonts w:ascii="Arial" w:hAnsi="Arial" w:cs="Arial"/>
          <w:sz w:val="16"/>
          <w:szCs w:val="16"/>
        </w:rPr>
        <w:t xml:space="preserve"> gezählt werden, die im Zentrum als Zentrumspat</w:t>
      </w:r>
      <w:r w:rsidR="0069294C">
        <w:rPr>
          <w:rFonts w:ascii="Arial" w:hAnsi="Arial" w:cs="Arial"/>
          <w:sz w:val="16"/>
          <w:szCs w:val="16"/>
        </w:rPr>
        <w:t>.</w:t>
      </w:r>
      <w:r w:rsidRPr="00095F5B">
        <w:rPr>
          <w:rFonts w:ascii="Arial" w:hAnsi="Arial" w:cs="Arial"/>
          <w:sz w:val="16"/>
          <w:szCs w:val="16"/>
        </w:rPr>
        <w:t xml:space="preserve"> geführt werden und die </w:t>
      </w:r>
      <w:r w:rsidR="008E7BD1">
        <w:rPr>
          <w:rFonts w:ascii="Arial" w:hAnsi="Arial" w:cs="Arial"/>
          <w:sz w:val="16"/>
          <w:szCs w:val="16"/>
        </w:rPr>
        <w:t>2022</w:t>
      </w:r>
      <w:r w:rsidRPr="00095F5B">
        <w:rPr>
          <w:rFonts w:ascii="Arial" w:hAnsi="Arial" w:cs="Arial"/>
          <w:sz w:val="16"/>
          <w:szCs w:val="16"/>
        </w:rPr>
        <w:t xml:space="preserve"> in die Studie</w:t>
      </w:r>
      <w:r w:rsidR="006223E6">
        <w:rPr>
          <w:rFonts w:ascii="Arial" w:hAnsi="Arial" w:cs="Arial"/>
          <w:sz w:val="16"/>
          <w:szCs w:val="16"/>
        </w:rPr>
        <w:br/>
      </w:r>
      <w:r w:rsidRPr="00095F5B">
        <w:rPr>
          <w:rFonts w:ascii="Arial" w:hAnsi="Arial" w:cs="Arial"/>
          <w:sz w:val="16"/>
          <w:szCs w:val="16"/>
        </w:rPr>
        <w:t xml:space="preserve">eingeschlossen wurden (keine Doppelzählung von </w:t>
      </w:r>
      <w:proofErr w:type="spellStart"/>
      <w:r w:rsidRPr="00095F5B">
        <w:rPr>
          <w:rFonts w:ascii="Arial" w:hAnsi="Arial" w:cs="Arial"/>
          <w:sz w:val="16"/>
          <w:szCs w:val="16"/>
        </w:rPr>
        <w:t>Studienpat</w:t>
      </w:r>
      <w:proofErr w:type="spellEnd"/>
      <w:r w:rsidR="00F832BC">
        <w:rPr>
          <w:rFonts w:ascii="Arial" w:hAnsi="Arial" w:cs="Arial"/>
          <w:sz w:val="16"/>
          <w:szCs w:val="16"/>
        </w:rPr>
        <w:t>.</w:t>
      </w:r>
      <w:r w:rsidRPr="00095F5B">
        <w:rPr>
          <w:rFonts w:ascii="Arial" w:hAnsi="Arial" w:cs="Arial"/>
          <w:sz w:val="16"/>
          <w:szCs w:val="16"/>
        </w:rPr>
        <w:t xml:space="preserve"> in mehr als 1 Zentrum). </w:t>
      </w:r>
    </w:p>
    <w:p w14:paraId="3A6D9E3D" w14:textId="43B2944F" w:rsidR="00EA21B7" w:rsidRPr="000160E5" w:rsidRDefault="00EA21B7" w:rsidP="004C7B37">
      <w:pPr>
        <w:pStyle w:val="Kopfzeile"/>
        <w:tabs>
          <w:tab w:val="clear" w:pos="4536"/>
          <w:tab w:val="clear" w:pos="9072"/>
        </w:tabs>
        <w:rPr>
          <w:rFonts w:ascii="Arial" w:hAnsi="Arial" w:cs="Arial"/>
          <w:sz w:val="16"/>
          <w:szCs w:val="16"/>
        </w:rPr>
      </w:pPr>
    </w:p>
    <w:p w14:paraId="34F08506" w14:textId="0A2C075B" w:rsidR="000160E5" w:rsidRPr="008C23A6" w:rsidRDefault="000160E5" w:rsidP="004C7B37">
      <w:pPr>
        <w:pStyle w:val="Kopfzeile"/>
        <w:tabs>
          <w:tab w:val="clear" w:pos="4536"/>
          <w:tab w:val="clear" w:pos="9072"/>
        </w:tabs>
        <w:rPr>
          <w:rFonts w:ascii="Arial" w:hAnsi="Arial" w:cs="Arial"/>
        </w:rPr>
      </w:pPr>
      <w:r w:rsidRPr="00B41D9C">
        <w:rPr>
          <w:rFonts w:ascii="Arial" w:hAnsi="Arial" w:cs="Arial"/>
          <w:sz w:val="15"/>
          <w:szCs w:val="15"/>
          <w:highlight w:val="green"/>
          <w:lang w:bidi="ar-SA"/>
        </w:rPr>
        <w:t>Farblegende:  Änderung gegenüber Version vom 06.0</w:t>
      </w:r>
      <w:r w:rsidRPr="00B41D9C">
        <w:rPr>
          <w:rFonts w:ascii="Arial" w:hAnsi="Arial" w:cs="Arial"/>
          <w:sz w:val="15"/>
          <w:szCs w:val="15"/>
          <w:highlight w:val="green"/>
        </w:rPr>
        <w:t>9</w:t>
      </w:r>
      <w:r w:rsidRPr="00B41D9C">
        <w:rPr>
          <w:rFonts w:ascii="Arial" w:hAnsi="Arial" w:cs="Arial"/>
          <w:sz w:val="15"/>
          <w:szCs w:val="15"/>
          <w:highlight w:val="green"/>
          <w:lang w:bidi="ar-SA"/>
        </w:rPr>
        <w:t>.202</w:t>
      </w:r>
      <w:r w:rsidRPr="00B41D9C">
        <w:rPr>
          <w:rFonts w:ascii="Arial" w:hAnsi="Arial" w:cs="Arial"/>
          <w:sz w:val="15"/>
          <w:szCs w:val="15"/>
          <w:highlight w:val="green"/>
        </w:rPr>
        <w:t>1</w:t>
      </w:r>
    </w:p>
    <w:p w14:paraId="1A5C5A69" w14:textId="6D13690C" w:rsidR="00B7621A" w:rsidRDefault="00B7621A" w:rsidP="004C7B37">
      <w:pPr>
        <w:pStyle w:val="Kopfzeile"/>
        <w:tabs>
          <w:tab w:val="clear" w:pos="4536"/>
          <w:tab w:val="clear" w:pos="9072"/>
        </w:tabs>
        <w:rPr>
          <w:rFonts w:ascii="Arial" w:hAnsi="Arial" w:cs="Arial"/>
        </w:rPr>
      </w:pPr>
    </w:p>
    <w:p w14:paraId="1CB1DD8F" w14:textId="77777777" w:rsidR="000160E5" w:rsidRPr="008C23A6" w:rsidRDefault="000160E5"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668E1" w:rsidRPr="00EF1A75" w14:paraId="4DF315A5" w14:textId="77777777" w:rsidTr="00D374B4">
        <w:trPr>
          <w:cantSplit/>
          <w:tblHeader/>
        </w:trPr>
        <w:tc>
          <w:tcPr>
            <w:tcW w:w="10276" w:type="dxa"/>
            <w:gridSpan w:val="4"/>
            <w:tcBorders>
              <w:top w:val="nil"/>
              <w:left w:val="nil"/>
              <w:bottom w:val="nil"/>
              <w:right w:val="nil"/>
            </w:tcBorders>
          </w:tcPr>
          <w:p w14:paraId="64053639" w14:textId="77777777" w:rsidR="004668E1" w:rsidRPr="00EF1A75" w:rsidRDefault="00923579" w:rsidP="006D71BA">
            <w:pPr>
              <w:pStyle w:val="Kopfzeile"/>
              <w:tabs>
                <w:tab w:val="clear" w:pos="4536"/>
                <w:tab w:val="clear" w:pos="9072"/>
              </w:tabs>
              <w:rPr>
                <w:rFonts w:ascii="Arial" w:hAnsi="Arial" w:cs="Arial"/>
                <w:b/>
              </w:rPr>
            </w:pPr>
            <w:r w:rsidRPr="00EF1A75">
              <w:rPr>
                <w:rFonts w:ascii="Arial" w:hAnsi="Arial" w:cs="Arial"/>
                <w:b/>
              </w:rPr>
              <w:t>1.8</w:t>
            </w:r>
            <w:r w:rsidR="002C7E79" w:rsidRPr="00EF1A75">
              <w:rPr>
                <w:rFonts w:ascii="Arial" w:hAnsi="Arial" w:cs="Arial"/>
                <w:b/>
              </w:rPr>
              <w:tab/>
            </w:r>
            <w:r w:rsidR="004668E1" w:rsidRPr="00EF1A75">
              <w:rPr>
                <w:rFonts w:ascii="Arial" w:hAnsi="Arial" w:cs="Arial"/>
                <w:b/>
              </w:rPr>
              <w:t xml:space="preserve">Pflege </w:t>
            </w:r>
          </w:p>
          <w:p w14:paraId="36FE1EDF" w14:textId="77777777" w:rsidR="004668E1" w:rsidRPr="00EF1A75" w:rsidRDefault="004668E1" w:rsidP="006D71BA">
            <w:pPr>
              <w:pStyle w:val="berschrift1"/>
              <w:rPr>
                <w:rFonts w:cs="Arial"/>
                <w:b w:val="0"/>
              </w:rPr>
            </w:pPr>
          </w:p>
        </w:tc>
      </w:tr>
      <w:tr w:rsidR="005A742B" w:rsidRPr="00EF1A75" w14:paraId="0DCA8E85" w14:textId="77777777" w:rsidTr="00D374B4">
        <w:trPr>
          <w:tblHeader/>
        </w:trPr>
        <w:tc>
          <w:tcPr>
            <w:tcW w:w="779" w:type="dxa"/>
            <w:tcBorders>
              <w:top w:val="single" w:sz="4" w:space="0" w:color="auto"/>
              <w:left w:val="single" w:sz="4" w:space="0" w:color="auto"/>
            </w:tcBorders>
          </w:tcPr>
          <w:p w14:paraId="01924378" w14:textId="77777777" w:rsidR="005A742B" w:rsidRPr="00EF1A75" w:rsidRDefault="005A742B" w:rsidP="00EF3219">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633314FA" w14:textId="77777777" w:rsidR="005A742B" w:rsidRPr="00EF1A75" w:rsidRDefault="005A742B" w:rsidP="00EF3219">
            <w:pPr>
              <w:jc w:val="center"/>
              <w:rPr>
                <w:rFonts w:ascii="Arial" w:hAnsi="Arial" w:cs="Arial"/>
              </w:rPr>
            </w:pPr>
            <w:r w:rsidRPr="00EF1A75">
              <w:rPr>
                <w:rFonts w:ascii="Arial" w:hAnsi="Arial" w:cs="Arial"/>
              </w:rPr>
              <w:t>An</w:t>
            </w:r>
            <w:r w:rsidR="0012058C" w:rsidRPr="00EF1A75">
              <w:rPr>
                <w:rFonts w:ascii="Arial" w:hAnsi="Arial" w:cs="Arial"/>
              </w:rPr>
              <w:t>forderungen</w:t>
            </w:r>
          </w:p>
        </w:tc>
        <w:tc>
          <w:tcPr>
            <w:tcW w:w="4536" w:type="dxa"/>
            <w:tcBorders>
              <w:top w:val="single" w:sz="4" w:space="0" w:color="auto"/>
            </w:tcBorders>
          </w:tcPr>
          <w:p w14:paraId="39B8B87A" w14:textId="77777777" w:rsidR="005A742B" w:rsidRPr="00EF1A75" w:rsidRDefault="00544F3F" w:rsidP="00EF3219">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7E89F6B6" w14:textId="77777777" w:rsidR="005A742B" w:rsidRPr="00EF1A75" w:rsidRDefault="005A742B" w:rsidP="00EF3219">
            <w:pPr>
              <w:jc w:val="center"/>
              <w:rPr>
                <w:rFonts w:ascii="Arial" w:hAnsi="Arial" w:cs="Arial"/>
                <w:b/>
              </w:rPr>
            </w:pPr>
          </w:p>
        </w:tc>
      </w:tr>
      <w:tr w:rsidR="00C62BDA" w:rsidRPr="00EF1A75" w14:paraId="6AD36A50" w14:textId="77777777" w:rsidTr="00D374B4">
        <w:tc>
          <w:tcPr>
            <w:tcW w:w="779" w:type="dxa"/>
          </w:tcPr>
          <w:p w14:paraId="2ECA3519" w14:textId="77777777" w:rsidR="00C62BDA" w:rsidRPr="00EF1A75" w:rsidRDefault="00C62BDA" w:rsidP="00EF3219">
            <w:pPr>
              <w:rPr>
                <w:rFonts w:ascii="Arial" w:hAnsi="Arial" w:cs="Arial"/>
              </w:rPr>
            </w:pPr>
            <w:r w:rsidRPr="00EF1A75">
              <w:rPr>
                <w:rFonts w:ascii="Arial" w:hAnsi="Arial" w:cs="Arial"/>
              </w:rPr>
              <w:t>1.8.1</w:t>
            </w:r>
          </w:p>
        </w:tc>
        <w:tc>
          <w:tcPr>
            <w:tcW w:w="4536" w:type="dxa"/>
          </w:tcPr>
          <w:p w14:paraId="1E63BD13" w14:textId="77777777" w:rsidR="00C62BDA" w:rsidRPr="00EF1A75" w:rsidRDefault="00C62BDA" w:rsidP="00C62BDA">
            <w:pPr>
              <w:autoSpaceDE w:val="0"/>
              <w:autoSpaceDN w:val="0"/>
              <w:adjustRightInd w:val="0"/>
              <w:rPr>
                <w:rFonts w:ascii="Arial" w:hAnsi="Arial" w:cs="Arial"/>
                <w:bCs/>
              </w:rPr>
            </w:pPr>
            <w:r w:rsidRPr="00EF1A75">
              <w:rPr>
                <w:rFonts w:ascii="Arial" w:hAnsi="Arial" w:cs="Arial"/>
                <w:bCs/>
              </w:rPr>
              <w:t>Onkologische Fachpflegekräfte</w:t>
            </w:r>
          </w:p>
          <w:p w14:paraId="73595632" w14:textId="5F6D7C8B" w:rsidR="00C62BDA" w:rsidRPr="00D75058" w:rsidRDefault="00C62BDA" w:rsidP="008601CE">
            <w:pPr>
              <w:numPr>
                <w:ilvl w:val="0"/>
                <w:numId w:val="10"/>
              </w:numPr>
              <w:autoSpaceDE w:val="0"/>
              <w:autoSpaceDN w:val="0"/>
              <w:adjustRightInd w:val="0"/>
              <w:rPr>
                <w:rFonts w:ascii="Arial" w:hAnsi="Arial" w:cs="Arial"/>
              </w:rPr>
            </w:pPr>
            <w:r w:rsidRPr="00EF1A75">
              <w:rPr>
                <w:rFonts w:ascii="Arial" w:hAnsi="Arial" w:cs="Arial"/>
              </w:rPr>
              <w:t xml:space="preserve">Am Darmkrebszentrum muss mind. 1 onkologische </w:t>
            </w:r>
            <w:r w:rsidRPr="00D75058">
              <w:rPr>
                <w:rFonts w:ascii="Arial" w:hAnsi="Arial" w:cs="Arial"/>
              </w:rPr>
              <w:t xml:space="preserve">Fachpflegekraft </w:t>
            </w:r>
            <w:r w:rsidR="00F07CB6" w:rsidRPr="00D75058">
              <w:rPr>
                <w:rFonts w:ascii="Arial" w:hAnsi="Arial" w:cs="Arial"/>
              </w:rPr>
              <w:t xml:space="preserve">aktiv im Tagdienst angestellt </w:t>
            </w:r>
            <w:r w:rsidRPr="00D75058">
              <w:rPr>
                <w:rFonts w:ascii="Arial" w:hAnsi="Arial" w:cs="Arial"/>
              </w:rPr>
              <w:t xml:space="preserve">sein. </w:t>
            </w:r>
          </w:p>
          <w:p w14:paraId="454CA344" w14:textId="77777777" w:rsidR="00C62BDA" w:rsidRPr="00D75058" w:rsidRDefault="00C62BDA" w:rsidP="008601CE">
            <w:pPr>
              <w:numPr>
                <w:ilvl w:val="0"/>
                <w:numId w:val="10"/>
              </w:numPr>
              <w:autoSpaceDE w:val="0"/>
              <w:autoSpaceDN w:val="0"/>
              <w:adjustRightInd w:val="0"/>
              <w:rPr>
                <w:rFonts w:ascii="Arial" w:hAnsi="Arial" w:cs="Arial"/>
              </w:rPr>
            </w:pPr>
            <w:r w:rsidRPr="00D75058">
              <w:rPr>
                <w:rFonts w:ascii="Arial" w:hAnsi="Arial" w:cs="Arial"/>
                <w:bCs/>
              </w:rPr>
              <w:t>Onkologische Fachpflegekräfte sind namentlich zu benennen.</w:t>
            </w:r>
          </w:p>
          <w:p w14:paraId="28203F25" w14:textId="593DFDD2" w:rsidR="00F07CB6" w:rsidRPr="00D75058" w:rsidRDefault="00F07CB6" w:rsidP="008601CE">
            <w:pPr>
              <w:pStyle w:val="Kopfzeile"/>
              <w:numPr>
                <w:ilvl w:val="0"/>
                <w:numId w:val="10"/>
              </w:numPr>
              <w:rPr>
                <w:rFonts w:ascii="Arial" w:hAnsi="Arial" w:cs="Arial"/>
              </w:rPr>
            </w:pPr>
            <w:r w:rsidRPr="00D75058">
              <w:rPr>
                <w:rFonts w:ascii="Arial" w:hAnsi="Arial" w:cs="Arial"/>
              </w:rPr>
              <w:t xml:space="preserve">In stationären Bereichen, in denen </w:t>
            </w:r>
            <w:r w:rsidR="00C603EB" w:rsidRPr="00CC0AB2">
              <w:rPr>
                <w:rFonts w:ascii="Arial" w:hAnsi="Arial" w:cs="Arial"/>
              </w:rPr>
              <w:t>Pat</w:t>
            </w:r>
            <w:r w:rsidR="00C603EB">
              <w:rPr>
                <w:rFonts w:ascii="Arial" w:hAnsi="Arial" w:cs="Arial"/>
              </w:rPr>
              <w:t xml:space="preserve">. </w:t>
            </w:r>
            <w:r w:rsidRPr="00D75058">
              <w:rPr>
                <w:rFonts w:ascii="Arial" w:hAnsi="Arial" w:cs="Arial"/>
              </w:rPr>
              <w:t>versorgt werden, ist jeweils die Tätigkeit einer onkologischen Fachpflegekraft nachzuweisen. Die Aufgabenwahrnehmung/Vertretung ist schriftlich zu regeln und nachzuweisen.</w:t>
            </w:r>
          </w:p>
          <w:p w14:paraId="7823474E" w14:textId="77777777" w:rsidR="00F07CB6" w:rsidRPr="00EF1A75" w:rsidRDefault="00F07CB6" w:rsidP="00F07CB6">
            <w:pPr>
              <w:autoSpaceDE w:val="0"/>
              <w:autoSpaceDN w:val="0"/>
              <w:adjustRightInd w:val="0"/>
              <w:rPr>
                <w:rFonts w:ascii="Arial" w:hAnsi="Arial" w:cs="Arial"/>
              </w:rPr>
            </w:pPr>
          </w:p>
          <w:p w14:paraId="6C55A384" w14:textId="77777777" w:rsidR="00F07CB6" w:rsidRPr="00D75058" w:rsidRDefault="00F07CB6" w:rsidP="00F07CB6">
            <w:pPr>
              <w:suppressAutoHyphens/>
              <w:autoSpaceDE w:val="0"/>
              <w:autoSpaceDN w:val="0"/>
              <w:ind w:left="14"/>
              <w:textAlignment w:val="baseline"/>
              <w:rPr>
                <w:rFonts w:ascii="Arial" w:hAnsi="Arial" w:cs="Arial"/>
              </w:rPr>
            </w:pPr>
            <w:r w:rsidRPr="00D75058">
              <w:rPr>
                <w:rFonts w:ascii="Arial" w:hAnsi="Arial" w:cs="Arial"/>
              </w:rPr>
              <w:t>Voraussetzung für die Anerkennung als onkologische Fachpflegekraft ist die</w:t>
            </w:r>
          </w:p>
          <w:p w14:paraId="2C6EF3D8" w14:textId="77777777" w:rsidR="00F07CB6" w:rsidRPr="00D75058" w:rsidRDefault="00F07CB6" w:rsidP="00F07CB6">
            <w:pPr>
              <w:suppressAutoHyphens/>
              <w:autoSpaceDE w:val="0"/>
              <w:autoSpaceDN w:val="0"/>
              <w:ind w:left="427" w:hanging="425"/>
              <w:textAlignment w:val="baseline"/>
              <w:rPr>
                <w:rFonts w:ascii="Arial" w:hAnsi="Arial" w:cs="Arial"/>
              </w:rPr>
            </w:pPr>
            <w:r w:rsidRPr="00D75058">
              <w:rPr>
                <w:rFonts w:ascii="Arial" w:hAnsi="Arial" w:cs="Arial"/>
              </w:rPr>
              <w:t>●</w:t>
            </w:r>
            <w:r w:rsidRPr="00D75058">
              <w:rPr>
                <w:rFonts w:ascii="Arial" w:hAnsi="Arial" w:cs="Arial"/>
              </w:rPr>
              <w:tab/>
              <w:t>Weiterbildung onkologische Fachpflegekraft gemäß jeweiliger landesrechtlicher Regelung</w:t>
            </w:r>
          </w:p>
          <w:p w14:paraId="378D66BB" w14:textId="77777777" w:rsidR="00F07CB6" w:rsidRPr="00D75058" w:rsidRDefault="00F07CB6" w:rsidP="00F07CB6">
            <w:pPr>
              <w:suppressAutoHyphens/>
              <w:autoSpaceDE w:val="0"/>
              <w:autoSpaceDN w:val="0"/>
              <w:ind w:left="427" w:hanging="425"/>
              <w:textAlignment w:val="baseline"/>
              <w:rPr>
                <w:rFonts w:ascii="Arial" w:hAnsi="Arial" w:cs="Arial"/>
              </w:rPr>
            </w:pPr>
            <w:r w:rsidRPr="00D75058">
              <w:rPr>
                <w:rFonts w:ascii="Arial" w:hAnsi="Arial" w:cs="Arial"/>
              </w:rPr>
              <w:t>●</w:t>
            </w:r>
            <w:r w:rsidRPr="00D75058">
              <w:rPr>
                <w:rFonts w:ascii="Arial" w:hAnsi="Arial" w:cs="Arial"/>
              </w:rPr>
              <w:tab/>
              <w:t xml:space="preserve">oder dem Muster für eine landesrechtliche Ordnung der Deutschen Krankenhausgesellschaft e.V. </w:t>
            </w:r>
          </w:p>
          <w:p w14:paraId="7589744C" w14:textId="1CB13522" w:rsidR="00F81A27" w:rsidRPr="00D75058" w:rsidRDefault="00F07CB6" w:rsidP="00D75058">
            <w:pPr>
              <w:suppressAutoHyphens/>
              <w:autoSpaceDE w:val="0"/>
              <w:autoSpaceDN w:val="0"/>
              <w:ind w:left="427" w:hanging="425"/>
              <w:textAlignment w:val="baseline"/>
              <w:rPr>
                <w:rFonts w:ascii="Arial" w:hAnsi="Arial" w:cs="Arial"/>
                <w:highlight w:val="cyan"/>
              </w:rPr>
            </w:pPr>
            <w:r w:rsidRPr="00D75058">
              <w:rPr>
                <w:rFonts w:ascii="Arial" w:hAnsi="Arial" w:cs="Arial"/>
              </w:rPr>
              <w:t>●</w:t>
            </w:r>
            <w:r w:rsidRPr="00D75058">
              <w:rPr>
                <w:rFonts w:ascii="Arial" w:hAnsi="Arial" w:cs="Arial"/>
              </w:rPr>
              <w:tab/>
              <w:t xml:space="preserve">oder </w:t>
            </w:r>
            <w:proofErr w:type="spellStart"/>
            <w:r w:rsidRPr="00D75058">
              <w:rPr>
                <w:rFonts w:ascii="Arial" w:hAnsi="Arial" w:cs="Arial"/>
              </w:rPr>
              <w:t>Advanced</w:t>
            </w:r>
            <w:proofErr w:type="spellEnd"/>
            <w:r w:rsidRPr="00D75058">
              <w:rPr>
                <w:rFonts w:ascii="Arial" w:hAnsi="Arial" w:cs="Arial"/>
              </w:rPr>
              <w:t xml:space="preserve"> Practice Nurse (Master-Titel) plus 2 Jahre praktische Berufserfahrung (VK äquivalent) im Darmkrebszentrum.</w:t>
            </w:r>
          </w:p>
        </w:tc>
        <w:tc>
          <w:tcPr>
            <w:tcW w:w="4536" w:type="dxa"/>
          </w:tcPr>
          <w:p w14:paraId="353F711C" w14:textId="77777777" w:rsidR="00C62BDA" w:rsidRPr="00EF1A75" w:rsidRDefault="00C62BDA" w:rsidP="00F07CB6">
            <w:pPr>
              <w:pStyle w:val="Kopfzeile"/>
              <w:rPr>
                <w:rFonts w:ascii="Arial" w:hAnsi="Arial" w:cs="Arial"/>
              </w:rPr>
            </w:pPr>
          </w:p>
        </w:tc>
        <w:tc>
          <w:tcPr>
            <w:tcW w:w="425" w:type="dxa"/>
          </w:tcPr>
          <w:p w14:paraId="5DE30F6B" w14:textId="77777777" w:rsidR="00C62BDA" w:rsidRPr="00EF1A75" w:rsidRDefault="00C62BDA" w:rsidP="00EF3219">
            <w:pPr>
              <w:rPr>
                <w:rFonts w:ascii="Arial" w:hAnsi="Arial" w:cs="Arial"/>
              </w:rPr>
            </w:pPr>
          </w:p>
        </w:tc>
      </w:tr>
      <w:tr w:rsidR="00C62BDA" w:rsidRPr="00EF1A75" w14:paraId="16AF3580" w14:textId="77777777" w:rsidTr="00D374B4">
        <w:tc>
          <w:tcPr>
            <w:tcW w:w="779" w:type="dxa"/>
          </w:tcPr>
          <w:p w14:paraId="4BA27539" w14:textId="77777777" w:rsidR="00C62BDA" w:rsidRPr="00EF1A75" w:rsidRDefault="00C62BDA" w:rsidP="00742CDA">
            <w:pPr>
              <w:rPr>
                <w:rFonts w:ascii="Arial" w:hAnsi="Arial" w:cs="Arial"/>
              </w:rPr>
            </w:pPr>
            <w:r w:rsidRPr="00EF1A75">
              <w:rPr>
                <w:rFonts w:ascii="Arial" w:hAnsi="Arial" w:cs="Arial"/>
              </w:rPr>
              <w:t>1.8.2</w:t>
            </w:r>
          </w:p>
        </w:tc>
        <w:tc>
          <w:tcPr>
            <w:tcW w:w="4536" w:type="dxa"/>
          </w:tcPr>
          <w:p w14:paraId="3277F6C8" w14:textId="77777777" w:rsidR="00C62BDA" w:rsidRPr="00D75058" w:rsidRDefault="00C62BDA" w:rsidP="00C62BDA">
            <w:pPr>
              <w:autoSpaceDE w:val="0"/>
              <w:autoSpaceDN w:val="0"/>
              <w:adjustRightInd w:val="0"/>
              <w:rPr>
                <w:rFonts w:ascii="Arial" w:hAnsi="Arial" w:cs="Arial"/>
                <w:bCs/>
              </w:rPr>
            </w:pPr>
            <w:r w:rsidRPr="00D75058">
              <w:rPr>
                <w:rFonts w:ascii="Arial" w:hAnsi="Arial" w:cs="Arial"/>
                <w:bCs/>
              </w:rPr>
              <w:t>Zuständigkeiten / Aufgaben</w:t>
            </w:r>
          </w:p>
          <w:p w14:paraId="0D2746A7" w14:textId="77777777" w:rsidR="00C62BDA" w:rsidRPr="00D75058" w:rsidRDefault="002C403B" w:rsidP="008601CE">
            <w:pPr>
              <w:numPr>
                <w:ilvl w:val="0"/>
                <w:numId w:val="10"/>
              </w:numPr>
              <w:autoSpaceDE w:val="0"/>
              <w:autoSpaceDN w:val="0"/>
              <w:adjustRightInd w:val="0"/>
              <w:rPr>
                <w:rFonts w:ascii="Arial" w:hAnsi="Arial" w:cs="Arial"/>
                <w:lang w:bidi="ar-SA"/>
              </w:rPr>
            </w:pPr>
            <w:r w:rsidRPr="00D75058">
              <w:rPr>
                <w:rFonts w:ascii="Arial" w:hAnsi="Arial" w:cs="Arial"/>
              </w:rPr>
              <w:t>Fachbezogenes</w:t>
            </w:r>
            <w:r w:rsidRPr="00D75058">
              <w:rPr>
                <w:rFonts w:ascii="Arial" w:hAnsi="Arial" w:cs="Arial"/>
                <w:lang w:bidi="ar-SA"/>
              </w:rPr>
              <w:t xml:space="preserve"> </w:t>
            </w:r>
            <w:r w:rsidR="00C62BDA" w:rsidRPr="00D75058">
              <w:rPr>
                <w:rFonts w:ascii="Arial" w:hAnsi="Arial" w:cs="Arial"/>
                <w:lang w:bidi="ar-SA"/>
              </w:rPr>
              <w:t>Assessment und Management von Belastungen, Symptomen und Nebenwirkungen</w:t>
            </w:r>
          </w:p>
          <w:p w14:paraId="36CE25F9"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Individuelle Ableitung von Interventionen aus pflegerischen Standards</w:t>
            </w:r>
          </w:p>
          <w:p w14:paraId="1D9388DE"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Durchführung und Evaluation von pflegerischen und therapeutischen Maßnahmen</w:t>
            </w:r>
          </w:p>
          <w:p w14:paraId="3FF66419" w14:textId="3BF2E75F"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 xml:space="preserve">Ermittlung des individuellen </w:t>
            </w:r>
            <w:proofErr w:type="spellStart"/>
            <w:proofErr w:type="gramStart"/>
            <w:r w:rsidRPr="00D75058">
              <w:rPr>
                <w:rFonts w:ascii="Arial" w:hAnsi="Arial" w:cs="Arial"/>
              </w:rPr>
              <w:t>pat</w:t>
            </w:r>
            <w:r w:rsidR="00A623D0">
              <w:rPr>
                <w:rFonts w:ascii="Arial" w:hAnsi="Arial" w:cs="Arial"/>
              </w:rPr>
              <w:t>.</w:t>
            </w:r>
            <w:r w:rsidRPr="00D75058">
              <w:rPr>
                <w:rFonts w:ascii="Arial" w:hAnsi="Arial" w:cs="Arial"/>
              </w:rPr>
              <w:t>bezogenen</w:t>
            </w:r>
            <w:proofErr w:type="spellEnd"/>
            <w:proofErr w:type="gramEnd"/>
            <w:r w:rsidRPr="00D75058">
              <w:rPr>
                <w:rFonts w:ascii="Arial" w:hAnsi="Arial" w:cs="Arial"/>
              </w:rPr>
              <w:t xml:space="preserve"> Beratungsbedarfs</w:t>
            </w:r>
          </w:p>
          <w:p w14:paraId="6A6AD671"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Im Rahmen des Pflegekonzeptes des Darm</w:t>
            </w:r>
            <w:r w:rsidR="004E5E23" w:rsidRPr="00D75058">
              <w:rPr>
                <w:rFonts w:ascii="Arial" w:hAnsi="Arial" w:cs="Arial"/>
              </w:rPr>
              <w:t>krebs</w:t>
            </w:r>
            <w:r w:rsidRPr="00D75058">
              <w:rPr>
                <w:rFonts w:ascii="Arial" w:hAnsi="Arial" w:cs="Arial"/>
              </w:rPr>
              <w:t>zentrums ist der fachspezifische Beratungsbedarf bereits zu definieren</w:t>
            </w:r>
          </w:p>
          <w:p w14:paraId="1FB19235" w14:textId="1BEF518B"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 xml:space="preserve">Kontinuierliche Information und Beratung des </w:t>
            </w:r>
            <w:r w:rsidR="009130BC" w:rsidRPr="00CC0AB2">
              <w:rPr>
                <w:rFonts w:ascii="Arial" w:hAnsi="Arial" w:cs="Arial"/>
              </w:rPr>
              <w:t>Pat</w:t>
            </w:r>
            <w:r w:rsidR="009130BC">
              <w:rPr>
                <w:rFonts w:ascii="Arial" w:hAnsi="Arial" w:cs="Arial"/>
              </w:rPr>
              <w:t xml:space="preserve">. </w:t>
            </w:r>
            <w:r w:rsidRPr="00D75058">
              <w:rPr>
                <w:rFonts w:ascii="Arial" w:hAnsi="Arial" w:cs="Arial"/>
              </w:rPr>
              <w:t>(und deren Angehörige) während des gesamten Krankheitsverlaufes</w:t>
            </w:r>
          </w:p>
          <w:p w14:paraId="7A42B6F8" w14:textId="1149F3A1"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 xml:space="preserve">Durchführung, Koordination und Nachweis von strukturierten Beratungsgesprächen und Anleitung von </w:t>
            </w:r>
            <w:r w:rsidR="00EE25D1" w:rsidRPr="00CC0AB2">
              <w:rPr>
                <w:rFonts w:ascii="Arial" w:hAnsi="Arial" w:cs="Arial"/>
              </w:rPr>
              <w:t>Pat</w:t>
            </w:r>
            <w:r w:rsidR="00EE25D1">
              <w:rPr>
                <w:rFonts w:ascii="Arial" w:hAnsi="Arial" w:cs="Arial"/>
              </w:rPr>
              <w:t xml:space="preserve">. </w:t>
            </w:r>
            <w:r w:rsidRPr="00D75058">
              <w:rPr>
                <w:rFonts w:ascii="Arial" w:hAnsi="Arial" w:cs="Arial"/>
              </w:rPr>
              <w:t>und Angehörigen; diese können entsprechend des Konzeptes auch von anderen langjährig erfahrenen Pflegefachkräften mit onkologisch-fachlicher Expertise durchgeführt werden</w:t>
            </w:r>
          </w:p>
          <w:p w14:paraId="6C723F61" w14:textId="6C9AA3B4" w:rsidR="002C403B" w:rsidRPr="00037681" w:rsidRDefault="002C403B" w:rsidP="008601CE">
            <w:pPr>
              <w:numPr>
                <w:ilvl w:val="0"/>
                <w:numId w:val="10"/>
              </w:numPr>
              <w:autoSpaceDE w:val="0"/>
              <w:autoSpaceDN w:val="0"/>
              <w:adjustRightInd w:val="0"/>
              <w:rPr>
                <w:rFonts w:ascii="Arial" w:hAnsi="Arial" w:cs="Arial"/>
              </w:rPr>
            </w:pPr>
            <w:r w:rsidRPr="00037681">
              <w:rPr>
                <w:rFonts w:ascii="Arial" w:hAnsi="Arial" w:cs="Arial"/>
              </w:rPr>
              <w:lastRenderedPageBreak/>
              <w:t>Teilna</w:t>
            </w:r>
            <w:r w:rsidRPr="008E7BD1">
              <w:rPr>
                <w:rFonts w:ascii="Arial" w:hAnsi="Arial" w:cs="Arial"/>
              </w:rPr>
              <w:t>hme</w:t>
            </w:r>
            <w:r w:rsidR="008E7BD1" w:rsidRPr="008E7BD1">
              <w:rPr>
                <w:rFonts w:ascii="Arial" w:hAnsi="Arial" w:cs="Arial"/>
              </w:rPr>
              <w:t xml:space="preserve"> </w:t>
            </w:r>
            <w:r w:rsidR="00DA5DEF" w:rsidRPr="008E7BD1">
              <w:rPr>
                <w:rFonts w:ascii="Arial" w:hAnsi="Arial" w:cs="Arial"/>
              </w:rPr>
              <w:t>am Tumorboard (entsprechend Kap. 1.2)</w:t>
            </w:r>
          </w:p>
          <w:p w14:paraId="75F64CAB" w14:textId="665F720E"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 xml:space="preserve">Initiierung von und Teilnahme an multiprofessionellen Fallbesprechungen/ Pflegevisiten; Ziel ist die Lösungsfindung in komplexen Pflegesituationen; Kriterien zur Auswahl von </w:t>
            </w:r>
            <w:r w:rsidR="007D71FA" w:rsidRPr="00CC0AB2">
              <w:rPr>
                <w:rFonts w:ascii="Arial" w:hAnsi="Arial" w:cs="Arial"/>
              </w:rPr>
              <w:t>Pat</w:t>
            </w:r>
            <w:r w:rsidR="007D71FA">
              <w:rPr>
                <w:rFonts w:ascii="Arial" w:hAnsi="Arial" w:cs="Arial"/>
              </w:rPr>
              <w:t xml:space="preserve">. </w:t>
            </w:r>
            <w:r w:rsidRPr="00D75058">
              <w:rPr>
                <w:rFonts w:ascii="Arial" w:hAnsi="Arial" w:cs="Arial"/>
              </w:rPr>
              <w:t>sind festzulegen; pro Jahr und Zentrum sind mind. 12 Fallbesprechungen/ Pflegevisiten nachzuweisen</w:t>
            </w:r>
          </w:p>
          <w:p w14:paraId="04E833A3" w14:textId="77777777" w:rsidR="002C403B" w:rsidRPr="00D75058" w:rsidRDefault="002C403B" w:rsidP="002C403B">
            <w:pPr>
              <w:autoSpaceDE w:val="0"/>
              <w:autoSpaceDN w:val="0"/>
              <w:adjustRightInd w:val="0"/>
              <w:rPr>
                <w:rFonts w:ascii="Arial" w:hAnsi="Arial" w:cs="Arial"/>
                <w:lang w:bidi="ar-SA"/>
              </w:rPr>
            </w:pPr>
          </w:p>
          <w:p w14:paraId="5B119CE6" w14:textId="77777777" w:rsidR="002C403B" w:rsidRPr="00D75058" w:rsidRDefault="002C403B" w:rsidP="002C403B">
            <w:pPr>
              <w:autoSpaceDE w:val="0"/>
              <w:autoSpaceDN w:val="0"/>
              <w:adjustRightInd w:val="0"/>
              <w:rPr>
                <w:rFonts w:ascii="Arial" w:hAnsi="Arial" w:cs="Arial"/>
              </w:rPr>
            </w:pPr>
            <w:r w:rsidRPr="00D75058">
              <w:rPr>
                <w:rFonts w:ascii="Arial" w:hAnsi="Arial" w:cs="Arial"/>
              </w:rPr>
              <w:t>Übergeordnete Tätigkeiten:</w:t>
            </w:r>
          </w:p>
          <w:p w14:paraId="4DBD1598"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Es ist ein Pflegekonzept zu entwickeln und umzusetzen, in dem die organspezifischen Besonderheiten der onkologischen Pflege in dem Darmkrebszentrum Berücksichtigung finden.</w:t>
            </w:r>
          </w:p>
          <w:p w14:paraId="69F25397"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Erstellung von fachspezifischen, hausinternen Standards auf Basis von (wenn möglich) evidenzbasierten Leitlinien (z.B. S3-LL Supportiv).</w:t>
            </w:r>
          </w:p>
          <w:p w14:paraId="107DACDD"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Angebot einer kollegialen Beratung/ Supervision</w:t>
            </w:r>
          </w:p>
          <w:p w14:paraId="405D4811"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Vernetzung der onkologisch Pflegenden in einem gemeinsamen Qualitätszirkel und Teilnahme am Qualitätszirkel des Darm</w:t>
            </w:r>
            <w:r w:rsidR="00AB4682" w:rsidRPr="00D75058">
              <w:rPr>
                <w:rFonts w:ascii="Arial" w:hAnsi="Arial" w:cs="Arial"/>
              </w:rPr>
              <w:t>krebs</w:t>
            </w:r>
            <w:r w:rsidRPr="00D75058">
              <w:rPr>
                <w:rFonts w:ascii="Arial" w:hAnsi="Arial" w:cs="Arial"/>
              </w:rPr>
              <w:t>zentrums.</w:t>
            </w:r>
          </w:p>
          <w:p w14:paraId="55A28D57" w14:textId="77777777" w:rsidR="002C403B" w:rsidRPr="00D75058" w:rsidRDefault="002C403B" w:rsidP="008601CE">
            <w:pPr>
              <w:numPr>
                <w:ilvl w:val="0"/>
                <w:numId w:val="10"/>
              </w:numPr>
              <w:autoSpaceDE w:val="0"/>
              <w:autoSpaceDN w:val="0"/>
              <w:adjustRightInd w:val="0"/>
              <w:rPr>
                <w:rFonts w:ascii="Arial" w:hAnsi="Arial" w:cs="Arial"/>
              </w:rPr>
            </w:pPr>
            <w:r w:rsidRPr="00D75058">
              <w:rPr>
                <w:rFonts w:ascii="Arial" w:hAnsi="Arial" w:cs="Arial"/>
              </w:rPr>
              <w:t>Interdisziplinärer Austausch mit allen an der Behandlung beteiligte</w:t>
            </w:r>
            <w:r w:rsidR="00AB4682" w:rsidRPr="00D75058">
              <w:rPr>
                <w:rFonts w:ascii="Arial" w:hAnsi="Arial" w:cs="Arial"/>
              </w:rPr>
              <w:t>n</w:t>
            </w:r>
            <w:r w:rsidRPr="00D75058">
              <w:rPr>
                <w:rFonts w:ascii="Arial" w:hAnsi="Arial" w:cs="Arial"/>
              </w:rPr>
              <w:t xml:space="preserve"> Berufsgruppen</w:t>
            </w:r>
          </w:p>
          <w:p w14:paraId="0C8BFB6E" w14:textId="55807D09" w:rsidR="004B4220" w:rsidRPr="008E7BD1" w:rsidRDefault="00C62BDA" w:rsidP="008601CE">
            <w:pPr>
              <w:numPr>
                <w:ilvl w:val="0"/>
                <w:numId w:val="10"/>
              </w:numPr>
              <w:autoSpaceDE w:val="0"/>
              <w:autoSpaceDN w:val="0"/>
              <w:adjustRightInd w:val="0"/>
              <w:rPr>
                <w:rFonts w:ascii="Arial" w:hAnsi="Arial" w:cs="Arial"/>
              </w:rPr>
            </w:pPr>
            <w:r w:rsidRPr="00D75058">
              <w:rPr>
                <w:rFonts w:ascii="Arial" w:hAnsi="Arial" w:cs="Arial"/>
              </w:rPr>
              <w:t xml:space="preserve">Verantwortung für die Umsetzung der Anforderungen an die Chemotherapie applizierende </w:t>
            </w:r>
            <w:proofErr w:type="gramStart"/>
            <w:r w:rsidRPr="00D75058">
              <w:rPr>
                <w:rFonts w:ascii="Arial" w:hAnsi="Arial" w:cs="Arial"/>
              </w:rPr>
              <w:t>Pflegefachkraft  (</w:t>
            </w:r>
            <w:proofErr w:type="gramEnd"/>
            <w:r w:rsidRPr="00D75058">
              <w:rPr>
                <w:rFonts w:ascii="Arial" w:hAnsi="Arial" w:cs="Arial"/>
              </w:rPr>
              <w:t>siehe Kapitel 6)</w:t>
            </w:r>
          </w:p>
        </w:tc>
        <w:tc>
          <w:tcPr>
            <w:tcW w:w="4536" w:type="dxa"/>
          </w:tcPr>
          <w:p w14:paraId="713960C2" w14:textId="77777777" w:rsidR="00C62BDA" w:rsidRPr="00EF1A75" w:rsidRDefault="00C62BDA" w:rsidP="002C403B">
            <w:pPr>
              <w:autoSpaceDE w:val="0"/>
              <w:autoSpaceDN w:val="0"/>
              <w:adjustRightInd w:val="0"/>
              <w:rPr>
                <w:rFonts w:ascii="Arial" w:hAnsi="Arial" w:cs="Arial"/>
              </w:rPr>
            </w:pPr>
          </w:p>
        </w:tc>
        <w:tc>
          <w:tcPr>
            <w:tcW w:w="425" w:type="dxa"/>
          </w:tcPr>
          <w:p w14:paraId="4141DC5A" w14:textId="77777777" w:rsidR="00C62BDA" w:rsidRPr="00EF1A75" w:rsidRDefault="00C62BDA" w:rsidP="00EF3219">
            <w:pPr>
              <w:rPr>
                <w:rFonts w:ascii="Arial" w:hAnsi="Arial" w:cs="Arial"/>
              </w:rPr>
            </w:pPr>
          </w:p>
        </w:tc>
      </w:tr>
      <w:tr w:rsidR="00C62BDA" w:rsidRPr="00EF1A75" w14:paraId="69FCF371" w14:textId="77777777" w:rsidTr="00D374B4">
        <w:tc>
          <w:tcPr>
            <w:tcW w:w="779" w:type="dxa"/>
          </w:tcPr>
          <w:p w14:paraId="652FE5D2" w14:textId="1DD6EF9F" w:rsidR="00C62BDA" w:rsidRPr="00966B8C" w:rsidRDefault="00C62BDA" w:rsidP="00742CDA">
            <w:pPr>
              <w:rPr>
                <w:rFonts w:ascii="Arial" w:hAnsi="Arial" w:cs="Arial"/>
              </w:rPr>
            </w:pPr>
            <w:r w:rsidRPr="00966B8C">
              <w:rPr>
                <w:rFonts w:ascii="Arial" w:hAnsi="Arial" w:cs="Arial"/>
              </w:rPr>
              <w:t>1.8.</w:t>
            </w:r>
            <w:r w:rsidR="00A04E94">
              <w:rPr>
                <w:rFonts w:ascii="Arial" w:hAnsi="Arial" w:cs="Arial"/>
              </w:rPr>
              <w:t>3</w:t>
            </w:r>
          </w:p>
          <w:p w14:paraId="0337C6D7" w14:textId="77777777" w:rsidR="00966B8C" w:rsidRPr="00966B8C" w:rsidRDefault="00966B8C" w:rsidP="00966B8C">
            <w:pPr>
              <w:jc w:val="right"/>
              <w:rPr>
                <w:rFonts w:ascii="Arial" w:hAnsi="Arial" w:cs="Arial"/>
              </w:rPr>
            </w:pPr>
          </w:p>
          <w:p w14:paraId="35712EED" w14:textId="726C4DE9" w:rsidR="00966B8C" w:rsidRPr="00966B8C" w:rsidRDefault="00966B8C" w:rsidP="00966B8C">
            <w:pPr>
              <w:jc w:val="right"/>
              <w:rPr>
                <w:rFonts w:ascii="Arial" w:hAnsi="Arial" w:cs="Arial"/>
              </w:rPr>
            </w:pPr>
          </w:p>
        </w:tc>
        <w:tc>
          <w:tcPr>
            <w:tcW w:w="4536" w:type="dxa"/>
          </w:tcPr>
          <w:p w14:paraId="522200D4" w14:textId="31565350" w:rsidR="00C62BDA" w:rsidRPr="00D75058" w:rsidRDefault="00C62BDA" w:rsidP="00C62BDA">
            <w:pPr>
              <w:autoSpaceDE w:val="0"/>
              <w:autoSpaceDN w:val="0"/>
              <w:adjustRightInd w:val="0"/>
              <w:rPr>
                <w:rFonts w:ascii="Arial" w:hAnsi="Arial" w:cs="Arial"/>
              </w:rPr>
            </w:pPr>
            <w:r w:rsidRPr="00D75058">
              <w:rPr>
                <w:rFonts w:ascii="Arial" w:hAnsi="Arial" w:cs="Arial"/>
              </w:rPr>
              <w:t>Einarbeitung</w:t>
            </w:r>
          </w:p>
          <w:p w14:paraId="76373BBB" w14:textId="4AC4E2C6" w:rsidR="005B4685" w:rsidRPr="00EF1A75" w:rsidRDefault="00C62BDA" w:rsidP="00D75058">
            <w:pPr>
              <w:pStyle w:val="Kopfzeile"/>
              <w:rPr>
                <w:rFonts w:ascii="Arial" w:hAnsi="Arial" w:cs="Arial"/>
              </w:rPr>
            </w:pPr>
            <w:r w:rsidRPr="00D75058">
              <w:rPr>
                <w:rFonts w:ascii="Arial" w:hAnsi="Arial" w:cs="Arial"/>
              </w:rPr>
              <w:t xml:space="preserve">Die Einarbeitung von neuen Mitarbeitern hat </w:t>
            </w:r>
            <w:r w:rsidR="005B4685" w:rsidRPr="00D75058">
              <w:rPr>
                <w:rFonts w:ascii="Arial" w:hAnsi="Arial" w:cs="Arial"/>
              </w:rPr>
              <w:t xml:space="preserve">anhand eines </w:t>
            </w:r>
            <w:r w:rsidR="005B4685" w:rsidRPr="00D75058">
              <w:rPr>
                <w:rFonts w:ascii="Arial" w:eastAsia="Arial" w:hAnsi="Arial" w:cs="Arial"/>
              </w:rPr>
              <w:t xml:space="preserve">onkologisch-fachlichen </w:t>
            </w:r>
            <w:r w:rsidR="005B4685" w:rsidRPr="00D75058">
              <w:rPr>
                <w:rFonts w:ascii="Arial" w:hAnsi="Arial" w:cs="Arial"/>
              </w:rPr>
              <w:t xml:space="preserve">Einarbeitungskataloges/-plans unter Beteiligung der onkologischen Fachkraft </w:t>
            </w:r>
            <w:r w:rsidRPr="00D75058">
              <w:rPr>
                <w:rFonts w:ascii="Arial" w:hAnsi="Arial" w:cs="Arial"/>
              </w:rPr>
              <w:t>zu erfolgen.</w:t>
            </w:r>
          </w:p>
        </w:tc>
        <w:tc>
          <w:tcPr>
            <w:tcW w:w="4536" w:type="dxa"/>
          </w:tcPr>
          <w:p w14:paraId="3FFB5E48" w14:textId="77777777" w:rsidR="00C62BDA" w:rsidRPr="00EF1A75" w:rsidRDefault="00C62BDA" w:rsidP="00C62BDA">
            <w:pPr>
              <w:pStyle w:val="Kopfzeile"/>
              <w:rPr>
                <w:rFonts w:ascii="Arial" w:hAnsi="Arial" w:cs="Arial"/>
              </w:rPr>
            </w:pPr>
          </w:p>
        </w:tc>
        <w:tc>
          <w:tcPr>
            <w:tcW w:w="425" w:type="dxa"/>
          </w:tcPr>
          <w:p w14:paraId="295CD8FC" w14:textId="77777777" w:rsidR="00C62BDA" w:rsidRPr="00EF1A75" w:rsidRDefault="00C62BDA" w:rsidP="00EF3219">
            <w:pPr>
              <w:rPr>
                <w:rFonts w:ascii="Arial" w:hAnsi="Arial" w:cs="Arial"/>
              </w:rPr>
            </w:pPr>
          </w:p>
        </w:tc>
      </w:tr>
      <w:tr w:rsidR="00C62BDA" w:rsidRPr="00EF1A75" w14:paraId="5F0F7D5C" w14:textId="77777777" w:rsidTr="00D374B4">
        <w:tc>
          <w:tcPr>
            <w:tcW w:w="779" w:type="dxa"/>
          </w:tcPr>
          <w:p w14:paraId="020A5F48" w14:textId="54EC560A" w:rsidR="00C62BDA" w:rsidRPr="00966B8C" w:rsidRDefault="00C62BDA" w:rsidP="00742CDA">
            <w:pPr>
              <w:rPr>
                <w:rFonts w:ascii="Arial" w:hAnsi="Arial" w:cs="Arial"/>
              </w:rPr>
            </w:pPr>
            <w:r w:rsidRPr="00966B8C">
              <w:rPr>
                <w:rFonts w:ascii="Arial" w:hAnsi="Arial" w:cs="Arial"/>
              </w:rPr>
              <w:t>1.8.</w:t>
            </w:r>
            <w:r w:rsidR="00A04E94">
              <w:rPr>
                <w:rFonts w:ascii="Arial" w:hAnsi="Arial" w:cs="Arial"/>
              </w:rPr>
              <w:t>4</w:t>
            </w:r>
          </w:p>
          <w:p w14:paraId="11948343" w14:textId="77777777" w:rsidR="00966B8C" w:rsidRPr="00966B8C" w:rsidRDefault="00966B8C" w:rsidP="00742CDA">
            <w:pPr>
              <w:rPr>
                <w:rFonts w:ascii="Arial" w:hAnsi="Arial" w:cs="Arial"/>
              </w:rPr>
            </w:pPr>
          </w:p>
          <w:p w14:paraId="28142339" w14:textId="3FF5E2B9" w:rsidR="00966B8C" w:rsidRPr="00966B8C" w:rsidRDefault="00966B8C" w:rsidP="00966B8C">
            <w:pPr>
              <w:jc w:val="right"/>
              <w:rPr>
                <w:rFonts w:ascii="Arial" w:hAnsi="Arial" w:cs="Arial"/>
              </w:rPr>
            </w:pPr>
          </w:p>
        </w:tc>
        <w:tc>
          <w:tcPr>
            <w:tcW w:w="4536" w:type="dxa"/>
          </w:tcPr>
          <w:p w14:paraId="27980E23" w14:textId="77777777" w:rsidR="00C62BDA" w:rsidRPr="00EF1A75" w:rsidRDefault="00C62BDA" w:rsidP="00C62BDA">
            <w:pPr>
              <w:pStyle w:val="Kopfzeile"/>
              <w:rPr>
                <w:rFonts w:ascii="Arial" w:hAnsi="Arial" w:cs="Arial"/>
              </w:rPr>
            </w:pPr>
            <w:r w:rsidRPr="00EF1A75">
              <w:rPr>
                <w:rFonts w:ascii="Arial" w:hAnsi="Arial" w:cs="Arial"/>
              </w:rPr>
              <w:t>Fort-/ Weiterbildung</w:t>
            </w:r>
          </w:p>
          <w:p w14:paraId="0F6312AF" w14:textId="77777777" w:rsidR="00C62BDA" w:rsidRPr="00EF1A75" w:rsidRDefault="00C62BDA" w:rsidP="008601CE">
            <w:pPr>
              <w:numPr>
                <w:ilvl w:val="0"/>
                <w:numId w:val="10"/>
              </w:numPr>
              <w:tabs>
                <w:tab w:val="clear" w:pos="360"/>
                <w:tab w:val="num" w:pos="214"/>
              </w:tabs>
              <w:autoSpaceDE w:val="0"/>
              <w:autoSpaceDN w:val="0"/>
              <w:adjustRightInd w:val="0"/>
              <w:ind w:left="214" w:hanging="214"/>
              <w:rPr>
                <w:rFonts w:ascii="Arial" w:hAnsi="Arial" w:cs="Arial"/>
              </w:rPr>
            </w:pPr>
            <w:r w:rsidRPr="00EF1A75">
              <w:rPr>
                <w:rFonts w:ascii="Arial" w:hAnsi="Arial" w:cs="Arial"/>
              </w:rPr>
              <w:t>Es ist ein Qualifizierungsplan für das pflegerische Personal vorzulegen, in dem die für einen Jahreszeitraum geplanten Qualifizierungen dargestellt sind.</w:t>
            </w:r>
          </w:p>
          <w:p w14:paraId="66D07F5D" w14:textId="77777777" w:rsidR="00C62BDA" w:rsidRPr="00EF1A75" w:rsidRDefault="00C62BDA" w:rsidP="008601CE">
            <w:pPr>
              <w:numPr>
                <w:ilvl w:val="0"/>
                <w:numId w:val="10"/>
              </w:numPr>
              <w:tabs>
                <w:tab w:val="clear" w:pos="360"/>
                <w:tab w:val="num" w:pos="214"/>
              </w:tabs>
              <w:autoSpaceDE w:val="0"/>
              <w:autoSpaceDN w:val="0"/>
              <w:adjustRightInd w:val="0"/>
              <w:ind w:left="214" w:hanging="214"/>
              <w:rPr>
                <w:rFonts w:ascii="Arial" w:hAnsi="Arial" w:cs="Arial"/>
              </w:rPr>
            </w:pPr>
            <w:r w:rsidRPr="00EF1A75">
              <w:rPr>
                <w:rFonts w:ascii="Arial" w:hAnsi="Arial" w:cs="Arial"/>
              </w:rPr>
              <w:t xml:space="preserve">Jährlich mind. 1 spezifische Fort-/ Weiterbildung pro Mitarbeiter (mind. 1 Tag pro Jahr), sofern </w:t>
            </w:r>
            <w:proofErr w:type="gramStart"/>
            <w:r w:rsidRPr="00EF1A75">
              <w:rPr>
                <w:rFonts w:ascii="Arial" w:hAnsi="Arial" w:cs="Arial"/>
              </w:rPr>
              <w:t>dieser qualitätsrelevante Tätigkeiten</w:t>
            </w:r>
            <w:proofErr w:type="gramEnd"/>
            <w:r w:rsidRPr="00EF1A75">
              <w:rPr>
                <w:rFonts w:ascii="Arial" w:hAnsi="Arial" w:cs="Arial"/>
              </w:rPr>
              <w:t xml:space="preserve"> für das Zentrum wahrnimmt.</w:t>
            </w:r>
          </w:p>
        </w:tc>
        <w:tc>
          <w:tcPr>
            <w:tcW w:w="4536" w:type="dxa"/>
          </w:tcPr>
          <w:p w14:paraId="67B3110A" w14:textId="77777777" w:rsidR="00C62BDA" w:rsidRPr="00EF1A75" w:rsidRDefault="00C62BDA" w:rsidP="00EF1A75">
            <w:pPr>
              <w:autoSpaceDE w:val="0"/>
              <w:autoSpaceDN w:val="0"/>
              <w:adjustRightInd w:val="0"/>
              <w:jc w:val="both"/>
              <w:rPr>
                <w:rFonts w:ascii="Arial" w:hAnsi="Arial" w:cs="Arial"/>
              </w:rPr>
            </w:pPr>
          </w:p>
        </w:tc>
        <w:tc>
          <w:tcPr>
            <w:tcW w:w="425" w:type="dxa"/>
          </w:tcPr>
          <w:p w14:paraId="5BA188F1" w14:textId="77777777" w:rsidR="00C62BDA" w:rsidRPr="00EF1A75" w:rsidRDefault="00C62BDA" w:rsidP="00EF3219">
            <w:pPr>
              <w:rPr>
                <w:rFonts w:ascii="Arial" w:hAnsi="Arial" w:cs="Arial"/>
              </w:rPr>
            </w:pPr>
          </w:p>
        </w:tc>
      </w:tr>
      <w:tr w:rsidR="00C62BDA" w:rsidRPr="00EF1A75" w14:paraId="0E3A07E6" w14:textId="77777777" w:rsidTr="00D374B4">
        <w:tc>
          <w:tcPr>
            <w:tcW w:w="779" w:type="dxa"/>
            <w:tcBorders>
              <w:top w:val="single" w:sz="4" w:space="0" w:color="auto"/>
              <w:left w:val="single" w:sz="4" w:space="0" w:color="auto"/>
              <w:bottom w:val="single" w:sz="4" w:space="0" w:color="auto"/>
              <w:right w:val="single" w:sz="4" w:space="0" w:color="auto"/>
            </w:tcBorders>
          </w:tcPr>
          <w:p w14:paraId="455FC881" w14:textId="673944DB" w:rsidR="00C62BDA" w:rsidRDefault="00C62BDA" w:rsidP="00A6345C">
            <w:pPr>
              <w:rPr>
                <w:rFonts w:ascii="Arial" w:hAnsi="Arial" w:cs="Arial"/>
              </w:rPr>
            </w:pPr>
            <w:bookmarkStart w:id="4" w:name="_Hlk525210099"/>
            <w:r w:rsidRPr="00EF1A75">
              <w:rPr>
                <w:rFonts w:ascii="Arial" w:hAnsi="Arial" w:cs="Arial"/>
              </w:rPr>
              <w:t>1.8.</w:t>
            </w:r>
            <w:r w:rsidR="00A04E94">
              <w:rPr>
                <w:rFonts w:ascii="Arial" w:hAnsi="Arial" w:cs="Arial"/>
              </w:rPr>
              <w:t>5</w:t>
            </w:r>
          </w:p>
          <w:p w14:paraId="09FC2B26" w14:textId="2A0FFC6A" w:rsidR="00966B8C" w:rsidRDefault="00966B8C" w:rsidP="00A6345C">
            <w:pPr>
              <w:rPr>
                <w:rFonts w:ascii="Arial" w:hAnsi="Arial" w:cs="Arial"/>
              </w:rPr>
            </w:pPr>
          </w:p>
          <w:p w14:paraId="70491D44" w14:textId="21DD645B" w:rsidR="00966B8C" w:rsidRPr="00EF1A75" w:rsidRDefault="00966B8C" w:rsidP="00966B8C">
            <w:pPr>
              <w:jc w:val="right"/>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3FF4BAA8" w14:textId="6190FA41" w:rsidR="005F7062" w:rsidRPr="00EA21B7" w:rsidRDefault="005F7062" w:rsidP="005F7062">
            <w:pPr>
              <w:autoSpaceDE w:val="0"/>
              <w:autoSpaceDN w:val="0"/>
              <w:ind w:left="214" w:hanging="214"/>
              <w:rPr>
                <w:rFonts w:ascii="Arial" w:eastAsia="Calibri" w:hAnsi="Arial" w:cs="Arial"/>
                <w:sz w:val="22"/>
                <w:szCs w:val="22"/>
              </w:rPr>
            </w:pPr>
            <w:proofErr w:type="spellStart"/>
            <w:r w:rsidRPr="00EA21B7">
              <w:rPr>
                <w:rFonts w:ascii="Arial" w:hAnsi="Arial" w:cs="Arial"/>
              </w:rPr>
              <w:t>Stomatherapie</w:t>
            </w:r>
            <w:proofErr w:type="spellEnd"/>
            <w:r w:rsidRPr="00EA21B7">
              <w:rPr>
                <w:rFonts w:ascii="Arial" w:hAnsi="Arial" w:cs="Arial"/>
              </w:rPr>
              <w:t xml:space="preserve"> </w:t>
            </w:r>
            <w:r w:rsidRPr="00A04E94">
              <w:rPr>
                <w:rFonts w:ascii="Arial" w:hAnsi="Arial" w:cs="Arial"/>
              </w:rPr>
              <w:t>(1.8.</w:t>
            </w:r>
            <w:r w:rsidR="00A04E94" w:rsidRPr="00A04E94">
              <w:rPr>
                <w:rFonts w:ascii="Arial" w:hAnsi="Arial" w:cs="Arial"/>
              </w:rPr>
              <w:t>5</w:t>
            </w:r>
            <w:r w:rsidRPr="00A04E94">
              <w:rPr>
                <w:rFonts w:ascii="Arial" w:hAnsi="Arial" w:cs="Arial"/>
              </w:rPr>
              <w:t xml:space="preserve"> – 1.8.1</w:t>
            </w:r>
            <w:r w:rsidR="00A04E94" w:rsidRPr="00A04E94">
              <w:rPr>
                <w:rFonts w:ascii="Arial" w:hAnsi="Arial" w:cs="Arial"/>
              </w:rPr>
              <w:t>1</w:t>
            </w:r>
            <w:r w:rsidRPr="00A04E94">
              <w:rPr>
                <w:rFonts w:ascii="Arial" w:hAnsi="Arial" w:cs="Arial"/>
              </w:rPr>
              <w:t>)</w:t>
            </w:r>
          </w:p>
          <w:p w14:paraId="2AA989BD" w14:textId="77777777" w:rsidR="005F7062" w:rsidRPr="00EA21B7" w:rsidRDefault="005F7062" w:rsidP="005F7062">
            <w:pPr>
              <w:autoSpaceDE w:val="0"/>
              <w:autoSpaceDN w:val="0"/>
              <w:ind w:left="214" w:hanging="214"/>
              <w:rPr>
                <w:rFonts w:ascii="Arial" w:hAnsi="Arial" w:cs="Arial"/>
              </w:rPr>
            </w:pPr>
            <w:r w:rsidRPr="00EA21B7">
              <w:rPr>
                <w:rFonts w:ascii="Arial" w:hAnsi="Arial" w:cs="Arial"/>
              </w:rPr>
              <w:t>Personal</w:t>
            </w:r>
          </w:p>
          <w:p w14:paraId="4515CECF" w14:textId="77777777" w:rsidR="005F7062" w:rsidRPr="00EA21B7" w:rsidRDefault="005F7062" w:rsidP="005F7062">
            <w:pPr>
              <w:autoSpaceDE w:val="0"/>
              <w:autoSpaceDN w:val="0"/>
              <w:ind w:left="214" w:hanging="214"/>
              <w:rPr>
                <w:rFonts w:ascii="Arial" w:hAnsi="Arial" w:cs="Arial"/>
              </w:rPr>
            </w:pPr>
            <w:r w:rsidRPr="00EA21B7">
              <w:rPr>
                <w:rFonts w:ascii="Arial" w:hAnsi="Arial" w:cs="Arial"/>
              </w:rPr>
              <w:t xml:space="preserve">Qualifikation Leitung </w:t>
            </w:r>
            <w:proofErr w:type="spellStart"/>
            <w:r w:rsidRPr="00EA21B7">
              <w:rPr>
                <w:rFonts w:ascii="Arial" w:hAnsi="Arial" w:cs="Arial"/>
              </w:rPr>
              <w:t>Stomatherapie</w:t>
            </w:r>
            <w:proofErr w:type="spellEnd"/>
            <w:r w:rsidRPr="00EA21B7">
              <w:rPr>
                <w:rFonts w:ascii="Arial" w:hAnsi="Arial" w:cs="Arial"/>
              </w:rPr>
              <w:t xml:space="preserve"> </w:t>
            </w:r>
          </w:p>
          <w:p w14:paraId="70ABA90C" w14:textId="77777777" w:rsidR="005F7062" w:rsidRPr="00773610" w:rsidRDefault="005F7062" w:rsidP="005F7062">
            <w:pPr>
              <w:autoSpaceDE w:val="0"/>
              <w:autoSpaceDN w:val="0"/>
              <w:ind w:left="214" w:hanging="214"/>
              <w:rPr>
                <w:rFonts w:ascii="Arial" w:hAnsi="Arial" w:cs="Arial"/>
                <w:strike/>
              </w:rPr>
            </w:pPr>
            <w:r w:rsidRPr="00773610">
              <w:rPr>
                <w:rFonts w:ascii="Arial" w:hAnsi="Arial" w:cs="Arial"/>
                <w:strike/>
                <w:highlight w:val="green"/>
              </w:rPr>
              <w:t>Qualifizierte Stellvertretung ist sicherzustellen</w:t>
            </w:r>
          </w:p>
          <w:p w14:paraId="04812700" w14:textId="77777777" w:rsidR="005F7062" w:rsidRPr="00773610" w:rsidRDefault="005F7062" w:rsidP="005F7062">
            <w:pPr>
              <w:autoSpaceDE w:val="0"/>
              <w:autoSpaceDN w:val="0"/>
              <w:ind w:left="214" w:hanging="214"/>
              <w:rPr>
                <w:rFonts w:ascii="Arial" w:hAnsi="Arial" w:cs="Arial"/>
                <w:strike/>
              </w:rPr>
            </w:pPr>
          </w:p>
          <w:p w14:paraId="69C1E55E" w14:textId="77777777" w:rsidR="005F7062" w:rsidRPr="00773610" w:rsidRDefault="005F7062" w:rsidP="005F7062">
            <w:pPr>
              <w:autoSpaceDE w:val="0"/>
              <w:autoSpaceDN w:val="0"/>
              <w:ind w:left="214" w:hanging="214"/>
              <w:rPr>
                <w:rFonts w:ascii="Arial" w:hAnsi="Arial" w:cs="Arial"/>
                <w:strike/>
                <w:highlight w:val="green"/>
              </w:rPr>
            </w:pPr>
            <w:r w:rsidRPr="00773610">
              <w:rPr>
                <w:rFonts w:ascii="Arial" w:hAnsi="Arial" w:cs="Arial"/>
                <w:strike/>
                <w:highlight w:val="green"/>
              </w:rPr>
              <w:t>Personal ist namentlich zu benennen</w:t>
            </w:r>
          </w:p>
          <w:p w14:paraId="4E893418" w14:textId="77777777" w:rsidR="005F7062" w:rsidRPr="00773610" w:rsidRDefault="005F7062" w:rsidP="005F7062">
            <w:pPr>
              <w:autoSpaceDE w:val="0"/>
              <w:autoSpaceDN w:val="0"/>
              <w:rPr>
                <w:rFonts w:ascii="Arial" w:hAnsi="Arial" w:cs="Arial"/>
                <w:strike/>
              </w:rPr>
            </w:pPr>
            <w:r w:rsidRPr="00773610">
              <w:rPr>
                <w:rFonts w:ascii="Arial" w:hAnsi="Arial" w:cs="Arial"/>
                <w:strike/>
                <w:highlight w:val="green"/>
              </w:rPr>
              <w:t xml:space="preserve">Sofern </w:t>
            </w:r>
            <w:proofErr w:type="spellStart"/>
            <w:r w:rsidRPr="00773610">
              <w:rPr>
                <w:rFonts w:ascii="Arial" w:hAnsi="Arial" w:cs="Arial"/>
                <w:strike/>
                <w:highlight w:val="green"/>
              </w:rPr>
              <w:t>Stomatherapie</w:t>
            </w:r>
            <w:proofErr w:type="spellEnd"/>
            <w:r w:rsidRPr="00773610">
              <w:rPr>
                <w:rFonts w:ascii="Arial" w:hAnsi="Arial" w:cs="Arial"/>
                <w:strike/>
                <w:highlight w:val="green"/>
              </w:rPr>
              <w:t xml:space="preserve"> von extern erbracht wird, ist Kooperationsvereinbarung zu schließen.</w:t>
            </w:r>
          </w:p>
          <w:p w14:paraId="00A05A9C" w14:textId="77777777" w:rsidR="005F7062" w:rsidRPr="00EA21B7" w:rsidRDefault="005F7062" w:rsidP="005F7062">
            <w:pPr>
              <w:autoSpaceDE w:val="0"/>
              <w:autoSpaceDN w:val="0"/>
              <w:ind w:left="214" w:hanging="214"/>
              <w:rPr>
                <w:rFonts w:ascii="Arial" w:hAnsi="Arial" w:cs="Arial"/>
              </w:rPr>
            </w:pPr>
          </w:p>
          <w:p w14:paraId="22C0B6A4" w14:textId="77777777" w:rsidR="005F7062" w:rsidRPr="000C7C8A" w:rsidRDefault="005F7062" w:rsidP="005F7062">
            <w:pPr>
              <w:autoSpaceDE w:val="0"/>
              <w:autoSpaceDN w:val="0"/>
              <w:ind w:left="214" w:hanging="214"/>
              <w:rPr>
                <w:rFonts w:ascii="Arial" w:hAnsi="Arial" w:cs="Arial"/>
              </w:rPr>
            </w:pPr>
            <w:r w:rsidRPr="000C7C8A">
              <w:rPr>
                <w:rFonts w:ascii="Arial" w:hAnsi="Arial" w:cs="Arial"/>
              </w:rPr>
              <w:t xml:space="preserve">Anerkannte Ausbildung </w:t>
            </w:r>
            <w:proofErr w:type="spellStart"/>
            <w:r w:rsidRPr="000C7C8A">
              <w:rPr>
                <w:rFonts w:ascii="Arial" w:hAnsi="Arial" w:cs="Arial"/>
              </w:rPr>
              <w:t>Stomatherapie</w:t>
            </w:r>
            <w:proofErr w:type="spellEnd"/>
            <w:r w:rsidRPr="000C7C8A">
              <w:rPr>
                <w:rFonts w:ascii="Arial" w:hAnsi="Arial" w:cs="Arial"/>
              </w:rPr>
              <w:t>:</w:t>
            </w:r>
          </w:p>
          <w:p w14:paraId="06B05690" w14:textId="77BE11CE" w:rsidR="007A322B" w:rsidRDefault="000C7C8A" w:rsidP="00773610">
            <w:pPr>
              <w:rPr>
                <w:rFonts w:ascii="Arial" w:hAnsi="Arial" w:cs="Arial"/>
              </w:rPr>
            </w:pPr>
            <w:r w:rsidRPr="00D75058">
              <w:rPr>
                <w:rFonts w:ascii="Arial" w:hAnsi="Arial" w:cs="Arial"/>
              </w:rPr>
              <w:t xml:space="preserve">Anerkannt sind Weiterbildungen der </w:t>
            </w:r>
            <w:proofErr w:type="spellStart"/>
            <w:r w:rsidRPr="00D75058">
              <w:rPr>
                <w:rFonts w:ascii="Arial" w:hAnsi="Arial" w:cs="Arial"/>
              </w:rPr>
              <w:t>FgSKW</w:t>
            </w:r>
            <w:proofErr w:type="spellEnd"/>
            <w:r w:rsidRPr="00D75058">
              <w:rPr>
                <w:rFonts w:ascii="Arial" w:hAnsi="Arial" w:cs="Arial"/>
              </w:rPr>
              <w:t xml:space="preserve"> zur/zum Pflegeexpertin/Pflegeexperten für </w:t>
            </w:r>
            <w:r w:rsidRPr="00D75058">
              <w:rPr>
                <w:rFonts w:ascii="Arial" w:hAnsi="Arial" w:cs="Arial"/>
              </w:rPr>
              <w:lastRenderedPageBreak/>
              <w:t xml:space="preserve">Stoma, Kontinenz und Wunde mit einem Weiterbildungsumfang von 720 h bzw. sonstige vergleichbare Weiterbildungen. </w:t>
            </w:r>
            <w:r w:rsidR="009853EF" w:rsidRPr="00D75058">
              <w:rPr>
                <w:rFonts w:ascii="Arial" w:hAnsi="Arial" w:cs="Arial"/>
              </w:rPr>
              <w:t xml:space="preserve">Für </w:t>
            </w:r>
            <w:proofErr w:type="spellStart"/>
            <w:r w:rsidR="009853EF" w:rsidRPr="00D75058">
              <w:rPr>
                <w:rFonts w:ascii="Arial" w:hAnsi="Arial" w:cs="Arial"/>
              </w:rPr>
              <w:t>Stomatherapeuten</w:t>
            </w:r>
            <w:proofErr w:type="spellEnd"/>
            <w:r w:rsidR="009853EF" w:rsidRPr="00D75058">
              <w:rPr>
                <w:rFonts w:ascii="Arial" w:hAnsi="Arial" w:cs="Arial"/>
              </w:rPr>
              <w:t xml:space="preserve">, welche vor dem 01.01.2019 in den Zentren benannt waren, gilt </w:t>
            </w:r>
            <w:r w:rsidR="00BC1284" w:rsidRPr="00D75058">
              <w:rPr>
                <w:rFonts w:ascii="Arial" w:hAnsi="Arial" w:cs="Arial"/>
              </w:rPr>
              <w:t>folgender</w:t>
            </w:r>
            <w:r w:rsidR="009853EF" w:rsidRPr="00D75058">
              <w:rPr>
                <w:rFonts w:ascii="Arial" w:hAnsi="Arial" w:cs="Arial"/>
              </w:rPr>
              <w:t xml:space="preserve"> Bestandschutz</w:t>
            </w:r>
            <w:r w:rsidR="00E449B9" w:rsidRPr="00D75058">
              <w:rPr>
                <w:rFonts w:ascii="Arial" w:hAnsi="Arial" w:cs="Arial"/>
              </w:rPr>
              <w:t>:</w:t>
            </w:r>
            <w:r w:rsidR="00E449B9" w:rsidRPr="00D75058">
              <w:rPr>
                <w:rFonts w:ascii="Arial" w:hAnsi="Arial" w:cs="Arial"/>
              </w:rPr>
              <w:br/>
              <w:t xml:space="preserve">Weiterbildungsumfang mind. 400 h zzgl. praktische Einheiten (Inhalte wie „Curriculum Pflegeexperte Stoma, Kontinenz, Wunde“ der </w:t>
            </w:r>
            <w:proofErr w:type="spellStart"/>
            <w:r w:rsidR="00E449B9" w:rsidRPr="00D75058">
              <w:rPr>
                <w:rFonts w:ascii="Arial" w:hAnsi="Arial" w:cs="Arial"/>
              </w:rPr>
              <w:t>FgSKW</w:t>
            </w:r>
            <w:proofErr w:type="spellEnd"/>
            <w:r w:rsidR="00E449B9" w:rsidRPr="00D75058">
              <w:rPr>
                <w:rFonts w:ascii="Arial" w:hAnsi="Arial" w:cs="Arial"/>
              </w:rPr>
              <w:t xml:space="preserve"> exkl. Abschnitte Inkontinenz und Wunde).</w:t>
            </w:r>
          </w:p>
          <w:p w14:paraId="51BE1541" w14:textId="04423D8D" w:rsidR="00773610" w:rsidRDefault="00773610" w:rsidP="00773610">
            <w:pPr>
              <w:rPr>
                <w:rFonts w:ascii="Arial" w:hAnsi="Arial" w:cs="Arial"/>
              </w:rPr>
            </w:pPr>
          </w:p>
          <w:p w14:paraId="21AECE61" w14:textId="6D169BCC" w:rsidR="00773610" w:rsidRPr="00773610" w:rsidRDefault="00773610" w:rsidP="00773610">
            <w:pPr>
              <w:autoSpaceDE w:val="0"/>
              <w:autoSpaceDN w:val="0"/>
              <w:ind w:firstLine="3"/>
              <w:rPr>
                <w:rFonts w:ascii="Arial" w:hAnsi="Arial" w:cs="Arial"/>
                <w:highlight w:val="green"/>
              </w:rPr>
            </w:pPr>
            <w:r w:rsidRPr="00773610">
              <w:rPr>
                <w:rFonts w:ascii="Arial" w:hAnsi="Arial" w:cs="Arial"/>
                <w:highlight w:val="green"/>
              </w:rPr>
              <w:t>Eine qualifizierte Stellvertretung ist sicherzustellen. Das Personal ist namentlich zu benennen</w:t>
            </w:r>
            <w:r>
              <w:rPr>
                <w:rFonts w:ascii="Arial" w:hAnsi="Arial" w:cs="Arial"/>
                <w:highlight w:val="green"/>
              </w:rPr>
              <w:t>.</w:t>
            </w:r>
          </w:p>
          <w:p w14:paraId="7C400304" w14:textId="4A30164F" w:rsidR="00773610" w:rsidRDefault="00773610" w:rsidP="00773610">
            <w:pPr>
              <w:rPr>
                <w:rFonts w:ascii="Arial" w:hAnsi="Arial" w:cs="Arial"/>
              </w:rPr>
            </w:pPr>
            <w:r w:rsidRPr="00773610">
              <w:rPr>
                <w:rFonts w:ascii="Arial" w:hAnsi="Arial" w:cs="Arial"/>
                <w:highlight w:val="green"/>
              </w:rPr>
              <w:t xml:space="preserve">Sofern die </w:t>
            </w:r>
            <w:proofErr w:type="spellStart"/>
            <w:r w:rsidRPr="00773610">
              <w:rPr>
                <w:rFonts w:ascii="Arial" w:hAnsi="Arial" w:cs="Arial"/>
                <w:highlight w:val="green"/>
              </w:rPr>
              <w:t>Stomatherapie</w:t>
            </w:r>
            <w:proofErr w:type="spellEnd"/>
            <w:r w:rsidRPr="00773610">
              <w:rPr>
                <w:rFonts w:ascii="Arial" w:hAnsi="Arial" w:cs="Arial"/>
                <w:highlight w:val="green"/>
              </w:rPr>
              <w:t xml:space="preserve"> von extern erbracht wird, ist eine Kooperationsvereinbarung zu schließen.</w:t>
            </w:r>
          </w:p>
          <w:p w14:paraId="7F7443BA" w14:textId="77777777" w:rsidR="00773610" w:rsidRPr="00773610" w:rsidRDefault="00773610" w:rsidP="00773610">
            <w:pPr>
              <w:rPr>
                <w:rFonts w:ascii="Arial" w:hAnsi="Arial" w:cs="Arial"/>
                <w:sz w:val="16"/>
                <w:szCs w:val="16"/>
              </w:rPr>
            </w:pPr>
          </w:p>
          <w:p w14:paraId="3A58469F" w14:textId="29E600EB" w:rsidR="00773610" w:rsidRPr="00D75058" w:rsidRDefault="00773610" w:rsidP="00773610">
            <w:pPr>
              <w:rPr>
                <w:rFonts w:ascii="Arial" w:hAnsi="Arial" w:cs="Arial"/>
              </w:rPr>
            </w:pPr>
            <w:r w:rsidRPr="00B41D9C">
              <w:rPr>
                <w:rFonts w:ascii="Arial" w:hAnsi="Arial" w:cs="Arial"/>
                <w:sz w:val="15"/>
                <w:szCs w:val="15"/>
                <w:highlight w:val="green"/>
                <w:lang w:bidi="ar-SA"/>
              </w:rPr>
              <w:t>Farblegende:  Änderung gegenüber Version vom 06.0</w:t>
            </w:r>
            <w:r w:rsidRPr="00B41D9C">
              <w:rPr>
                <w:rFonts w:ascii="Arial" w:hAnsi="Arial" w:cs="Arial"/>
                <w:sz w:val="15"/>
                <w:szCs w:val="15"/>
                <w:highlight w:val="green"/>
              </w:rPr>
              <w:t>9</w:t>
            </w:r>
            <w:r w:rsidRPr="00B41D9C">
              <w:rPr>
                <w:rFonts w:ascii="Arial" w:hAnsi="Arial" w:cs="Arial"/>
                <w:sz w:val="15"/>
                <w:szCs w:val="15"/>
                <w:highlight w:val="green"/>
                <w:lang w:bidi="ar-SA"/>
              </w:rPr>
              <w:t>.202</w:t>
            </w:r>
            <w:r w:rsidRPr="00B41D9C">
              <w:rPr>
                <w:rFonts w:ascii="Arial" w:hAnsi="Arial" w:cs="Arial"/>
                <w:sz w:val="15"/>
                <w:szCs w:val="15"/>
                <w:highlight w:val="green"/>
              </w:rPr>
              <w:t>1</w:t>
            </w:r>
          </w:p>
        </w:tc>
        <w:tc>
          <w:tcPr>
            <w:tcW w:w="4536" w:type="dxa"/>
            <w:tcBorders>
              <w:top w:val="single" w:sz="4" w:space="0" w:color="auto"/>
              <w:left w:val="single" w:sz="4" w:space="0" w:color="auto"/>
              <w:bottom w:val="single" w:sz="4" w:space="0" w:color="auto"/>
              <w:right w:val="single" w:sz="4" w:space="0" w:color="auto"/>
            </w:tcBorders>
          </w:tcPr>
          <w:p w14:paraId="679A16BA" w14:textId="77777777" w:rsidR="000C79A8" w:rsidRPr="00EF1A75" w:rsidRDefault="000C79A8" w:rsidP="005B468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D66DD07" w14:textId="77777777" w:rsidR="00C62BDA" w:rsidRPr="00EF1A75" w:rsidRDefault="00C62BDA" w:rsidP="00A6345C">
            <w:pPr>
              <w:rPr>
                <w:rFonts w:ascii="Arial" w:hAnsi="Arial" w:cs="Arial"/>
              </w:rPr>
            </w:pPr>
          </w:p>
        </w:tc>
      </w:tr>
      <w:bookmarkEnd w:id="4"/>
      <w:tr w:rsidR="00C62BDA" w:rsidRPr="00EF1A75" w14:paraId="2872319A" w14:textId="77777777" w:rsidTr="00D374B4">
        <w:tc>
          <w:tcPr>
            <w:tcW w:w="779" w:type="dxa"/>
            <w:tcBorders>
              <w:top w:val="single" w:sz="4" w:space="0" w:color="auto"/>
              <w:left w:val="single" w:sz="4" w:space="0" w:color="auto"/>
              <w:bottom w:val="single" w:sz="4" w:space="0" w:color="auto"/>
              <w:right w:val="single" w:sz="4" w:space="0" w:color="auto"/>
            </w:tcBorders>
          </w:tcPr>
          <w:p w14:paraId="634DB86D" w14:textId="52EBEA75" w:rsidR="00C62BDA" w:rsidRPr="00EF1A75" w:rsidRDefault="00C62BDA" w:rsidP="00A6345C">
            <w:pPr>
              <w:rPr>
                <w:rFonts w:ascii="Arial" w:hAnsi="Arial" w:cs="Arial"/>
              </w:rPr>
            </w:pPr>
            <w:r w:rsidRPr="00EF1A75">
              <w:rPr>
                <w:rFonts w:ascii="Arial" w:hAnsi="Arial" w:cs="Arial"/>
              </w:rPr>
              <w:t>1.8.</w:t>
            </w:r>
            <w:r w:rsidR="00A04E94">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37A91E71" w14:textId="77777777" w:rsidR="00C62BDA" w:rsidRPr="00EF1A75" w:rsidRDefault="00C62BDA" w:rsidP="00C62BDA">
            <w:pPr>
              <w:autoSpaceDE w:val="0"/>
              <w:autoSpaceDN w:val="0"/>
              <w:adjustRightInd w:val="0"/>
              <w:ind w:left="214" w:hanging="214"/>
              <w:rPr>
                <w:rFonts w:ascii="Arial" w:hAnsi="Arial" w:cs="Arial"/>
              </w:rPr>
            </w:pPr>
            <w:r w:rsidRPr="00EF1A75">
              <w:rPr>
                <w:rFonts w:ascii="Arial" w:hAnsi="Arial" w:cs="Arial"/>
              </w:rPr>
              <w:t xml:space="preserve">Definition der Aufgaben der </w:t>
            </w:r>
            <w:proofErr w:type="spellStart"/>
            <w:r w:rsidRPr="00EF1A75">
              <w:rPr>
                <w:rFonts w:ascii="Arial" w:hAnsi="Arial" w:cs="Arial"/>
              </w:rPr>
              <w:t>Stomatherapie</w:t>
            </w:r>
            <w:proofErr w:type="spellEnd"/>
          </w:p>
          <w:p w14:paraId="6E019DA7" w14:textId="5813D47C" w:rsidR="00C62BDA" w:rsidRPr="00EF1A75" w:rsidRDefault="00C62BDA" w:rsidP="008601CE">
            <w:pPr>
              <w:numPr>
                <w:ilvl w:val="0"/>
                <w:numId w:val="54"/>
              </w:numPr>
              <w:autoSpaceDE w:val="0"/>
              <w:autoSpaceDN w:val="0"/>
              <w:adjustRightInd w:val="0"/>
              <w:ind w:left="214" w:hanging="214"/>
              <w:rPr>
                <w:rFonts w:ascii="Arial" w:hAnsi="Arial" w:cs="Arial"/>
              </w:rPr>
            </w:pPr>
            <w:r w:rsidRPr="00EF1A75">
              <w:rPr>
                <w:rFonts w:ascii="Arial" w:hAnsi="Arial" w:cs="Arial"/>
              </w:rPr>
              <w:t xml:space="preserve">Prästationäre bzw. präoperative sowie poststationäre Anleitung, Beratung und Schulung von </w:t>
            </w:r>
            <w:r w:rsidR="00760BD1" w:rsidRPr="00CC0AB2">
              <w:rPr>
                <w:rFonts w:ascii="Arial" w:hAnsi="Arial" w:cs="Arial"/>
              </w:rPr>
              <w:t>Pat</w:t>
            </w:r>
            <w:r w:rsidR="00760BD1">
              <w:rPr>
                <w:rFonts w:ascii="Arial" w:hAnsi="Arial" w:cs="Arial"/>
              </w:rPr>
              <w:t xml:space="preserve">. </w:t>
            </w:r>
            <w:r w:rsidRPr="00EF1A75">
              <w:rPr>
                <w:rFonts w:ascii="Arial" w:hAnsi="Arial" w:cs="Arial"/>
              </w:rPr>
              <w:t>und Angehörigen</w:t>
            </w:r>
          </w:p>
          <w:p w14:paraId="4F0A103F" w14:textId="77777777" w:rsidR="00C62BDA" w:rsidRPr="00EF1A75" w:rsidRDefault="00C62BDA" w:rsidP="008601CE">
            <w:pPr>
              <w:numPr>
                <w:ilvl w:val="0"/>
                <w:numId w:val="54"/>
              </w:numPr>
              <w:autoSpaceDE w:val="0"/>
              <w:autoSpaceDN w:val="0"/>
              <w:adjustRightInd w:val="0"/>
              <w:ind w:left="214" w:hanging="214"/>
              <w:rPr>
                <w:rFonts w:ascii="Arial" w:hAnsi="Arial" w:cs="Arial"/>
              </w:rPr>
            </w:pPr>
            <w:r w:rsidRPr="00EF1A75">
              <w:rPr>
                <w:rFonts w:ascii="Arial" w:hAnsi="Arial" w:cs="Arial"/>
              </w:rPr>
              <w:t>Beteiligung bei der präoperativen Anzeichnung (bzw. geregelter Informationsaustausch)</w:t>
            </w:r>
          </w:p>
          <w:p w14:paraId="501E0F09" w14:textId="77777777" w:rsidR="00C62BDA" w:rsidRPr="00EF1A75" w:rsidRDefault="00C62BDA" w:rsidP="008601CE">
            <w:pPr>
              <w:numPr>
                <w:ilvl w:val="0"/>
                <w:numId w:val="54"/>
              </w:numPr>
              <w:autoSpaceDE w:val="0"/>
              <w:autoSpaceDN w:val="0"/>
              <w:adjustRightInd w:val="0"/>
              <w:ind w:left="214" w:hanging="214"/>
              <w:rPr>
                <w:rFonts w:ascii="Arial" w:hAnsi="Arial" w:cs="Arial"/>
              </w:rPr>
            </w:pPr>
            <w:r w:rsidRPr="00EF1A75">
              <w:rPr>
                <w:rFonts w:ascii="Arial" w:hAnsi="Arial" w:cs="Arial"/>
              </w:rPr>
              <w:t xml:space="preserve">Ggf. Abhalten einer </w:t>
            </w:r>
            <w:proofErr w:type="spellStart"/>
            <w:r w:rsidRPr="00EF1A75">
              <w:rPr>
                <w:rFonts w:ascii="Arial" w:hAnsi="Arial" w:cs="Arial"/>
              </w:rPr>
              <w:t>Stomasprechstunde</w:t>
            </w:r>
            <w:proofErr w:type="spellEnd"/>
          </w:p>
        </w:tc>
        <w:tc>
          <w:tcPr>
            <w:tcW w:w="4536" w:type="dxa"/>
            <w:tcBorders>
              <w:top w:val="single" w:sz="4" w:space="0" w:color="auto"/>
              <w:left w:val="single" w:sz="4" w:space="0" w:color="auto"/>
              <w:bottom w:val="single" w:sz="4" w:space="0" w:color="auto"/>
              <w:right w:val="single" w:sz="4" w:space="0" w:color="auto"/>
            </w:tcBorders>
          </w:tcPr>
          <w:p w14:paraId="2C33B76B" w14:textId="77777777" w:rsidR="00C62BDA" w:rsidRPr="00EF1A75" w:rsidRDefault="00C62BDA" w:rsidP="00EF1A75">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71053F8" w14:textId="77777777" w:rsidR="00C62BDA" w:rsidRPr="00EF1A75" w:rsidRDefault="00C62BDA" w:rsidP="00A6345C">
            <w:pPr>
              <w:rPr>
                <w:rFonts w:ascii="Arial" w:hAnsi="Arial" w:cs="Arial"/>
              </w:rPr>
            </w:pPr>
          </w:p>
        </w:tc>
      </w:tr>
      <w:tr w:rsidR="00C62BDA" w:rsidRPr="00EF1A75" w14:paraId="0F15281D" w14:textId="77777777" w:rsidTr="00D374B4">
        <w:tc>
          <w:tcPr>
            <w:tcW w:w="779" w:type="dxa"/>
            <w:tcBorders>
              <w:top w:val="single" w:sz="4" w:space="0" w:color="auto"/>
              <w:left w:val="single" w:sz="4" w:space="0" w:color="auto"/>
              <w:bottom w:val="single" w:sz="4" w:space="0" w:color="auto"/>
              <w:right w:val="single" w:sz="4" w:space="0" w:color="auto"/>
            </w:tcBorders>
          </w:tcPr>
          <w:p w14:paraId="3FE5B8FD" w14:textId="549276CE" w:rsidR="00C62BDA" w:rsidRPr="00EF1A75" w:rsidRDefault="00C62BDA" w:rsidP="007F0909">
            <w:pPr>
              <w:rPr>
                <w:rFonts w:ascii="Arial" w:hAnsi="Arial" w:cs="Arial"/>
              </w:rPr>
            </w:pPr>
            <w:r w:rsidRPr="00EF1A75">
              <w:rPr>
                <w:rFonts w:ascii="Arial" w:hAnsi="Arial" w:cs="Arial"/>
              </w:rPr>
              <w:t>1.8.</w:t>
            </w:r>
            <w:r w:rsidR="00A04E94">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6AF685CB" w14:textId="77777777" w:rsidR="00C62BDA" w:rsidRPr="00EF1A75" w:rsidRDefault="00C62BDA" w:rsidP="00FB6292">
            <w:pPr>
              <w:autoSpaceDE w:val="0"/>
              <w:autoSpaceDN w:val="0"/>
              <w:adjustRightInd w:val="0"/>
              <w:rPr>
                <w:rFonts w:ascii="Arial" w:hAnsi="Arial" w:cs="Arial"/>
              </w:rPr>
            </w:pPr>
            <w:r w:rsidRPr="00EF1A75">
              <w:rPr>
                <w:rFonts w:ascii="Arial" w:hAnsi="Arial" w:cs="Arial"/>
              </w:rPr>
              <w:t>Ausstattung / Infrastruktur</w:t>
            </w:r>
          </w:p>
          <w:p w14:paraId="0E77AC51" w14:textId="77777777" w:rsidR="00C62BDA" w:rsidRPr="00EF1A75" w:rsidRDefault="00C62BDA" w:rsidP="008601CE">
            <w:pPr>
              <w:pStyle w:val="Kopfzeile"/>
              <w:numPr>
                <w:ilvl w:val="0"/>
                <w:numId w:val="33"/>
              </w:numPr>
              <w:tabs>
                <w:tab w:val="clear" w:pos="4536"/>
                <w:tab w:val="clear" w:pos="9072"/>
              </w:tabs>
              <w:rPr>
                <w:rFonts w:ascii="Arial" w:hAnsi="Arial" w:cs="Arial"/>
              </w:rPr>
            </w:pPr>
            <w:r w:rsidRPr="00EF1A75">
              <w:rPr>
                <w:rFonts w:ascii="Arial" w:hAnsi="Arial" w:cs="Arial"/>
              </w:rPr>
              <w:t>Eigene Räumlichkeiten</w:t>
            </w:r>
          </w:p>
          <w:p w14:paraId="201A64BD" w14:textId="77777777" w:rsidR="00C62BDA" w:rsidRPr="00EF1A75" w:rsidRDefault="00C62BDA" w:rsidP="008601CE">
            <w:pPr>
              <w:pStyle w:val="Kopfzeile"/>
              <w:numPr>
                <w:ilvl w:val="0"/>
                <w:numId w:val="33"/>
              </w:numPr>
              <w:tabs>
                <w:tab w:val="clear" w:pos="4536"/>
                <w:tab w:val="clear" w:pos="9072"/>
              </w:tabs>
              <w:rPr>
                <w:rFonts w:ascii="Arial" w:hAnsi="Arial" w:cs="Arial"/>
              </w:rPr>
            </w:pPr>
            <w:r w:rsidRPr="00EF1A75">
              <w:rPr>
                <w:rFonts w:ascii="Arial" w:hAnsi="Arial" w:cs="Arial"/>
              </w:rPr>
              <w:t>Möglichkeiten Vorstellung Demomaterial</w:t>
            </w:r>
          </w:p>
          <w:p w14:paraId="2F975AD0" w14:textId="77777777" w:rsidR="00C62BDA" w:rsidRPr="00EF1A75" w:rsidRDefault="00C62BDA" w:rsidP="008601CE">
            <w:pPr>
              <w:pStyle w:val="Kopfzeile"/>
              <w:numPr>
                <w:ilvl w:val="0"/>
                <w:numId w:val="33"/>
              </w:numPr>
              <w:tabs>
                <w:tab w:val="clear" w:pos="4536"/>
                <w:tab w:val="clear" w:pos="9072"/>
              </w:tabs>
              <w:rPr>
                <w:rFonts w:ascii="Arial" w:hAnsi="Arial" w:cs="Arial"/>
              </w:rPr>
            </w:pPr>
            <w:r w:rsidRPr="00EF1A75">
              <w:rPr>
                <w:rFonts w:ascii="Arial" w:hAnsi="Arial" w:cs="Arial"/>
              </w:rPr>
              <w:t xml:space="preserve">Lagermöglichkeiten von </w:t>
            </w:r>
            <w:r w:rsidR="00FB6292" w:rsidRPr="00EF1A75">
              <w:rPr>
                <w:rFonts w:ascii="Arial" w:hAnsi="Arial" w:cs="Arial"/>
              </w:rPr>
              <w:t>Materialien zur Stomaversorgung</w:t>
            </w:r>
          </w:p>
        </w:tc>
        <w:tc>
          <w:tcPr>
            <w:tcW w:w="4536" w:type="dxa"/>
            <w:tcBorders>
              <w:top w:val="single" w:sz="4" w:space="0" w:color="auto"/>
              <w:left w:val="single" w:sz="4" w:space="0" w:color="auto"/>
              <w:bottom w:val="single" w:sz="4" w:space="0" w:color="auto"/>
              <w:right w:val="single" w:sz="4" w:space="0" w:color="auto"/>
            </w:tcBorders>
          </w:tcPr>
          <w:p w14:paraId="5C83A139" w14:textId="77777777" w:rsidR="00C62BDA" w:rsidRPr="00EF1A75" w:rsidRDefault="00C62BDA" w:rsidP="00EF1A75">
            <w:pPr>
              <w:pStyle w:val="Kopfzeile"/>
              <w:tabs>
                <w:tab w:val="clear" w:pos="4536"/>
                <w:tab w:val="clear" w:pos="9072"/>
              </w:tabs>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0CCE25F" w14:textId="77777777" w:rsidR="00C62BDA" w:rsidRPr="00EF1A75" w:rsidRDefault="00C62BDA" w:rsidP="00A6345C">
            <w:pPr>
              <w:rPr>
                <w:rFonts w:ascii="Arial" w:hAnsi="Arial" w:cs="Arial"/>
              </w:rPr>
            </w:pPr>
          </w:p>
        </w:tc>
      </w:tr>
      <w:tr w:rsidR="00D374B4" w:rsidRPr="00EF1A75" w14:paraId="088C3F24" w14:textId="77777777" w:rsidTr="00D374B4">
        <w:tc>
          <w:tcPr>
            <w:tcW w:w="779" w:type="dxa"/>
            <w:tcBorders>
              <w:top w:val="single" w:sz="4" w:space="0" w:color="auto"/>
              <w:left w:val="single" w:sz="4" w:space="0" w:color="auto"/>
              <w:bottom w:val="single" w:sz="4" w:space="0" w:color="auto"/>
              <w:right w:val="single" w:sz="4" w:space="0" w:color="auto"/>
            </w:tcBorders>
          </w:tcPr>
          <w:p w14:paraId="39B08C98" w14:textId="09331F7F" w:rsidR="00D374B4" w:rsidRPr="00EF1A75" w:rsidRDefault="00D374B4" w:rsidP="00D374B4">
            <w:pPr>
              <w:rPr>
                <w:rFonts w:ascii="Arial" w:hAnsi="Arial" w:cs="Arial"/>
              </w:rPr>
            </w:pPr>
            <w:r w:rsidRPr="00EF1A75">
              <w:rPr>
                <w:rFonts w:ascii="Arial" w:hAnsi="Arial" w:cs="Arial"/>
              </w:rPr>
              <w:t>1.8.</w:t>
            </w:r>
            <w:r w:rsidR="00A04E94">
              <w:rPr>
                <w:rFonts w:ascii="Arial" w:hAnsi="Arial" w:cs="Arial"/>
              </w:rPr>
              <w:t>8</w:t>
            </w:r>
          </w:p>
        </w:tc>
        <w:tc>
          <w:tcPr>
            <w:tcW w:w="4536" w:type="dxa"/>
            <w:tcBorders>
              <w:top w:val="single" w:sz="4" w:space="0" w:color="auto"/>
              <w:left w:val="single" w:sz="4" w:space="0" w:color="auto"/>
              <w:bottom w:val="single" w:sz="4" w:space="0" w:color="auto"/>
              <w:right w:val="single" w:sz="4" w:space="0" w:color="auto"/>
            </w:tcBorders>
          </w:tcPr>
          <w:p w14:paraId="450E7591" w14:textId="727320DC" w:rsidR="00D374B4" w:rsidRPr="00D75058" w:rsidRDefault="00D374B4" w:rsidP="00D374B4">
            <w:pPr>
              <w:autoSpaceDE w:val="0"/>
              <w:autoSpaceDN w:val="0"/>
              <w:adjustRightInd w:val="0"/>
              <w:ind w:left="214" w:hanging="214"/>
              <w:rPr>
                <w:rFonts w:ascii="Arial" w:hAnsi="Arial" w:cs="Arial"/>
              </w:rPr>
            </w:pPr>
            <w:r w:rsidRPr="00D75058">
              <w:rPr>
                <w:rFonts w:ascii="Arial" w:hAnsi="Arial" w:cs="Arial"/>
              </w:rPr>
              <w:t>Austausch mit anderen Fachdisziplinen</w:t>
            </w:r>
          </w:p>
          <w:p w14:paraId="7EB7109D" w14:textId="2F92DBA7" w:rsidR="00D374B4" w:rsidRPr="00D75058" w:rsidRDefault="00D374B4" w:rsidP="008601CE">
            <w:pPr>
              <w:numPr>
                <w:ilvl w:val="0"/>
                <w:numId w:val="34"/>
              </w:numPr>
              <w:tabs>
                <w:tab w:val="clear" w:pos="357"/>
                <w:tab w:val="num" w:pos="214"/>
              </w:tabs>
              <w:ind w:left="214" w:hanging="214"/>
              <w:rPr>
                <w:rFonts w:ascii="Arial" w:hAnsi="Arial" w:cs="Arial"/>
              </w:rPr>
            </w:pPr>
            <w:r w:rsidRPr="00D75058">
              <w:rPr>
                <w:rFonts w:ascii="Arial" w:hAnsi="Arial" w:cs="Arial"/>
              </w:rPr>
              <w:t>Geregelter interprofessioneller Informationsaustausch mit Operateuren, Radioonkologie und Onkologie</w:t>
            </w:r>
          </w:p>
        </w:tc>
        <w:tc>
          <w:tcPr>
            <w:tcW w:w="4536" w:type="dxa"/>
            <w:tcBorders>
              <w:top w:val="single" w:sz="4" w:space="0" w:color="auto"/>
              <w:left w:val="single" w:sz="4" w:space="0" w:color="auto"/>
              <w:bottom w:val="single" w:sz="4" w:space="0" w:color="auto"/>
              <w:right w:val="single" w:sz="4" w:space="0" w:color="auto"/>
            </w:tcBorders>
          </w:tcPr>
          <w:p w14:paraId="5005500B" w14:textId="77777777" w:rsidR="00D374B4" w:rsidRPr="00EF1A75" w:rsidRDefault="00D374B4" w:rsidP="00D374B4">
            <w:pPr>
              <w:pStyle w:val="Kopfzeile"/>
              <w:tabs>
                <w:tab w:val="clear" w:pos="4536"/>
                <w:tab w:val="clear" w:pos="9072"/>
              </w:tabs>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6DC9D52" w14:textId="77777777" w:rsidR="00D374B4" w:rsidRPr="00EF1A75" w:rsidRDefault="00D374B4" w:rsidP="00D374B4">
            <w:pPr>
              <w:rPr>
                <w:rFonts w:ascii="Arial" w:hAnsi="Arial" w:cs="Arial"/>
              </w:rPr>
            </w:pPr>
          </w:p>
        </w:tc>
      </w:tr>
      <w:tr w:rsidR="00D374B4" w:rsidRPr="00EF1A75" w14:paraId="4AFEDDEE" w14:textId="77777777" w:rsidTr="00D374B4">
        <w:tc>
          <w:tcPr>
            <w:tcW w:w="779" w:type="dxa"/>
            <w:tcBorders>
              <w:top w:val="single" w:sz="4" w:space="0" w:color="auto"/>
              <w:left w:val="single" w:sz="4" w:space="0" w:color="auto"/>
              <w:bottom w:val="single" w:sz="4" w:space="0" w:color="auto"/>
              <w:right w:val="single" w:sz="4" w:space="0" w:color="auto"/>
            </w:tcBorders>
          </w:tcPr>
          <w:p w14:paraId="075EEE5F" w14:textId="46172051" w:rsidR="00D374B4" w:rsidRPr="00EF1A75" w:rsidRDefault="00D374B4" w:rsidP="00D374B4">
            <w:pPr>
              <w:rPr>
                <w:rFonts w:ascii="Arial" w:hAnsi="Arial" w:cs="Arial"/>
              </w:rPr>
            </w:pPr>
            <w:r w:rsidRPr="00EF1A75">
              <w:rPr>
                <w:rFonts w:ascii="Arial" w:hAnsi="Arial" w:cs="Arial"/>
              </w:rPr>
              <w:t>1.8.</w:t>
            </w:r>
            <w:r w:rsidR="00A04E94">
              <w:rPr>
                <w:rFonts w:ascii="Arial" w:hAnsi="Arial" w:cs="Arial"/>
              </w:rPr>
              <w:t>9</w:t>
            </w:r>
          </w:p>
        </w:tc>
        <w:tc>
          <w:tcPr>
            <w:tcW w:w="4536" w:type="dxa"/>
            <w:tcBorders>
              <w:top w:val="single" w:sz="4" w:space="0" w:color="auto"/>
              <w:left w:val="single" w:sz="4" w:space="0" w:color="auto"/>
              <w:bottom w:val="single" w:sz="4" w:space="0" w:color="auto"/>
              <w:right w:val="single" w:sz="4" w:space="0" w:color="auto"/>
            </w:tcBorders>
          </w:tcPr>
          <w:p w14:paraId="5FEB5F04" w14:textId="77777777" w:rsidR="00D374B4" w:rsidRPr="00EF1A75" w:rsidRDefault="00D374B4" w:rsidP="00D374B4">
            <w:pPr>
              <w:autoSpaceDE w:val="0"/>
              <w:autoSpaceDN w:val="0"/>
              <w:adjustRightInd w:val="0"/>
              <w:ind w:left="214" w:hanging="214"/>
              <w:rPr>
                <w:rFonts w:ascii="Arial" w:hAnsi="Arial" w:cs="Arial"/>
              </w:rPr>
            </w:pPr>
            <w:r w:rsidRPr="00EF1A75">
              <w:rPr>
                <w:rFonts w:ascii="Arial" w:hAnsi="Arial" w:cs="Arial"/>
              </w:rPr>
              <w:t>Dokumentation der Therapie</w:t>
            </w:r>
          </w:p>
          <w:p w14:paraId="63A9189C" w14:textId="77777777" w:rsidR="00D374B4" w:rsidRPr="00EF1A75" w:rsidRDefault="00D374B4" w:rsidP="008601CE">
            <w:pPr>
              <w:pStyle w:val="Kopfzeile"/>
              <w:numPr>
                <w:ilvl w:val="0"/>
                <w:numId w:val="32"/>
              </w:numPr>
              <w:tabs>
                <w:tab w:val="clear" w:pos="357"/>
                <w:tab w:val="clear" w:pos="4536"/>
                <w:tab w:val="clear" w:pos="9072"/>
                <w:tab w:val="num" w:pos="214"/>
              </w:tabs>
              <w:ind w:left="214" w:hanging="214"/>
              <w:rPr>
                <w:rFonts w:ascii="Arial" w:hAnsi="Arial" w:cs="Arial"/>
              </w:rPr>
            </w:pPr>
            <w:r w:rsidRPr="00EF1A75">
              <w:rPr>
                <w:rFonts w:ascii="Arial" w:hAnsi="Arial" w:cs="Arial"/>
              </w:rPr>
              <w:t xml:space="preserve">Dokumentation in stationärer Akte (ausschließliche eigenständige Doku der </w:t>
            </w:r>
            <w:proofErr w:type="spellStart"/>
            <w:r w:rsidRPr="00EF1A75">
              <w:rPr>
                <w:rFonts w:ascii="Arial" w:hAnsi="Arial" w:cs="Arial"/>
              </w:rPr>
              <w:t>Stomatherapeuten</w:t>
            </w:r>
            <w:proofErr w:type="spellEnd"/>
            <w:r w:rsidRPr="00EF1A75">
              <w:rPr>
                <w:rFonts w:ascii="Arial" w:hAnsi="Arial" w:cs="Arial"/>
              </w:rPr>
              <w:t xml:space="preserve"> nicht ausreichend)</w:t>
            </w:r>
          </w:p>
          <w:p w14:paraId="247A72D9" w14:textId="77777777" w:rsidR="00D374B4" w:rsidRDefault="00D374B4" w:rsidP="008601CE">
            <w:pPr>
              <w:pStyle w:val="Kopfzeile"/>
              <w:numPr>
                <w:ilvl w:val="0"/>
                <w:numId w:val="32"/>
              </w:numPr>
              <w:tabs>
                <w:tab w:val="clear" w:pos="357"/>
                <w:tab w:val="clear" w:pos="4536"/>
                <w:tab w:val="clear" w:pos="9072"/>
                <w:tab w:val="num" w:pos="214"/>
              </w:tabs>
              <w:ind w:left="214" w:hanging="214"/>
              <w:rPr>
                <w:rFonts w:ascii="Arial" w:hAnsi="Arial" w:cs="Arial"/>
              </w:rPr>
            </w:pPr>
            <w:proofErr w:type="spellStart"/>
            <w:r w:rsidRPr="00EF1A75">
              <w:rPr>
                <w:rFonts w:ascii="Arial" w:hAnsi="Arial" w:cs="Arial"/>
              </w:rPr>
              <w:t>Stomapass</w:t>
            </w:r>
            <w:proofErr w:type="spellEnd"/>
            <w:r w:rsidRPr="00EF1A75">
              <w:rPr>
                <w:rFonts w:ascii="Arial" w:hAnsi="Arial" w:cs="Arial"/>
              </w:rPr>
              <w:t xml:space="preserve"> für </w:t>
            </w:r>
            <w:r w:rsidR="00774FD0" w:rsidRPr="00CC0AB2">
              <w:rPr>
                <w:rFonts w:ascii="Arial" w:hAnsi="Arial" w:cs="Arial"/>
              </w:rPr>
              <w:t>Pat</w:t>
            </w:r>
            <w:r w:rsidR="00774FD0">
              <w:rPr>
                <w:rFonts w:ascii="Arial" w:hAnsi="Arial" w:cs="Arial"/>
              </w:rPr>
              <w:t>.</w:t>
            </w:r>
          </w:p>
          <w:p w14:paraId="14DF390D" w14:textId="77777777" w:rsidR="00D06B7C" w:rsidRDefault="00D06B7C" w:rsidP="008601CE">
            <w:pPr>
              <w:pStyle w:val="Kopfzeile"/>
              <w:numPr>
                <w:ilvl w:val="0"/>
                <w:numId w:val="32"/>
              </w:numPr>
              <w:tabs>
                <w:tab w:val="clear" w:pos="357"/>
                <w:tab w:val="clear" w:pos="4536"/>
                <w:tab w:val="clear" w:pos="9072"/>
                <w:tab w:val="num" w:pos="214"/>
              </w:tabs>
              <w:ind w:left="214" w:hanging="214"/>
              <w:rPr>
                <w:rFonts w:ascii="Arial" w:hAnsi="Arial" w:cs="Arial"/>
              </w:rPr>
            </w:pPr>
            <w:r w:rsidRPr="00D06B7C">
              <w:rPr>
                <w:rFonts w:ascii="Arial" w:hAnsi="Arial" w:cs="Arial"/>
                <w:highlight w:val="green"/>
              </w:rPr>
              <w:t xml:space="preserve">OPS-Kodierung der </w:t>
            </w:r>
            <w:proofErr w:type="spellStart"/>
            <w:r w:rsidRPr="00D06B7C">
              <w:rPr>
                <w:rFonts w:ascii="Arial" w:hAnsi="Arial" w:cs="Arial"/>
                <w:highlight w:val="green"/>
              </w:rPr>
              <w:t>Stomaanlagen</w:t>
            </w:r>
            <w:proofErr w:type="spellEnd"/>
            <w:r w:rsidRPr="00D06B7C">
              <w:rPr>
                <w:rFonts w:ascii="Arial" w:hAnsi="Arial" w:cs="Arial"/>
                <w:highlight w:val="green"/>
              </w:rPr>
              <w:t xml:space="preserve"> (analog </w:t>
            </w:r>
            <w:proofErr w:type="spellStart"/>
            <w:r w:rsidRPr="00D06B7C">
              <w:rPr>
                <w:rFonts w:ascii="Arial" w:hAnsi="Arial" w:cs="Arial"/>
                <w:highlight w:val="green"/>
              </w:rPr>
              <w:t>Entlassbrief</w:t>
            </w:r>
            <w:proofErr w:type="spellEnd"/>
            <w:r w:rsidRPr="00D06B7C">
              <w:rPr>
                <w:rFonts w:ascii="Arial" w:hAnsi="Arial" w:cs="Arial"/>
                <w:highlight w:val="green"/>
              </w:rPr>
              <w:t xml:space="preserve">) im </w:t>
            </w:r>
            <w:proofErr w:type="spellStart"/>
            <w:r w:rsidRPr="00D06B7C">
              <w:rPr>
                <w:rFonts w:ascii="Arial" w:hAnsi="Arial" w:cs="Arial"/>
                <w:highlight w:val="green"/>
              </w:rPr>
              <w:t>Stomapass</w:t>
            </w:r>
            <w:proofErr w:type="spellEnd"/>
          </w:p>
          <w:p w14:paraId="30DB3C6F" w14:textId="77777777" w:rsidR="00D06B7C" w:rsidRPr="00773610" w:rsidRDefault="00D06B7C" w:rsidP="00D06B7C">
            <w:pPr>
              <w:rPr>
                <w:rFonts w:ascii="Arial" w:hAnsi="Arial" w:cs="Arial"/>
                <w:sz w:val="16"/>
                <w:szCs w:val="16"/>
              </w:rPr>
            </w:pPr>
          </w:p>
          <w:p w14:paraId="6921F1AF" w14:textId="65AA33A2" w:rsidR="00D06B7C" w:rsidRPr="00EF1A75" w:rsidRDefault="00D06B7C" w:rsidP="00D06B7C">
            <w:pPr>
              <w:pStyle w:val="Kopfzeile"/>
              <w:tabs>
                <w:tab w:val="clear" w:pos="4536"/>
                <w:tab w:val="clear" w:pos="9072"/>
              </w:tabs>
              <w:rPr>
                <w:rFonts w:ascii="Arial" w:hAnsi="Arial" w:cs="Arial"/>
              </w:rPr>
            </w:pPr>
            <w:r w:rsidRPr="00B41D9C">
              <w:rPr>
                <w:rFonts w:ascii="Arial" w:hAnsi="Arial" w:cs="Arial"/>
                <w:sz w:val="15"/>
                <w:szCs w:val="15"/>
                <w:highlight w:val="green"/>
                <w:lang w:bidi="ar-SA"/>
              </w:rPr>
              <w:t>Farblegende:  Änderung gegenüber Version vom 06.0</w:t>
            </w:r>
            <w:r w:rsidRPr="00B41D9C">
              <w:rPr>
                <w:rFonts w:ascii="Arial" w:hAnsi="Arial" w:cs="Arial"/>
                <w:sz w:val="15"/>
                <w:szCs w:val="15"/>
                <w:highlight w:val="green"/>
              </w:rPr>
              <w:t>9</w:t>
            </w:r>
            <w:r w:rsidRPr="00B41D9C">
              <w:rPr>
                <w:rFonts w:ascii="Arial" w:hAnsi="Arial" w:cs="Arial"/>
                <w:sz w:val="15"/>
                <w:szCs w:val="15"/>
                <w:highlight w:val="green"/>
                <w:lang w:bidi="ar-SA"/>
              </w:rPr>
              <w:t>.202</w:t>
            </w:r>
            <w:r w:rsidRPr="00B41D9C">
              <w:rPr>
                <w:rFonts w:ascii="Arial" w:hAnsi="Arial" w:cs="Arial"/>
                <w:sz w:val="15"/>
                <w:szCs w:val="15"/>
                <w:highlight w:val="green"/>
              </w:rPr>
              <w:t>1</w:t>
            </w:r>
          </w:p>
        </w:tc>
        <w:tc>
          <w:tcPr>
            <w:tcW w:w="4536" w:type="dxa"/>
            <w:tcBorders>
              <w:top w:val="single" w:sz="4" w:space="0" w:color="auto"/>
              <w:left w:val="single" w:sz="4" w:space="0" w:color="auto"/>
              <w:bottom w:val="single" w:sz="4" w:space="0" w:color="auto"/>
              <w:right w:val="single" w:sz="4" w:space="0" w:color="auto"/>
            </w:tcBorders>
          </w:tcPr>
          <w:p w14:paraId="5641BEAF" w14:textId="77777777" w:rsidR="00D374B4" w:rsidRPr="00D374B4" w:rsidRDefault="00D374B4" w:rsidP="00D374B4">
            <w:pPr>
              <w:rPr>
                <w:rFonts w:cs="Arial"/>
              </w:rPr>
            </w:pPr>
          </w:p>
        </w:tc>
        <w:tc>
          <w:tcPr>
            <w:tcW w:w="425" w:type="dxa"/>
            <w:tcBorders>
              <w:top w:val="single" w:sz="4" w:space="0" w:color="auto"/>
              <w:left w:val="single" w:sz="4" w:space="0" w:color="auto"/>
              <w:bottom w:val="single" w:sz="4" w:space="0" w:color="auto"/>
              <w:right w:val="single" w:sz="4" w:space="0" w:color="auto"/>
            </w:tcBorders>
          </w:tcPr>
          <w:p w14:paraId="333D1FEF" w14:textId="77777777" w:rsidR="00D374B4" w:rsidRPr="00EF1A75" w:rsidRDefault="00D374B4" w:rsidP="00D374B4">
            <w:pPr>
              <w:rPr>
                <w:rFonts w:ascii="Arial" w:hAnsi="Arial" w:cs="Arial"/>
              </w:rPr>
            </w:pPr>
          </w:p>
        </w:tc>
      </w:tr>
      <w:tr w:rsidR="00D374B4" w:rsidRPr="00EF1A75" w14:paraId="1A1EBD6A" w14:textId="77777777" w:rsidTr="00D374B4">
        <w:tc>
          <w:tcPr>
            <w:tcW w:w="779" w:type="dxa"/>
            <w:tcBorders>
              <w:top w:val="single" w:sz="4" w:space="0" w:color="auto"/>
              <w:left w:val="single" w:sz="4" w:space="0" w:color="auto"/>
              <w:bottom w:val="single" w:sz="4" w:space="0" w:color="auto"/>
              <w:right w:val="single" w:sz="4" w:space="0" w:color="auto"/>
            </w:tcBorders>
          </w:tcPr>
          <w:p w14:paraId="2E94BF97" w14:textId="3A960B97" w:rsidR="00D374B4" w:rsidRPr="00D06B7C" w:rsidRDefault="00D374B4" w:rsidP="00D374B4">
            <w:pPr>
              <w:rPr>
                <w:rFonts w:ascii="Arial" w:hAnsi="Arial" w:cs="Arial"/>
                <w:strike/>
                <w:highlight w:val="green"/>
              </w:rPr>
            </w:pPr>
            <w:r w:rsidRPr="00D06B7C">
              <w:rPr>
                <w:rFonts w:ascii="Arial" w:hAnsi="Arial" w:cs="Arial"/>
                <w:strike/>
                <w:highlight w:val="green"/>
              </w:rPr>
              <w:t>1.8.</w:t>
            </w:r>
            <w:r w:rsidR="00A04E94" w:rsidRPr="00D06B7C">
              <w:rPr>
                <w:rFonts w:ascii="Arial" w:hAnsi="Arial" w:cs="Arial"/>
                <w:strike/>
                <w:highlight w:val="green"/>
              </w:rPr>
              <w:t>10</w:t>
            </w:r>
          </w:p>
        </w:tc>
        <w:tc>
          <w:tcPr>
            <w:tcW w:w="4536" w:type="dxa"/>
            <w:tcBorders>
              <w:top w:val="single" w:sz="4" w:space="0" w:color="auto"/>
              <w:left w:val="single" w:sz="4" w:space="0" w:color="auto"/>
              <w:bottom w:val="single" w:sz="4" w:space="0" w:color="auto"/>
              <w:right w:val="single" w:sz="4" w:space="0" w:color="auto"/>
            </w:tcBorders>
          </w:tcPr>
          <w:p w14:paraId="1B86CC50" w14:textId="77777777" w:rsidR="00D374B4" w:rsidRPr="00D06B7C" w:rsidRDefault="00D374B4" w:rsidP="00D374B4">
            <w:pPr>
              <w:autoSpaceDE w:val="0"/>
              <w:autoSpaceDN w:val="0"/>
              <w:adjustRightInd w:val="0"/>
              <w:ind w:left="214" w:hanging="214"/>
              <w:rPr>
                <w:rFonts w:ascii="Arial" w:hAnsi="Arial" w:cs="Arial"/>
                <w:strike/>
                <w:highlight w:val="green"/>
              </w:rPr>
            </w:pPr>
            <w:r w:rsidRPr="00D06B7C">
              <w:rPr>
                <w:rFonts w:ascii="Arial" w:hAnsi="Arial" w:cs="Arial"/>
                <w:strike/>
                <w:highlight w:val="green"/>
              </w:rPr>
              <w:t>Entlassung</w:t>
            </w:r>
          </w:p>
          <w:p w14:paraId="6AE77E7C" w14:textId="3FC343FD" w:rsidR="00D374B4" w:rsidRPr="00D06B7C" w:rsidRDefault="00D374B4" w:rsidP="008601CE">
            <w:pPr>
              <w:pStyle w:val="Kopfzeile"/>
              <w:numPr>
                <w:ilvl w:val="0"/>
                <w:numId w:val="32"/>
              </w:numPr>
              <w:tabs>
                <w:tab w:val="clear" w:pos="357"/>
                <w:tab w:val="clear" w:pos="4536"/>
                <w:tab w:val="clear" w:pos="9072"/>
                <w:tab w:val="num" w:pos="214"/>
              </w:tabs>
              <w:ind w:left="214" w:hanging="214"/>
              <w:rPr>
                <w:rFonts w:ascii="Arial" w:hAnsi="Arial" w:cs="Arial"/>
                <w:strike/>
                <w:highlight w:val="green"/>
              </w:rPr>
            </w:pPr>
            <w:r w:rsidRPr="00D06B7C">
              <w:rPr>
                <w:rFonts w:ascii="Arial" w:hAnsi="Arial" w:cs="Arial"/>
                <w:strike/>
                <w:highlight w:val="green"/>
              </w:rPr>
              <w:t xml:space="preserve">Weiterversorgung nach Entlassung ist zu beschreiben incl. Informationsbereitstellung für </w:t>
            </w:r>
            <w:r w:rsidR="009C061F" w:rsidRPr="00D06B7C">
              <w:rPr>
                <w:rFonts w:ascii="Arial" w:hAnsi="Arial" w:cs="Arial"/>
                <w:strike/>
                <w:highlight w:val="green"/>
              </w:rPr>
              <w:t>Pat</w:t>
            </w:r>
            <w:r w:rsidRPr="00D06B7C">
              <w:rPr>
                <w:rFonts w:ascii="Arial" w:hAnsi="Arial" w:cs="Arial"/>
                <w:strike/>
                <w:highlight w:val="green"/>
              </w:rPr>
              <w:t>.</w:t>
            </w:r>
          </w:p>
          <w:p w14:paraId="4DEC490B" w14:textId="4871C7EE" w:rsidR="00394537" w:rsidRPr="00D06B7C" w:rsidRDefault="00394537" w:rsidP="008601CE">
            <w:pPr>
              <w:pStyle w:val="Kopfzeile"/>
              <w:numPr>
                <w:ilvl w:val="0"/>
                <w:numId w:val="32"/>
              </w:numPr>
              <w:tabs>
                <w:tab w:val="clear" w:pos="357"/>
                <w:tab w:val="clear" w:pos="4536"/>
                <w:tab w:val="clear" w:pos="9072"/>
                <w:tab w:val="num" w:pos="214"/>
              </w:tabs>
              <w:ind w:left="214" w:hanging="214"/>
              <w:rPr>
                <w:rFonts w:ascii="Arial" w:hAnsi="Arial" w:cs="Arial"/>
                <w:strike/>
                <w:highlight w:val="green"/>
              </w:rPr>
            </w:pPr>
            <w:r w:rsidRPr="00D06B7C">
              <w:rPr>
                <w:rFonts w:ascii="Arial" w:hAnsi="Arial" w:cs="Arial"/>
                <w:strike/>
                <w:highlight w:val="green"/>
              </w:rPr>
              <w:t>Vor einer Rückverlagerung des Stoma</w:t>
            </w:r>
            <w:r w:rsidR="00D5114C" w:rsidRPr="00D06B7C">
              <w:rPr>
                <w:rFonts w:ascii="Arial" w:hAnsi="Arial" w:cs="Arial"/>
                <w:strike/>
                <w:highlight w:val="green"/>
              </w:rPr>
              <w:t>s</w:t>
            </w:r>
            <w:r w:rsidRPr="00D06B7C">
              <w:rPr>
                <w:rFonts w:ascii="Arial" w:hAnsi="Arial" w:cs="Arial"/>
                <w:strike/>
                <w:highlight w:val="green"/>
              </w:rPr>
              <w:t xml:space="preserve"> sollen die </w:t>
            </w:r>
            <w:r w:rsidR="006C4F10" w:rsidRPr="00D06B7C">
              <w:rPr>
                <w:rFonts w:ascii="Arial" w:hAnsi="Arial" w:cs="Arial"/>
                <w:strike/>
                <w:highlight w:val="green"/>
              </w:rPr>
              <w:t xml:space="preserve">Pat. </w:t>
            </w:r>
            <w:r w:rsidRPr="00D06B7C">
              <w:rPr>
                <w:rFonts w:ascii="Arial" w:hAnsi="Arial" w:cs="Arial"/>
                <w:strike/>
                <w:highlight w:val="green"/>
              </w:rPr>
              <w:t>über das Postresektionssyndrom (LARS) aufgeklärt werden.</w:t>
            </w:r>
          </w:p>
          <w:p w14:paraId="1E59B764" w14:textId="77777777" w:rsidR="00394537" w:rsidRDefault="00394537" w:rsidP="008601CE">
            <w:pPr>
              <w:pStyle w:val="Kopfzeile"/>
              <w:numPr>
                <w:ilvl w:val="0"/>
                <w:numId w:val="32"/>
              </w:numPr>
              <w:tabs>
                <w:tab w:val="clear" w:pos="357"/>
                <w:tab w:val="clear" w:pos="4536"/>
                <w:tab w:val="clear" w:pos="9072"/>
                <w:tab w:val="num" w:pos="214"/>
              </w:tabs>
              <w:ind w:left="214" w:hanging="214"/>
              <w:rPr>
                <w:rFonts w:ascii="Arial" w:hAnsi="Arial" w:cs="Arial"/>
                <w:strike/>
                <w:highlight w:val="green"/>
              </w:rPr>
            </w:pPr>
            <w:r w:rsidRPr="00D06B7C">
              <w:rPr>
                <w:rFonts w:ascii="Arial" w:hAnsi="Arial" w:cs="Arial"/>
                <w:strike/>
                <w:highlight w:val="green"/>
              </w:rPr>
              <w:t>Wenn möglich sollte eine ambulante Vorstellung angeboten werden, in der u.a. der LARS-Score erhoben wird.</w:t>
            </w:r>
          </w:p>
          <w:p w14:paraId="5CC5D63E" w14:textId="77777777" w:rsidR="00D06B7C" w:rsidRPr="00773610" w:rsidRDefault="00D06B7C" w:rsidP="00D06B7C">
            <w:pPr>
              <w:rPr>
                <w:rFonts w:ascii="Arial" w:hAnsi="Arial" w:cs="Arial"/>
                <w:sz w:val="16"/>
                <w:szCs w:val="16"/>
              </w:rPr>
            </w:pPr>
          </w:p>
          <w:p w14:paraId="1D58E558" w14:textId="6C0EC89A" w:rsidR="00D06B7C" w:rsidRPr="00D06B7C" w:rsidRDefault="00D06B7C" w:rsidP="00D06B7C">
            <w:pPr>
              <w:pStyle w:val="Kopfzeile"/>
              <w:tabs>
                <w:tab w:val="clear" w:pos="4536"/>
                <w:tab w:val="clear" w:pos="9072"/>
              </w:tabs>
              <w:rPr>
                <w:rFonts w:ascii="Arial" w:hAnsi="Arial" w:cs="Arial"/>
                <w:strike/>
                <w:highlight w:val="green"/>
              </w:rPr>
            </w:pPr>
            <w:r w:rsidRPr="00B41D9C">
              <w:rPr>
                <w:rFonts w:ascii="Arial" w:hAnsi="Arial" w:cs="Arial"/>
                <w:sz w:val="15"/>
                <w:szCs w:val="15"/>
                <w:highlight w:val="green"/>
                <w:lang w:bidi="ar-SA"/>
              </w:rPr>
              <w:t>Farblegende:  Änderung gegenüber Version vom 06.0</w:t>
            </w:r>
            <w:r w:rsidRPr="00B41D9C">
              <w:rPr>
                <w:rFonts w:ascii="Arial" w:hAnsi="Arial" w:cs="Arial"/>
                <w:sz w:val="15"/>
                <w:szCs w:val="15"/>
                <w:highlight w:val="green"/>
              </w:rPr>
              <w:t>9</w:t>
            </w:r>
            <w:r w:rsidRPr="00B41D9C">
              <w:rPr>
                <w:rFonts w:ascii="Arial" w:hAnsi="Arial" w:cs="Arial"/>
                <w:sz w:val="15"/>
                <w:szCs w:val="15"/>
                <w:highlight w:val="green"/>
                <w:lang w:bidi="ar-SA"/>
              </w:rPr>
              <w:t>.202</w:t>
            </w:r>
            <w:r w:rsidRPr="00B41D9C">
              <w:rPr>
                <w:rFonts w:ascii="Arial" w:hAnsi="Arial" w:cs="Arial"/>
                <w:sz w:val="15"/>
                <w:szCs w:val="15"/>
                <w:highlight w:val="green"/>
              </w:rPr>
              <w:t>1</w:t>
            </w:r>
            <w:r>
              <w:rPr>
                <w:rFonts w:ascii="Arial" w:hAnsi="Arial" w:cs="Arial"/>
                <w:sz w:val="15"/>
                <w:szCs w:val="15"/>
                <w:highlight w:val="green"/>
              </w:rPr>
              <w:t xml:space="preserve">, </w:t>
            </w:r>
            <w:r>
              <w:rPr>
                <w:rFonts w:ascii="Arial" w:hAnsi="Arial" w:cs="Arial"/>
                <w:sz w:val="15"/>
                <w:szCs w:val="15"/>
                <w:highlight w:val="green"/>
                <w:lang w:bidi="ar-SA"/>
              </w:rPr>
              <w:t>Verschiebung zum Kapitel 5.2.2</w:t>
            </w:r>
          </w:p>
        </w:tc>
        <w:tc>
          <w:tcPr>
            <w:tcW w:w="4536" w:type="dxa"/>
            <w:tcBorders>
              <w:top w:val="single" w:sz="4" w:space="0" w:color="auto"/>
              <w:left w:val="single" w:sz="4" w:space="0" w:color="auto"/>
              <w:bottom w:val="single" w:sz="4" w:space="0" w:color="auto"/>
              <w:right w:val="single" w:sz="4" w:space="0" w:color="auto"/>
            </w:tcBorders>
          </w:tcPr>
          <w:p w14:paraId="766310FF" w14:textId="77777777" w:rsidR="00D374B4" w:rsidRPr="00EF1A75" w:rsidRDefault="00D374B4" w:rsidP="00D7159E">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18FF109" w14:textId="77777777" w:rsidR="00D374B4" w:rsidRPr="00EF1A75" w:rsidRDefault="00D374B4" w:rsidP="00D374B4">
            <w:pPr>
              <w:rPr>
                <w:rFonts w:ascii="Arial" w:hAnsi="Arial" w:cs="Arial"/>
              </w:rPr>
            </w:pPr>
          </w:p>
        </w:tc>
      </w:tr>
      <w:tr w:rsidR="00D374B4" w:rsidRPr="00EF1A75" w14:paraId="550505F8" w14:textId="77777777" w:rsidTr="00D374B4">
        <w:tc>
          <w:tcPr>
            <w:tcW w:w="779" w:type="dxa"/>
            <w:tcBorders>
              <w:top w:val="single" w:sz="4" w:space="0" w:color="auto"/>
              <w:left w:val="single" w:sz="4" w:space="0" w:color="auto"/>
              <w:bottom w:val="single" w:sz="4" w:space="0" w:color="auto"/>
              <w:right w:val="single" w:sz="4" w:space="0" w:color="auto"/>
            </w:tcBorders>
          </w:tcPr>
          <w:p w14:paraId="28554880" w14:textId="665C2483" w:rsidR="00D374B4" w:rsidRPr="00EF1A75" w:rsidRDefault="00D374B4" w:rsidP="00D374B4">
            <w:pPr>
              <w:rPr>
                <w:rFonts w:ascii="Arial" w:hAnsi="Arial" w:cs="Arial"/>
              </w:rPr>
            </w:pPr>
            <w:r w:rsidRPr="0074107C">
              <w:rPr>
                <w:rFonts w:ascii="Arial" w:hAnsi="Arial" w:cs="Arial"/>
                <w:strike/>
                <w:highlight w:val="green"/>
              </w:rPr>
              <w:t>1.8.</w:t>
            </w:r>
            <w:r w:rsidR="00A04E94" w:rsidRPr="0074107C">
              <w:rPr>
                <w:rFonts w:ascii="Arial" w:hAnsi="Arial" w:cs="Arial"/>
                <w:strike/>
                <w:highlight w:val="green"/>
              </w:rPr>
              <w:t>1</w:t>
            </w:r>
            <w:r w:rsidR="0074107C" w:rsidRPr="0074107C">
              <w:rPr>
                <w:rFonts w:ascii="Arial" w:hAnsi="Arial" w:cs="Arial"/>
                <w:strike/>
                <w:highlight w:val="green"/>
              </w:rPr>
              <w:t>1</w:t>
            </w:r>
            <w:r w:rsidR="0074107C">
              <w:rPr>
                <w:rFonts w:ascii="Arial" w:hAnsi="Arial" w:cs="Arial"/>
              </w:rPr>
              <w:br/>
            </w:r>
            <w:r w:rsidR="0074107C" w:rsidRPr="0074107C">
              <w:rPr>
                <w:rFonts w:ascii="Arial" w:hAnsi="Arial" w:cs="Arial"/>
                <w:highlight w:val="green"/>
              </w:rPr>
              <w:t>1.8.10</w:t>
            </w:r>
          </w:p>
        </w:tc>
        <w:tc>
          <w:tcPr>
            <w:tcW w:w="4536" w:type="dxa"/>
            <w:tcBorders>
              <w:top w:val="single" w:sz="4" w:space="0" w:color="auto"/>
              <w:left w:val="single" w:sz="4" w:space="0" w:color="auto"/>
              <w:bottom w:val="single" w:sz="4" w:space="0" w:color="auto"/>
              <w:right w:val="single" w:sz="4" w:space="0" w:color="auto"/>
            </w:tcBorders>
          </w:tcPr>
          <w:p w14:paraId="6ACB2ACB" w14:textId="77777777" w:rsidR="00D374B4" w:rsidRPr="00EF1A75" w:rsidRDefault="00D374B4" w:rsidP="00D374B4">
            <w:pPr>
              <w:autoSpaceDE w:val="0"/>
              <w:autoSpaceDN w:val="0"/>
              <w:adjustRightInd w:val="0"/>
              <w:ind w:left="214" w:hanging="214"/>
              <w:rPr>
                <w:rFonts w:ascii="Arial" w:hAnsi="Arial" w:cs="Arial"/>
              </w:rPr>
            </w:pPr>
            <w:r w:rsidRPr="00EF1A75">
              <w:rPr>
                <w:rFonts w:ascii="Arial" w:hAnsi="Arial" w:cs="Arial"/>
              </w:rPr>
              <w:t>Fort-/Weiterbildung</w:t>
            </w:r>
          </w:p>
          <w:p w14:paraId="0F3594DA" w14:textId="77777777" w:rsidR="00D374B4" w:rsidRPr="00EF1A75" w:rsidRDefault="00D374B4" w:rsidP="008601CE">
            <w:pPr>
              <w:numPr>
                <w:ilvl w:val="0"/>
                <w:numId w:val="55"/>
              </w:numPr>
              <w:autoSpaceDE w:val="0"/>
              <w:autoSpaceDN w:val="0"/>
              <w:adjustRightInd w:val="0"/>
              <w:ind w:left="214" w:hanging="214"/>
              <w:rPr>
                <w:rFonts w:ascii="Arial" w:hAnsi="Arial" w:cs="Arial"/>
              </w:rPr>
            </w:pPr>
            <w:r w:rsidRPr="00EF1A75">
              <w:rPr>
                <w:rFonts w:ascii="Arial" w:hAnsi="Arial" w:cs="Arial"/>
              </w:rPr>
              <w:t>Regelmäßige Qualifizierung der Pflegekräfte auf Stationen und relevanten Fachabteilungen</w:t>
            </w:r>
          </w:p>
          <w:p w14:paraId="159C2047" w14:textId="0C79ABD1" w:rsidR="00D374B4" w:rsidRPr="00EF1A75" w:rsidRDefault="00D374B4" w:rsidP="008601CE">
            <w:pPr>
              <w:numPr>
                <w:ilvl w:val="0"/>
                <w:numId w:val="55"/>
              </w:numPr>
              <w:autoSpaceDE w:val="0"/>
              <w:autoSpaceDN w:val="0"/>
              <w:adjustRightInd w:val="0"/>
              <w:ind w:left="214" w:hanging="214"/>
              <w:rPr>
                <w:rFonts w:ascii="Arial" w:hAnsi="Arial" w:cs="Arial"/>
              </w:rPr>
            </w:pPr>
            <w:r w:rsidRPr="00EF1A75">
              <w:rPr>
                <w:rFonts w:ascii="Arial" w:hAnsi="Arial" w:cs="Arial"/>
              </w:rPr>
              <w:lastRenderedPageBreak/>
              <w:t xml:space="preserve">Regelmäßige Fortbildungsangebote für alle sonstigen beteiligten Berufsgruppen sowie für </w:t>
            </w:r>
            <w:r w:rsidR="00462BE1" w:rsidRPr="00CC0AB2">
              <w:rPr>
                <w:rFonts w:ascii="Arial" w:hAnsi="Arial" w:cs="Arial"/>
              </w:rPr>
              <w:t>Pat</w:t>
            </w:r>
            <w:r w:rsidR="00462BE1">
              <w:rPr>
                <w:rFonts w:ascii="Arial" w:hAnsi="Arial" w:cs="Arial"/>
              </w:rPr>
              <w:t xml:space="preserve">. </w:t>
            </w:r>
            <w:r w:rsidRPr="00EF1A75">
              <w:rPr>
                <w:rFonts w:ascii="Arial" w:hAnsi="Arial" w:cs="Arial"/>
              </w:rPr>
              <w:t>und Angehörige</w:t>
            </w:r>
          </w:p>
          <w:p w14:paraId="218EF64C" w14:textId="77777777" w:rsidR="00D374B4" w:rsidRPr="00EF1A75" w:rsidRDefault="00D374B4" w:rsidP="008601CE">
            <w:pPr>
              <w:numPr>
                <w:ilvl w:val="0"/>
                <w:numId w:val="55"/>
              </w:numPr>
              <w:autoSpaceDE w:val="0"/>
              <w:autoSpaceDN w:val="0"/>
              <w:adjustRightInd w:val="0"/>
              <w:ind w:left="214" w:hanging="214"/>
              <w:rPr>
                <w:rFonts w:ascii="Arial" w:hAnsi="Arial" w:cs="Arial"/>
              </w:rPr>
            </w:pPr>
            <w:r w:rsidRPr="00EF1A75">
              <w:rPr>
                <w:rFonts w:ascii="Arial" w:hAnsi="Arial" w:cs="Arial"/>
              </w:rPr>
              <w:t>Aktive Unterstützung der Arbeit der Selbst-</w:t>
            </w:r>
            <w:proofErr w:type="spellStart"/>
            <w:r w:rsidRPr="00EF1A75">
              <w:rPr>
                <w:rFonts w:ascii="Arial" w:hAnsi="Arial" w:cs="Arial"/>
              </w:rPr>
              <w:t>hilfeorganisationen</w:t>
            </w:r>
            <w:proofErr w:type="spellEnd"/>
            <w:r w:rsidRPr="00EF1A75">
              <w:rPr>
                <w:rFonts w:ascii="Arial" w:hAnsi="Arial" w:cs="Arial"/>
              </w:rPr>
              <w:t xml:space="preserve"> durch fachliche</w:t>
            </w:r>
          </w:p>
          <w:p w14:paraId="048B856C" w14:textId="77777777" w:rsidR="00D374B4" w:rsidRPr="00EF1A75" w:rsidRDefault="00D374B4" w:rsidP="00D374B4">
            <w:pPr>
              <w:autoSpaceDE w:val="0"/>
              <w:autoSpaceDN w:val="0"/>
              <w:adjustRightInd w:val="0"/>
              <w:ind w:left="214"/>
              <w:rPr>
                <w:rFonts w:ascii="Arial" w:hAnsi="Arial" w:cs="Arial"/>
              </w:rPr>
            </w:pPr>
            <w:r w:rsidRPr="00EF1A75">
              <w:rPr>
                <w:rFonts w:ascii="Arial" w:hAnsi="Arial" w:cs="Arial"/>
              </w:rPr>
              <w:t xml:space="preserve">Fortbildungsangebote </w:t>
            </w:r>
          </w:p>
          <w:p w14:paraId="778A4278" w14:textId="302F7AE3" w:rsidR="0074107C" w:rsidRPr="00503026" w:rsidRDefault="00D374B4" w:rsidP="0074107C">
            <w:pPr>
              <w:numPr>
                <w:ilvl w:val="0"/>
                <w:numId w:val="55"/>
              </w:numPr>
              <w:ind w:left="214" w:hanging="214"/>
              <w:rPr>
                <w:rFonts w:ascii="Arial" w:hAnsi="Arial" w:cs="Arial"/>
              </w:rPr>
            </w:pPr>
            <w:r w:rsidRPr="00EF1A75">
              <w:rPr>
                <w:rFonts w:ascii="Arial" w:hAnsi="Arial" w:cs="Arial"/>
              </w:rPr>
              <w:t>Regelmäßige eigene Teilnahme an Maßnahmen zur Fortbildung im fachlichen und außerfachlichen Bereich</w:t>
            </w:r>
          </w:p>
        </w:tc>
        <w:tc>
          <w:tcPr>
            <w:tcW w:w="4536" w:type="dxa"/>
            <w:tcBorders>
              <w:top w:val="single" w:sz="4" w:space="0" w:color="auto"/>
              <w:left w:val="single" w:sz="4" w:space="0" w:color="auto"/>
              <w:bottom w:val="single" w:sz="4" w:space="0" w:color="auto"/>
              <w:right w:val="single" w:sz="4" w:space="0" w:color="auto"/>
            </w:tcBorders>
          </w:tcPr>
          <w:p w14:paraId="0E24E551" w14:textId="77777777" w:rsidR="00D374B4" w:rsidRPr="00EF1A75" w:rsidRDefault="00D374B4" w:rsidP="00D374B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87E014F" w14:textId="77777777" w:rsidR="00D374B4" w:rsidRPr="00EF1A75" w:rsidRDefault="00D374B4" w:rsidP="00D374B4">
            <w:pPr>
              <w:rPr>
                <w:rFonts w:ascii="Arial" w:hAnsi="Arial" w:cs="Arial"/>
              </w:rPr>
            </w:pPr>
          </w:p>
        </w:tc>
      </w:tr>
    </w:tbl>
    <w:p w14:paraId="1BF94945" w14:textId="77777777" w:rsidR="00401C0C" w:rsidRPr="00EF1A75" w:rsidRDefault="00401C0C">
      <w:pPr>
        <w:pStyle w:val="Kopfzeile"/>
        <w:tabs>
          <w:tab w:val="clear" w:pos="4536"/>
          <w:tab w:val="clear" w:pos="9072"/>
        </w:tabs>
        <w:rPr>
          <w:rFonts w:ascii="Arial" w:hAnsi="Arial" w:cs="Arial"/>
        </w:rPr>
      </w:pPr>
    </w:p>
    <w:p w14:paraId="457CAAD1" w14:textId="77777777" w:rsidR="00401C0C" w:rsidRPr="00EF1A75" w:rsidRDefault="00401C0C">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01C0C" w:rsidRPr="00EF1A75" w14:paraId="05D3AB20" w14:textId="77777777">
        <w:trPr>
          <w:cantSplit/>
          <w:tblHeader/>
        </w:trPr>
        <w:tc>
          <w:tcPr>
            <w:tcW w:w="10276" w:type="dxa"/>
            <w:gridSpan w:val="4"/>
            <w:tcBorders>
              <w:top w:val="nil"/>
              <w:left w:val="nil"/>
              <w:bottom w:val="nil"/>
              <w:right w:val="nil"/>
            </w:tcBorders>
            <w:shd w:val="clear" w:color="auto" w:fill="auto"/>
          </w:tcPr>
          <w:p w14:paraId="73DF133A" w14:textId="77777777" w:rsidR="00255A46" w:rsidRPr="00477CEC" w:rsidRDefault="00255A46" w:rsidP="00255A46">
            <w:pPr>
              <w:tabs>
                <w:tab w:val="left" w:pos="709"/>
              </w:tabs>
              <w:spacing w:line="276" w:lineRule="auto"/>
              <w:rPr>
                <w:rFonts w:ascii="Arial" w:hAnsi="Arial" w:cs="Arial"/>
              </w:rPr>
            </w:pPr>
            <w:r w:rsidRPr="00477CEC">
              <w:rPr>
                <w:rFonts w:ascii="Arial" w:hAnsi="Arial"/>
                <w:b/>
              </w:rPr>
              <w:t>1.9</w:t>
            </w:r>
            <w:r w:rsidRPr="00477CEC">
              <w:rPr>
                <w:rFonts w:ascii="Arial" w:hAnsi="Arial"/>
                <w:b/>
              </w:rPr>
              <w:tab/>
            </w:r>
            <w:r>
              <w:rPr>
                <w:rFonts w:ascii="Arial" w:hAnsi="Arial"/>
                <w:b/>
              </w:rPr>
              <w:t>Allgemeine Versorgungsbereiche</w:t>
            </w:r>
            <w:r w:rsidRPr="00477CEC">
              <w:rPr>
                <w:rFonts w:ascii="Arial" w:hAnsi="Arial"/>
                <w:b/>
              </w:rPr>
              <w:t xml:space="preserve"> (Apotheke, Ernährungsberatung, Logopädie, …)</w:t>
            </w:r>
          </w:p>
          <w:p w14:paraId="766E7035" w14:textId="77777777" w:rsidR="00401C0C" w:rsidRPr="00EF1A75" w:rsidRDefault="00401C0C" w:rsidP="00401C0C">
            <w:pPr>
              <w:pStyle w:val="Kopfzeile"/>
              <w:rPr>
                <w:rFonts w:ascii="Arial" w:hAnsi="Arial" w:cs="Arial"/>
                <w:strike/>
              </w:rPr>
            </w:pPr>
          </w:p>
        </w:tc>
      </w:tr>
      <w:tr w:rsidR="00401C0C" w:rsidRPr="00EF1A75" w14:paraId="1AEAF121" w14:textId="77777777">
        <w:trPr>
          <w:tblHeader/>
        </w:trPr>
        <w:tc>
          <w:tcPr>
            <w:tcW w:w="779" w:type="dxa"/>
            <w:tcBorders>
              <w:top w:val="single" w:sz="4" w:space="0" w:color="auto"/>
              <w:left w:val="single" w:sz="4" w:space="0" w:color="auto"/>
              <w:bottom w:val="single" w:sz="4" w:space="0" w:color="auto"/>
            </w:tcBorders>
          </w:tcPr>
          <w:p w14:paraId="2458A67F" w14:textId="77777777" w:rsidR="00401C0C" w:rsidRPr="00EF1A75" w:rsidRDefault="00401C0C" w:rsidP="00401C0C">
            <w:pPr>
              <w:rPr>
                <w:rFonts w:ascii="Arial" w:hAnsi="Arial" w:cs="Arial"/>
              </w:rPr>
            </w:pPr>
            <w:r w:rsidRPr="00EF1A75">
              <w:rPr>
                <w:rFonts w:ascii="Arial" w:hAnsi="Arial" w:cs="Arial"/>
              </w:rPr>
              <w:t>Kap.</w:t>
            </w:r>
          </w:p>
        </w:tc>
        <w:tc>
          <w:tcPr>
            <w:tcW w:w="4536" w:type="dxa"/>
            <w:tcBorders>
              <w:top w:val="single" w:sz="4" w:space="0" w:color="auto"/>
            </w:tcBorders>
          </w:tcPr>
          <w:p w14:paraId="77F80EA1" w14:textId="77777777" w:rsidR="00401C0C" w:rsidRPr="00EF1A75" w:rsidRDefault="00401C0C" w:rsidP="00401C0C">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0256350C" w14:textId="77777777" w:rsidR="00401C0C" w:rsidRPr="00EF1A75" w:rsidRDefault="00401C0C" w:rsidP="00401C0C">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403DB8E5" w14:textId="77777777" w:rsidR="00401C0C" w:rsidRPr="00EF1A75" w:rsidRDefault="00401C0C" w:rsidP="00401C0C">
            <w:pPr>
              <w:jc w:val="center"/>
              <w:rPr>
                <w:rFonts w:ascii="Arial" w:hAnsi="Arial" w:cs="Arial"/>
                <w:b/>
              </w:rPr>
            </w:pPr>
          </w:p>
        </w:tc>
      </w:tr>
      <w:tr w:rsidR="00B47899" w:rsidRPr="00EF1A75" w14:paraId="6920200B" w14:textId="77777777" w:rsidTr="001F6ECD">
        <w:tc>
          <w:tcPr>
            <w:tcW w:w="779" w:type="dxa"/>
            <w:tcBorders>
              <w:bottom w:val="single" w:sz="4" w:space="0" w:color="auto"/>
            </w:tcBorders>
          </w:tcPr>
          <w:p w14:paraId="4231317D" w14:textId="77777777" w:rsidR="00B47899" w:rsidRPr="00EF1A75" w:rsidRDefault="00B47899" w:rsidP="00833ED3">
            <w:pPr>
              <w:rPr>
                <w:rFonts w:ascii="Arial" w:hAnsi="Arial" w:cs="Arial"/>
              </w:rPr>
            </w:pPr>
            <w:r w:rsidRPr="00EF1A75">
              <w:rPr>
                <w:rFonts w:ascii="Arial" w:hAnsi="Arial" w:cs="Arial"/>
              </w:rPr>
              <w:t>1.9.1</w:t>
            </w:r>
          </w:p>
        </w:tc>
        <w:tc>
          <w:tcPr>
            <w:tcW w:w="4536" w:type="dxa"/>
          </w:tcPr>
          <w:p w14:paraId="74447295" w14:textId="77777777" w:rsidR="00B47899" w:rsidRPr="00EF1A75" w:rsidRDefault="00B47899" w:rsidP="00460F8A">
            <w:pPr>
              <w:pStyle w:val="Kopfzeile"/>
              <w:tabs>
                <w:tab w:val="clear" w:pos="4536"/>
                <w:tab w:val="clear" w:pos="9072"/>
              </w:tabs>
              <w:rPr>
                <w:rFonts w:ascii="Arial" w:hAnsi="Arial" w:cs="Arial"/>
              </w:rPr>
            </w:pPr>
            <w:r w:rsidRPr="00EF1A75">
              <w:rPr>
                <w:rFonts w:ascii="Arial" w:hAnsi="Arial" w:cs="Arial"/>
              </w:rPr>
              <w:t>Seelsorge</w:t>
            </w:r>
          </w:p>
          <w:p w14:paraId="00ECA6BC" w14:textId="77777777" w:rsidR="00B47899" w:rsidRPr="00EF1A75" w:rsidRDefault="00B47899" w:rsidP="008601CE">
            <w:pPr>
              <w:pStyle w:val="Kopfzeile"/>
              <w:numPr>
                <w:ilvl w:val="0"/>
                <w:numId w:val="39"/>
              </w:numPr>
              <w:tabs>
                <w:tab w:val="clear" w:pos="4536"/>
                <w:tab w:val="clear" w:pos="9072"/>
              </w:tabs>
              <w:rPr>
                <w:rFonts w:ascii="Arial" w:hAnsi="Arial" w:cs="Arial"/>
              </w:rPr>
            </w:pPr>
            <w:r w:rsidRPr="00EF1A75">
              <w:rPr>
                <w:rFonts w:ascii="Arial" w:hAnsi="Arial" w:cs="Arial"/>
              </w:rPr>
              <w:t>Seelsorgerische Betreuung im Zentrum ist sicherzustellen</w:t>
            </w:r>
          </w:p>
          <w:p w14:paraId="11C51D4B" w14:textId="6FF1A3BE" w:rsidR="00B47899" w:rsidRPr="00EF1A75" w:rsidRDefault="00891333" w:rsidP="008601CE">
            <w:pPr>
              <w:pStyle w:val="Kopfzeile"/>
              <w:numPr>
                <w:ilvl w:val="0"/>
                <w:numId w:val="39"/>
              </w:numPr>
              <w:tabs>
                <w:tab w:val="clear" w:pos="4536"/>
                <w:tab w:val="clear" w:pos="9072"/>
              </w:tabs>
              <w:rPr>
                <w:rFonts w:ascii="Arial" w:hAnsi="Arial" w:cs="Arial"/>
              </w:rPr>
            </w:pPr>
            <w:r w:rsidRPr="00CC0AB2">
              <w:rPr>
                <w:rFonts w:ascii="Arial" w:hAnsi="Arial" w:cs="Arial"/>
              </w:rPr>
              <w:t>Pat</w:t>
            </w:r>
            <w:r>
              <w:rPr>
                <w:rFonts w:ascii="Arial" w:hAnsi="Arial" w:cs="Arial"/>
              </w:rPr>
              <w:t xml:space="preserve">. </w:t>
            </w:r>
            <w:r w:rsidR="00B47899" w:rsidRPr="00EF1A75">
              <w:rPr>
                <w:rFonts w:ascii="Arial" w:hAnsi="Arial" w:cs="Arial"/>
              </w:rPr>
              <w:t xml:space="preserve">müssen Möglichkeit zur Betreuung </w:t>
            </w:r>
            <w:proofErr w:type="gramStart"/>
            <w:r w:rsidR="00B47899" w:rsidRPr="00EF1A75">
              <w:rPr>
                <w:rFonts w:ascii="Arial" w:hAnsi="Arial" w:cs="Arial"/>
              </w:rPr>
              <w:t>erhalten  (</w:t>
            </w:r>
            <w:proofErr w:type="gramEnd"/>
            <w:r w:rsidR="00B47899" w:rsidRPr="00EF1A75">
              <w:rPr>
                <w:rFonts w:ascii="Arial" w:hAnsi="Arial" w:cs="Arial"/>
              </w:rPr>
              <w:t>Bedarf ist aktiv zu ermitteln)</w:t>
            </w:r>
          </w:p>
        </w:tc>
        <w:tc>
          <w:tcPr>
            <w:tcW w:w="4536" w:type="dxa"/>
          </w:tcPr>
          <w:p w14:paraId="5201730E" w14:textId="77777777" w:rsidR="00B47899" w:rsidRPr="00EF1A75" w:rsidRDefault="00B47899" w:rsidP="00EF1A75">
            <w:pPr>
              <w:pStyle w:val="Kopfzeile"/>
              <w:tabs>
                <w:tab w:val="clear" w:pos="4536"/>
                <w:tab w:val="clear" w:pos="9072"/>
              </w:tabs>
              <w:rPr>
                <w:rFonts w:ascii="Arial" w:hAnsi="Arial" w:cs="Arial"/>
              </w:rPr>
            </w:pPr>
          </w:p>
        </w:tc>
        <w:tc>
          <w:tcPr>
            <w:tcW w:w="425" w:type="dxa"/>
          </w:tcPr>
          <w:p w14:paraId="1CA7B6E5" w14:textId="77777777" w:rsidR="00B47899" w:rsidRPr="00EF1A75" w:rsidRDefault="00B47899" w:rsidP="00833ED3">
            <w:pPr>
              <w:ind w:left="23"/>
              <w:rPr>
                <w:rFonts w:ascii="Arial" w:hAnsi="Arial" w:cs="Arial"/>
              </w:rPr>
            </w:pPr>
          </w:p>
        </w:tc>
      </w:tr>
      <w:tr w:rsidR="00D0377A" w:rsidRPr="00EF1A75" w14:paraId="16406F1F" w14:textId="77777777" w:rsidTr="001F6ECD">
        <w:tc>
          <w:tcPr>
            <w:tcW w:w="779" w:type="dxa"/>
            <w:tcBorders>
              <w:bottom w:val="nil"/>
            </w:tcBorders>
          </w:tcPr>
          <w:p w14:paraId="107A3053" w14:textId="77777777" w:rsidR="00D0377A" w:rsidRPr="00EF1A75" w:rsidRDefault="00D0377A" w:rsidP="00D0377A">
            <w:pPr>
              <w:rPr>
                <w:rFonts w:ascii="Arial" w:hAnsi="Arial" w:cs="Arial"/>
              </w:rPr>
            </w:pPr>
            <w:r w:rsidRPr="00EF1A75">
              <w:rPr>
                <w:rFonts w:ascii="Arial" w:hAnsi="Arial" w:cs="Arial"/>
              </w:rPr>
              <w:t>1.9.2</w:t>
            </w:r>
          </w:p>
        </w:tc>
        <w:tc>
          <w:tcPr>
            <w:tcW w:w="4536" w:type="dxa"/>
          </w:tcPr>
          <w:p w14:paraId="3A9C89F7" w14:textId="77777777" w:rsidR="00D0377A" w:rsidRPr="00EF1A75" w:rsidRDefault="00D0377A" w:rsidP="00D0377A">
            <w:pPr>
              <w:pStyle w:val="Kopfzeile"/>
              <w:tabs>
                <w:tab w:val="clear" w:pos="4536"/>
                <w:tab w:val="clear" w:pos="9072"/>
              </w:tabs>
              <w:rPr>
                <w:rFonts w:ascii="Arial" w:hAnsi="Arial" w:cs="Arial"/>
              </w:rPr>
            </w:pPr>
            <w:r w:rsidRPr="00EF1A75">
              <w:rPr>
                <w:rFonts w:ascii="Arial" w:hAnsi="Arial" w:cs="Arial"/>
              </w:rPr>
              <w:t>Ernährungsberatung</w:t>
            </w:r>
          </w:p>
          <w:p w14:paraId="226589D8" w14:textId="5E4BF08F" w:rsidR="00D0377A" w:rsidRPr="00037681" w:rsidRDefault="00C23107" w:rsidP="008601CE">
            <w:pPr>
              <w:pStyle w:val="Kopfzeile"/>
              <w:numPr>
                <w:ilvl w:val="0"/>
                <w:numId w:val="40"/>
              </w:numPr>
              <w:tabs>
                <w:tab w:val="clear" w:pos="4536"/>
                <w:tab w:val="clear" w:pos="9072"/>
              </w:tabs>
              <w:rPr>
                <w:rFonts w:ascii="Arial" w:hAnsi="Arial" w:cs="Arial"/>
              </w:rPr>
            </w:pPr>
            <w:r w:rsidRPr="00037681">
              <w:rPr>
                <w:rFonts w:ascii="Arial" w:hAnsi="Arial" w:cs="Arial"/>
              </w:rPr>
              <w:t xml:space="preserve">Qualifizierte Ernährungsberatung (durchgeführt von Diätassistenten/Ökotrophologen </w:t>
            </w:r>
            <w:r w:rsidRPr="00037681">
              <w:rPr>
                <w:rFonts w:ascii="Arial" w:hAnsi="Arial" w:cs="Arial"/>
              </w:rPr>
              <w:br/>
              <w:t xml:space="preserve">oder FA mit der Zusatz-Weiterbildung Ernährungsmedizin) </w:t>
            </w:r>
            <w:r w:rsidR="00D0377A" w:rsidRPr="00037681">
              <w:rPr>
                <w:rFonts w:ascii="Arial" w:hAnsi="Arial" w:cs="Arial"/>
              </w:rPr>
              <w:t>muss Bestandteil des Zentrums sein</w:t>
            </w:r>
          </w:p>
          <w:p w14:paraId="2C65F764" w14:textId="77777777" w:rsidR="00D0377A" w:rsidRPr="00037681" w:rsidRDefault="00D0377A" w:rsidP="008601CE">
            <w:pPr>
              <w:pStyle w:val="Kopfzeile"/>
              <w:numPr>
                <w:ilvl w:val="0"/>
                <w:numId w:val="40"/>
              </w:numPr>
              <w:tabs>
                <w:tab w:val="clear" w:pos="4536"/>
                <w:tab w:val="clear" w:pos="9072"/>
              </w:tabs>
              <w:rPr>
                <w:rFonts w:ascii="Arial" w:hAnsi="Arial" w:cs="Arial"/>
              </w:rPr>
            </w:pPr>
            <w:r w:rsidRPr="00037681">
              <w:rPr>
                <w:rFonts w:ascii="Arial" w:hAnsi="Arial" w:cs="Arial"/>
              </w:rPr>
              <w:t>Zusammenarbeit ist über eine Kooperationsvereinbarung zu regeln</w:t>
            </w:r>
          </w:p>
          <w:p w14:paraId="5ED07B96" w14:textId="43ED4807" w:rsidR="00066896" w:rsidRPr="008E7BD1" w:rsidRDefault="00D0377A" w:rsidP="008601CE">
            <w:pPr>
              <w:pStyle w:val="Kopfzeile"/>
              <w:numPr>
                <w:ilvl w:val="0"/>
                <w:numId w:val="40"/>
              </w:numPr>
              <w:tabs>
                <w:tab w:val="clear" w:pos="4536"/>
                <w:tab w:val="clear" w:pos="9072"/>
              </w:tabs>
              <w:rPr>
                <w:rFonts w:ascii="Arial" w:hAnsi="Arial" w:cs="Arial"/>
              </w:rPr>
            </w:pPr>
            <w:r w:rsidRPr="008E7BD1">
              <w:rPr>
                <w:rFonts w:ascii="Arial" w:hAnsi="Arial" w:cs="Arial"/>
              </w:rPr>
              <w:t xml:space="preserve">Bedarf für Ernährungsberatung ist </w:t>
            </w:r>
            <w:proofErr w:type="spellStart"/>
            <w:proofErr w:type="gramStart"/>
            <w:r w:rsidRPr="008E7BD1">
              <w:rPr>
                <w:rFonts w:ascii="Arial" w:hAnsi="Arial" w:cs="Arial"/>
              </w:rPr>
              <w:t>pat</w:t>
            </w:r>
            <w:r w:rsidR="000E3CF6" w:rsidRPr="008E7BD1">
              <w:rPr>
                <w:rFonts w:ascii="Arial" w:hAnsi="Arial" w:cs="Arial"/>
              </w:rPr>
              <w:t>.</w:t>
            </w:r>
            <w:r w:rsidRPr="008E7BD1">
              <w:rPr>
                <w:rFonts w:ascii="Arial" w:hAnsi="Arial" w:cs="Arial"/>
              </w:rPr>
              <w:t>bezogen</w:t>
            </w:r>
            <w:proofErr w:type="spellEnd"/>
            <w:proofErr w:type="gramEnd"/>
            <w:r w:rsidRPr="008E7BD1">
              <w:rPr>
                <w:rFonts w:ascii="Arial" w:hAnsi="Arial" w:cs="Arial"/>
              </w:rPr>
              <w:t xml:space="preserve"> aktiv zu ermitteln und durchzuführen</w:t>
            </w:r>
            <w:r w:rsidR="00C23107" w:rsidRPr="008E7BD1">
              <w:rPr>
                <w:rFonts w:ascii="Arial" w:hAnsi="Arial" w:cs="Arial"/>
              </w:rPr>
              <w:t xml:space="preserve">. </w:t>
            </w:r>
            <w:r w:rsidR="00066896" w:rsidRPr="008E7BD1">
              <w:rPr>
                <w:rFonts w:ascii="Arial" w:hAnsi="Arial" w:cs="Arial"/>
              </w:rPr>
              <w:t xml:space="preserve">Dies gilt insbesondere während der postoperativen Phase. </w:t>
            </w:r>
            <w:r w:rsidR="00A04E94" w:rsidRPr="008E7BD1">
              <w:rPr>
                <w:rFonts w:ascii="Arial" w:hAnsi="Arial" w:cs="Arial"/>
              </w:rPr>
              <w:t xml:space="preserve">Der </w:t>
            </w:r>
            <w:r w:rsidR="00C23107" w:rsidRPr="008E7BD1">
              <w:rPr>
                <w:rFonts w:ascii="Arial" w:hAnsi="Arial" w:cs="Arial"/>
              </w:rPr>
              <w:t>Proze</w:t>
            </w:r>
            <w:r w:rsidR="00A04E94" w:rsidRPr="008E7BD1">
              <w:rPr>
                <w:rFonts w:ascii="Arial" w:hAnsi="Arial" w:cs="Arial"/>
              </w:rPr>
              <w:t>ss</w:t>
            </w:r>
            <w:r w:rsidR="00C23107" w:rsidRPr="008E7BD1">
              <w:rPr>
                <w:rFonts w:ascii="Arial" w:hAnsi="Arial" w:cs="Arial"/>
              </w:rPr>
              <w:t xml:space="preserve"> ist auf Basis von </w:t>
            </w:r>
            <w:proofErr w:type="spellStart"/>
            <w:r w:rsidR="00C23107" w:rsidRPr="008E7BD1">
              <w:rPr>
                <w:rFonts w:ascii="Arial" w:hAnsi="Arial" w:cs="Arial"/>
              </w:rPr>
              <w:t>Pat</w:t>
            </w:r>
            <w:r w:rsidR="00562CF1" w:rsidRPr="008E7BD1">
              <w:rPr>
                <w:rFonts w:ascii="Arial" w:hAnsi="Arial" w:cs="Arial"/>
              </w:rPr>
              <w:t>.</w:t>
            </w:r>
            <w:r w:rsidR="00C23107" w:rsidRPr="008E7BD1">
              <w:rPr>
                <w:rFonts w:ascii="Arial" w:hAnsi="Arial" w:cs="Arial"/>
              </w:rPr>
              <w:t>akten</w:t>
            </w:r>
            <w:proofErr w:type="spellEnd"/>
            <w:r w:rsidR="00C23107" w:rsidRPr="008E7BD1">
              <w:rPr>
                <w:rFonts w:ascii="Arial" w:hAnsi="Arial" w:cs="Arial"/>
              </w:rPr>
              <w:t xml:space="preserve"> nachzuweisen.</w:t>
            </w:r>
          </w:p>
        </w:tc>
        <w:tc>
          <w:tcPr>
            <w:tcW w:w="4536" w:type="dxa"/>
          </w:tcPr>
          <w:p w14:paraId="7F221589" w14:textId="77777777" w:rsidR="00D0377A" w:rsidRPr="00EF1A75" w:rsidRDefault="00D0377A" w:rsidP="00D0377A">
            <w:pPr>
              <w:pStyle w:val="Kopfzeile"/>
              <w:tabs>
                <w:tab w:val="clear" w:pos="4536"/>
                <w:tab w:val="clear" w:pos="9072"/>
              </w:tabs>
              <w:rPr>
                <w:rFonts w:ascii="Arial" w:hAnsi="Arial" w:cs="Arial"/>
              </w:rPr>
            </w:pPr>
          </w:p>
        </w:tc>
        <w:tc>
          <w:tcPr>
            <w:tcW w:w="425" w:type="dxa"/>
          </w:tcPr>
          <w:p w14:paraId="59A12620" w14:textId="77777777" w:rsidR="00D0377A" w:rsidRPr="00EF1A75" w:rsidRDefault="00D0377A" w:rsidP="00D0377A">
            <w:pPr>
              <w:ind w:left="23"/>
              <w:rPr>
                <w:rFonts w:ascii="Arial" w:hAnsi="Arial" w:cs="Arial"/>
              </w:rPr>
            </w:pPr>
          </w:p>
        </w:tc>
      </w:tr>
      <w:tr w:rsidR="00D0377A" w:rsidRPr="00EF1A75" w14:paraId="1689159A" w14:textId="77777777" w:rsidTr="001F6ECD">
        <w:tc>
          <w:tcPr>
            <w:tcW w:w="779" w:type="dxa"/>
            <w:tcBorders>
              <w:top w:val="nil"/>
            </w:tcBorders>
          </w:tcPr>
          <w:p w14:paraId="40F3B567" w14:textId="77777777" w:rsidR="00D0377A" w:rsidRPr="00EF1A75" w:rsidRDefault="00D0377A" w:rsidP="00D0377A">
            <w:pPr>
              <w:rPr>
                <w:rFonts w:ascii="Arial" w:hAnsi="Arial" w:cs="Arial"/>
              </w:rPr>
            </w:pPr>
          </w:p>
        </w:tc>
        <w:tc>
          <w:tcPr>
            <w:tcW w:w="4536" w:type="dxa"/>
          </w:tcPr>
          <w:p w14:paraId="51681D25" w14:textId="3091D1AD" w:rsidR="00C23107" w:rsidRPr="00137383" w:rsidRDefault="00D0377A" w:rsidP="00037681">
            <w:pPr>
              <w:pStyle w:val="Kopfzeile"/>
              <w:tabs>
                <w:tab w:val="clear" w:pos="4536"/>
                <w:tab w:val="clear" w:pos="9072"/>
              </w:tabs>
              <w:rPr>
                <w:rFonts w:ascii="Arial" w:hAnsi="Arial" w:cs="Arial"/>
              </w:rPr>
            </w:pPr>
            <w:r w:rsidRPr="00CC0AB2">
              <w:rPr>
                <w:rFonts w:ascii="Arial" w:hAnsi="Arial" w:cs="Arial"/>
              </w:rPr>
              <w:t xml:space="preserve">Das metabolische Risiko (“Nutritional Risk“) sollte spätestens bei der stationären Aufnahme bei möglichst allen </w:t>
            </w:r>
            <w:proofErr w:type="spellStart"/>
            <w:r w:rsidRPr="00CC0AB2">
              <w:rPr>
                <w:rFonts w:ascii="Arial" w:hAnsi="Arial" w:cs="Arial"/>
              </w:rPr>
              <w:t>Tumorpat</w:t>
            </w:r>
            <w:proofErr w:type="spellEnd"/>
            <w:r w:rsidR="00F032E6">
              <w:rPr>
                <w:rFonts w:ascii="Arial" w:hAnsi="Arial" w:cs="Arial"/>
              </w:rPr>
              <w:t>.</w:t>
            </w:r>
            <w:r w:rsidRPr="00CC0AB2">
              <w:rPr>
                <w:rFonts w:ascii="Arial" w:hAnsi="Arial" w:cs="Arial"/>
              </w:rPr>
              <w:t xml:space="preserve"> mittels Nutritional Risk Screening (NRS) z.B. nach </w:t>
            </w:r>
            <w:proofErr w:type="spellStart"/>
            <w:r w:rsidRPr="00CC0AB2">
              <w:rPr>
                <w:rFonts w:ascii="Arial" w:hAnsi="Arial" w:cs="Arial"/>
              </w:rPr>
              <w:t>Kondrup</w:t>
            </w:r>
            <w:proofErr w:type="spellEnd"/>
            <w:r w:rsidRPr="00CC0AB2">
              <w:rPr>
                <w:rFonts w:ascii="Arial" w:hAnsi="Arial" w:cs="Arial"/>
              </w:rPr>
              <w:t xml:space="preserve"> 2003 erfasst werden (Maßnahmen analog S3-LL ergreifen</w:t>
            </w:r>
            <w:r w:rsidRPr="00037681">
              <w:rPr>
                <w:rFonts w:ascii="Arial" w:hAnsi="Arial" w:cs="Arial"/>
              </w:rPr>
              <w:t>).</w:t>
            </w:r>
            <w:r w:rsidR="00AE3C7B" w:rsidRPr="00037681">
              <w:rPr>
                <w:rFonts w:ascii="Arial" w:hAnsi="Arial" w:cs="Arial"/>
              </w:rPr>
              <w:t xml:space="preserve"> Eine daraus folgende, Prozess geleitete Ernährungsberatung / Therapie (z.B. Nutrition Care Prozess) sollte entsprechend nachgewiesen </w:t>
            </w:r>
            <w:r w:rsidR="00AE3C7B" w:rsidRPr="00137383">
              <w:rPr>
                <w:rFonts w:ascii="Arial" w:hAnsi="Arial" w:cs="Arial"/>
              </w:rPr>
              <w:t>werden.</w:t>
            </w:r>
          </w:p>
          <w:p w14:paraId="608312A6" w14:textId="21E7B5C8" w:rsidR="00177EA0" w:rsidRPr="00EF1A75" w:rsidRDefault="00177EA0" w:rsidP="00137383">
            <w:pPr>
              <w:pStyle w:val="Kopfzeile"/>
              <w:tabs>
                <w:tab w:val="clear" w:pos="4536"/>
                <w:tab w:val="clear" w:pos="9072"/>
              </w:tabs>
              <w:rPr>
                <w:rFonts w:ascii="Arial" w:hAnsi="Arial" w:cs="Arial"/>
              </w:rPr>
            </w:pPr>
            <w:r w:rsidRPr="00137383">
              <w:rPr>
                <w:rFonts w:ascii="Arial" w:hAnsi="Arial" w:cs="Arial"/>
              </w:rPr>
              <w:t>Wenn Pat länger als 10 Tage stationär behandelt werden, sollte das Screening wöchentlich wiederholt werden.</w:t>
            </w:r>
          </w:p>
        </w:tc>
        <w:tc>
          <w:tcPr>
            <w:tcW w:w="4536" w:type="dxa"/>
          </w:tcPr>
          <w:p w14:paraId="1F6F492B" w14:textId="53F0F61F" w:rsidR="00D0377A" w:rsidRPr="00EF1A75" w:rsidRDefault="00D0377A" w:rsidP="00177EA0">
            <w:pPr>
              <w:pStyle w:val="Kopfzeile"/>
              <w:tabs>
                <w:tab w:val="clear" w:pos="4536"/>
                <w:tab w:val="clear" w:pos="9072"/>
              </w:tabs>
              <w:rPr>
                <w:rFonts w:ascii="Arial" w:hAnsi="Arial" w:cs="Arial"/>
              </w:rPr>
            </w:pPr>
          </w:p>
        </w:tc>
        <w:tc>
          <w:tcPr>
            <w:tcW w:w="425" w:type="dxa"/>
          </w:tcPr>
          <w:p w14:paraId="0B56A874" w14:textId="77777777" w:rsidR="00D0377A" w:rsidRPr="00EF1A75" w:rsidRDefault="00D0377A" w:rsidP="00D0377A">
            <w:pPr>
              <w:ind w:left="23"/>
              <w:rPr>
                <w:rFonts w:ascii="Arial" w:hAnsi="Arial" w:cs="Arial"/>
              </w:rPr>
            </w:pPr>
          </w:p>
        </w:tc>
      </w:tr>
    </w:tbl>
    <w:p w14:paraId="59CE31A0" w14:textId="77777777" w:rsidR="007F0909" w:rsidRPr="00EF1A75" w:rsidRDefault="007F0909">
      <w:pPr>
        <w:rPr>
          <w:rFonts w:ascii="Arial" w:hAnsi="Arial" w:cs="Arial"/>
        </w:rPr>
      </w:pPr>
    </w:p>
    <w:p w14:paraId="5652B9FD" w14:textId="3A6CD8DA" w:rsidR="007F0909" w:rsidRDefault="007F0909">
      <w:pPr>
        <w:rPr>
          <w:rFonts w:ascii="Arial" w:hAnsi="Arial" w:cs="Arial"/>
        </w:rPr>
      </w:pPr>
    </w:p>
    <w:p w14:paraId="6C01F471" w14:textId="77777777" w:rsidR="00255A46" w:rsidRPr="001F3BF7" w:rsidRDefault="00255A46" w:rsidP="008601CE">
      <w:pPr>
        <w:pStyle w:val="Listenabsatz"/>
        <w:numPr>
          <w:ilvl w:val="0"/>
          <w:numId w:val="61"/>
        </w:numPr>
        <w:tabs>
          <w:tab w:val="left" w:pos="709"/>
        </w:tabs>
        <w:rPr>
          <w:b/>
        </w:rPr>
      </w:pPr>
      <w:r w:rsidRPr="001F3BF7">
        <w:rPr>
          <w:b/>
        </w:rPr>
        <w:t>Organspezifische Diagnostik und Therapie</w:t>
      </w:r>
    </w:p>
    <w:p w14:paraId="4C7628A4" w14:textId="77777777" w:rsidR="00255A46" w:rsidRPr="00EF1A75" w:rsidRDefault="00255A4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322564" w:rsidRPr="00EF1A75" w14:paraId="0A5DA86D" w14:textId="77777777">
        <w:trPr>
          <w:cantSplit/>
          <w:tblHeader/>
        </w:trPr>
        <w:tc>
          <w:tcPr>
            <w:tcW w:w="10276" w:type="dxa"/>
            <w:gridSpan w:val="4"/>
            <w:tcBorders>
              <w:top w:val="nil"/>
              <w:left w:val="nil"/>
              <w:bottom w:val="nil"/>
              <w:right w:val="nil"/>
            </w:tcBorders>
          </w:tcPr>
          <w:p w14:paraId="20B0FC27" w14:textId="77777777" w:rsidR="00322564" w:rsidRPr="00EF1A75" w:rsidRDefault="00322564" w:rsidP="00F71718">
            <w:pPr>
              <w:pStyle w:val="Kopfzeile"/>
              <w:tabs>
                <w:tab w:val="clear" w:pos="4536"/>
                <w:tab w:val="clear" w:pos="9072"/>
              </w:tabs>
              <w:rPr>
                <w:rFonts w:ascii="Arial" w:hAnsi="Arial" w:cs="Arial"/>
              </w:rPr>
            </w:pPr>
            <w:r w:rsidRPr="00EF1A75">
              <w:rPr>
                <w:rFonts w:ascii="Arial" w:hAnsi="Arial" w:cs="Arial"/>
                <w:b/>
              </w:rPr>
              <w:t>2.1</w:t>
            </w:r>
            <w:r w:rsidRPr="00EF1A75">
              <w:rPr>
                <w:rFonts w:ascii="Arial" w:hAnsi="Arial" w:cs="Arial"/>
              </w:rPr>
              <w:tab/>
            </w:r>
            <w:r w:rsidRPr="00EF1A75">
              <w:rPr>
                <w:rFonts w:ascii="Arial" w:hAnsi="Arial" w:cs="Arial"/>
                <w:b/>
              </w:rPr>
              <w:t>Sprechstunde</w:t>
            </w:r>
          </w:p>
          <w:p w14:paraId="40C61698" w14:textId="77777777" w:rsidR="00322564" w:rsidRPr="00EF1A75" w:rsidRDefault="00322564" w:rsidP="00F71718">
            <w:pPr>
              <w:pStyle w:val="berschrift1"/>
              <w:rPr>
                <w:rFonts w:cs="Arial"/>
                <w:b w:val="0"/>
              </w:rPr>
            </w:pPr>
          </w:p>
        </w:tc>
      </w:tr>
      <w:tr w:rsidR="00C57F4F" w:rsidRPr="00EF1A75" w14:paraId="7BF7E531" w14:textId="77777777">
        <w:trPr>
          <w:tblHeader/>
        </w:trPr>
        <w:tc>
          <w:tcPr>
            <w:tcW w:w="779" w:type="dxa"/>
            <w:tcBorders>
              <w:top w:val="single" w:sz="4" w:space="0" w:color="auto"/>
              <w:left w:val="single" w:sz="4" w:space="0" w:color="auto"/>
            </w:tcBorders>
          </w:tcPr>
          <w:p w14:paraId="461323F5" w14:textId="77777777" w:rsidR="00C57F4F" w:rsidRPr="00EF1A75" w:rsidRDefault="00C57F4F" w:rsidP="00F71718">
            <w:pPr>
              <w:rPr>
                <w:rFonts w:ascii="Arial" w:hAnsi="Arial" w:cs="Arial"/>
              </w:rPr>
            </w:pPr>
            <w:r w:rsidRPr="00EF1A75">
              <w:rPr>
                <w:rFonts w:ascii="Arial" w:hAnsi="Arial" w:cs="Arial"/>
              </w:rPr>
              <w:t>Kap.</w:t>
            </w:r>
          </w:p>
        </w:tc>
        <w:tc>
          <w:tcPr>
            <w:tcW w:w="4536" w:type="dxa"/>
            <w:tcBorders>
              <w:top w:val="single" w:sz="4" w:space="0" w:color="auto"/>
            </w:tcBorders>
          </w:tcPr>
          <w:p w14:paraId="675736FB" w14:textId="77777777" w:rsidR="00C57F4F" w:rsidRPr="00EF1A75" w:rsidRDefault="00C57F4F"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17E5383E" w14:textId="77777777" w:rsidR="00C57F4F" w:rsidRPr="00EF1A75" w:rsidRDefault="00C57F4F"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4FAB5C11" w14:textId="77777777" w:rsidR="00C57F4F" w:rsidRPr="00EF1A75" w:rsidRDefault="00C57F4F" w:rsidP="00F71718">
            <w:pPr>
              <w:jc w:val="center"/>
              <w:rPr>
                <w:rFonts w:ascii="Arial" w:hAnsi="Arial" w:cs="Arial"/>
                <w:b/>
              </w:rPr>
            </w:pPr>
          </w:p>
        </w:tc>
      </w:tr>
      <w:tr w:rsidR="00460F8A" w:rsidRPr="00EF1A75" w14:paraId="28BAC103" w14:textId="77777777">
        <w:tc>
          <w:tcPr>
            <w:tcW w:w="779" w:type="dxa"/>
            <w:tcBorders>
              <w:bottom w:val="single" w:sz="4" w:space="0" w:color="auto"/>
            </w:tcBorders>
          </w:tcPr>
          <w:p w14:paraId="70209404" w14:textId="77777777" w:rsidR="00460F8A" w:rsidRPr="00EF1A75" w:rsidRDefault="00460F8A" w:rsidP="00FD740C">
            <w:pPr>
              <w:rPr>
                <w:rFonts w:ascii="Arial" w:hAnsi="Arial" w:cs="Arial"/>
              </w:rPr>
            </w:pPr>
            <w:r w:rsidRPr="00EF1A75">
              <w:rPr>
                <w:rFonts w:ascii="Arial" w:hAnsi="Arial" w:cs="Arial"/>
              </w:rPr>
              <w:t>2.1.1</w:t>
            </w:r>
          </w:p>
        </w:tc>
        <w:tc>
          <w:tcPr>
            <w:tcW w:w="4536" w:type="dxa"/>
            <w:tcBorders>
              <w:bottom w:val="single" w:sz="4" w:space="0" w:color="auto"/>
            </w:tcBorders>
          </w:tcPr>
          <w:p w14:paraId="2CDB4A2D" w14:textId="77777777" w:rsidR="00460F8A" w:rsidRPr="00EF1A75" w:rsidRDefault="00460F8A" w:rsidP="00460F8A">
            <w:pPr>
              <w:rPr>
                <w:rFonts w:ascii="Arial" w:hAnsi="Arial" w:cs="Arial"/>
              </w:rPr>
            </w:pPr>
            <w:r w:rsidRPr="00EF1A75">
              <w:rPr>
                <w:rFonts w:ascii="Arial" w:hAnsi="Arial" w:cs="Arial"/>
              </w:rPr>
              <w:t>Spezialsprechstunde</w:t>
            </w:r>
          </w:p>
          <w:p w14:paraId="73B96966" w14:textId="77777777" w:rsidR="00460F8A" w:rsidRPr="00EF1A75" w:rsidRDefault="00460F8A" w:rsidP="008601CE">
            <w:pPr>
              <w:numPr>
                <w:ilvl w:val="0"/>
                <w:numId w:val="20"/>
              </w:numPr>
              <w:rPr>
                <w:rFonts w:ascii="Arial" w:hAnsi="Arial" w:cs="Arial"/>
              </w:rPr>
            </w:pPr>
            <w:r w:rsidRPr="00EF1A75">
              <w:rPr>
                <w:rFonts w:ascii="Arial" w:hAnsi="Arial" w:cs="Arial"/>
              </w:rPr>
              <w:t xml:space="preserve">Basis für </w:t>
            </w:r>
            <w:proofErr w:type="gramStart"/>
            <w:r w:rsidRPr="00EF1A75">
              <w:rPr>
                <w:rFonts w:ascii="Arial" w:hAnsi="Arial" w:cs="Arial"/>
              </w:rPr>
              <w:t>Durchführung ?</w:t>
            </w:r>
            <w:proofErr w:type="gramEnd"/>
            <w:r w:rsidRPr="00EF1A75">
              <w:rPr>
                <w:rFonts w:ascii="Arial" w:hAnsi="Arial" w:cs="Arial"/>
              </w:rPr>
              <w:t xml:space="preserve"> (Vertragsarzt, persönliche Ermächtigung, Instituts-ermächtigung, </w:t>
            </w:r>
            <w:proofErr w:type="spellStart"/>
            <w:r w:rsidRPr="00EF1A75">
              <w:rPr>
                <w:rFonts w:ascii="Arial" w:hAnsi="Arial" w:cs="Arial"/>
              </w:rPr>
              <w:t>Poliklinikermächtigung</w:t>
            </w:r>
            <w:proofErr w:type="spellEnd"/>
            <w:r w:rsidRPr="00EF1A75">
              <w:rPr>
                <w:rFonts w:ascii="Arial" w:hAnsi="Arial" w:cs="Arial"/>
              </w:rPr>
              <w:t>)</w:t>
            </w:r>
          </w:p>
          <w:p w14:paraId="2B0D7214" w14:textId="77777777" w:rsidR="00460F8A" w:rsidRPr="00EF1A75" w:rsidRDefault="00460F8A" w:rsidP="008601CE">
            <w:pPr>
              <w:numPr>
                <w:ilvl w:val="0"/>
                <w:numId w:val="19"/>
              </w:numPr>
              <w:rPr>
                <w:rFonts w:ascii="Arial" w:hAnsi="Arial" w:cs="Arial"/>
              </w:rPr>
            </w:pPr>
            <w:r w:rsidRPr="00EF1A75">
              <w:rPr>
                <w:rFonts w:ascii="Arial" w:hAnsi="Arial" w:cs="Arial"/>
              </w:rPr>
              <w:t>Mind. 1 x pro Woche</w:t>
            </w:r>
          </w:p>
        </w:tc>
        <w:tc>
          <w:tcPr>
            <w:tcW w:w="4536" w:type="dxa"/>
            <w:tcBorders>
              <w:bottom w:val="single" w:sz="4" w:space="0" w:color="auto"/>
            </w:tcBorders>
          </w:tcPr>
          <w:p w14:paraId="3DDE4534" w14:textId="77777777" w:rsidR="00460F8A" w:rsidRPr="00EF1A75" w:rsidRDefault="00460F8A" w:rsidP="00EF1A75">
            <w:pPr>
              <w:rPr>
                <w:rFonts w:ascii="Arial" w:hAnsi="Arial" w:cs="Arial"/>
              </w:rPr>
            </w:pPr>
          </w:p>
        </w:tc>
        <w:tc>
          <w:tcPr>
            <w:tcW w:w="425" w:type="dxa"/>
            <w:tcBorders>
              <w:bottom w:val="single" w:sz="4" w:space="0" w:color="auto"/>
            </w:tcBorders>
          </w:tcPr>
          <w:p w14:paraId="1311B0DD" w14:textId="77777777" w:rsidR="00460F8A" w:rsidRPr="00EF1A75" w:rsidRDefault="00460F8A" w:rsidP="00FD740C">
            <w:pPr>
              <w:pStyle w:val="Kopfzeile"/>
              <w:tabs>
                <w:tab w:val="clear" w:pos="4536"/>
                <w:tab w:val="clear" w:pos="9072"/>
              </w:tabs>
              <w:rPr>
                <w:rFonts w:ascii="Arial" w:hAnsi="Arial" w:cs="Arial"/>
              </w:rPr>
            </w:pPr>
          </w:p>
        </w:tc>
      </w:tr>
      <w:tr w:rsidR="00460F8A" w:rsidRPr="00EF1A75" w14:paraId="00F07E2D" w14:textId="77777777">
        <w:tc>
          <w:tcPr>
            <w:tcW w:w="779" w:type="dxa"/>
          </w:tcPr>
          <w:p w14:paraId="1F8B68CF" w14:textId="77777777" w:rsidR="00460F8A" w:rsidRPr="00EF1A75" w:rsidRDefault="00460F8A" w:rsidP="00FD740C">
            <w:pPr>
              <w:rPr>
                <w:rFonts w:ascii="Arial" w:hAnsi="Arial" w:cs="Arial"/>
              </w:rPr>
            </w:pPr>
            <w:r w:rsidRPr="00EF1A75">
              <w:rPr>
                <w:rFonts w:ascii="Arial" w:hAnsi="Arial" w:cs="Arial"/>
              </w:rPr>
              <w:lastRenderedPageBreak/>
              <w:t>2.1.2</w:t>
            </w:r>
          </w:p>
        </w:tc>
        <w:tc>
          <w:tcPr>
            <w:tcW w:w="4536" w:type="dxa"/>
          </w:tcPr>
          <w:p w14:paraId="42408313" w14:textId="77777777" w:rsidR="00460F8A" w:rsidRPr="00EF1A75" w:rsidRDefault="00460F8A" w:rsidP="00460F8A">
            <w:pPr>
              <w:rPr>
                <w:rFonts w:ascii="Arial" w:hAnsi="Arial" w:cs="Arial"/>
              </w:rPr>
            </w:pPr>
            <w:r w:rsidRPr="00EF1A75">
              <w:rPr>
                <w:rFonts w:ascii="Arial" w:hAnsi="Arial" w:cs="Arial"/>
              </w:rPr>
              <w:t>Wartezeiten Spezialsprechstunde</w:t>
            </w:r>
          </w:p>
          <w:p w14:paraId="3FF13A62" w14:textId="77777777" w:rsidR="00460F8A" w:rsidRPr="00EF1A75" w:rsidRDefault="00460F8A" w:rsidP="008601CE">
            <w:pPr>
              <w:numPr>
                <w:ilvl w:val="0"/>
                <w:numId w:val="18"/>
              </w:numPr>
              <w:rPr>
                <w:rFonts w:ascii="Arial" w:hAnsi="Arial" w:cs="Arial"/>
              </w:rPr>
            </w:pPr>
            <w:r w:rsidRPr="00EF1A75">
              <w:rPr>
                <w:rFonts w:ascii="Arial" w:hAnsi="Arial" w:cs="Arial"/>
              </w:rPr>
              <w:t>&lt; 2 Wochen Wartezeit auf einen Sprechstundentermin</w:t>
            </w:r>
          </w:p>
          <w:p w14:paraId="24598A36" w14:textId="77777777" w:rsidR="00460F8A" w:rsidRPr="00EF1A75" w:rsidRDefault="00460F8A" w:rsidP="008601CE">
            <w:pPr>
              <w:numPr>
                <w:ilvl w:val="0"/>
                <w:numId w:val="18"/>
              </w:numPr>
              <w:rPr>
                <w:rFonts w:ascii="Arial" w:hAnsi="Arial" w:cs="Arial"/>
              </w:rPr>
            </w:pPr>
            <w:r w:rsidRPr="00EF1A75">
              <w:rPr>
                <w:rFonts w:ascii="Arial" w:hAnsi="Arial" w:cs="Arial"/>
              </w:rPr>
              <w:t>&lt; 60 Minuten Wartezeit während der Sprechstunde</w:t>
            </w:r>
          </w:p>
        </w:tc>
        <w:tc>
          <w:tcPr>
            <w:tcW w:w="4536" w:type="dxa"/>
          </w:tcPr>
          <w:p w14:paraId="1A17ED78" w14:textId="77777777" w:rsidR="00460F8A" w:rsidRPr="00EF1A75" w:rsidRDefault="00460F8A" w:rsidP="00EF1A75">
            <w:pPr>
              <w:rPr>
                <w:rFonts w:ascii="Arial" w:hAnsi="Arial" w:cs="Arial"/>
              </w:rPr>
            </w:pPr>
          </w:p>
        </w:tc>
        <w:tc>
          <w:tcPr>
            <w:tcW w:w="425" w:type="dxa"/>
          </w:tcPr>
          <w:p w14:paraId="22FDE2BF" w14:textId="77777777" w:rsidR="00460F8A" w:rsidRPr="00EF1A75" w:rsidRDefault="00460F8A" w:rsidP="00FD740C">
            <w:pPr>
              <w:pStyle w:val="Kopfzeile"/>
              <w:tabs>
                <w:tab w:val="clear" w:pos="4536"/>
                <w:tab w:val="clear" w:pos="9072"/>
              </w:tabs>
              <w:rPr>
                <w:rFonts w:ascii="Arial" w:hAnsi="Arial" w:cs="Arial"/>
              </w:rPr>
            </w:pPr>
          </w:p>
        </w:tc>
      </w:tr>
      <w:tr w:rsidR="00460F8A" w:rsidRPr="00EF1A75" w14:paraId="108C44B3" w14:textId="77777777">
        <w:tc>
          <w:tcPr>
            <w:tcW w:w="779" w:type="dxa"/>
          </w:tcPr>
          <w:p w14:paraId="25252E16" w14:textId="77777777" w:rsidR="00460F8A" w:rsidRPr="00EF1A75" w:rsidRDefault="00460F8A" w:rsidP="00FD740C">
            <w:pPr>
              <w:rPr>
                <w:rFonts w:ascii="Arial" w:hAnsi="Arial" w:cs="Arial"/>
              </w:rPr>
            </w:pPr>
            <w:r w:rsidRPr="00EF1A75">
              <w:rPr>
                <w:rFonts w:ascii="Arial" w:hAnsi="Arial" w:cs="Arial"/>
              </w:rPr>
              <w:t>2.1.3</w:t>
            </w:r>
          </w:p>
        </w:tc>
        <w:tc>
          <w:tcPr>
            <w:tcW w:w="4536" w:type="dxa"/>
          </w:tcPr>
          <w:p w14:paraId="1E65BC24" w14:textId="77777777" w:rsidR="00460F8A" w:rsidRPr="00EF1A75" w:rsidRDefault="00460F8A" w:rsidP="00460F8A">
            <w:pPr>
              <w:rPr>
                <w:rFonts w:ascii="Arial" w:hAnsi="Arial" w:cs="Arial"/>
              </w:rPr>
            </w:pPr>
            <w:r w:rsidRPr="00EF1A75">
              <w:rPr>
                <w:rFonts w:ascii="Arial" w:hAnsi="Arial" w:cs="Arial"/>
              </w:rPr>
              <w:t>Abklärung Dignität</w:t>
            </w:r>
          </w:p>
          <w:p w14:paraId="3FEF6E42" w14:textId="77777777" w:rsidR="00460F8A" w:rsidRPr="00EF1A75" w:rsidRDefault="00460F8A" w:rsidP="00460F8A">
            <w:pPr>
              <w:rPr>
                <w:rFonts w:ascii="Arial" w:hAnsi="Arial" w:cs="Arial"/>
              </w:rPr>
            </w:pPr>
            <w:r w:rsidRPr="00EF1A75">
              <w:rPr>
                <w:rFonts w:ascii="Arial" w:hAnsi="Arial" w:cs="Arial"/>
              </w:rPr>
              <w:t>Abklärung Dignität bereits vor der radikal chirurgischen Maßnahme zu 100</w:t>
            </w:r>
            <w:proofErr w:type="gramStart"/>
            <w:r w:rsidRPr="00EF1A75">
              <w:rPr>
                <w:rFonts w:ascii="Arial" w:hAnsi="Arial" w:cs="Arial"/>
              </w:rPr>
              <w:t>%  (</w:t>
            </w:r>
            <w:proofErr w:type="gramEnd"/>
            <w:r w:rsidRPr="00EF1A75">
              <w:rPr>
                <w:rFonts w:ascii="Arial" w:hAnsi="Arial" w:cs="Arial"/>
              </w:rPr>
              <w:t>Abweichungen sind zu begründen)</w:t>
            </w:r>
          </w:p>
        </w:tc>
        <w:tc>
          <w:tcPr>
            <w:tcW w:w="4536" w:type="dxa"/>
          </w:tcPr>
          <w:p w14:paraId="5F65AC82" w14:textId="77777777" w:rsidR="00460F8A" w:rsidRPr="00EF1A75" w:rsidRDefault="00460F8A" w:rsidP="00460F8A">
            <w:pPr>
              <w:rPr>
                <w:rFonts w:ascii="Arial" w:hAnsi="Arial" w:cs="Arial"/>
              </w:rPr>
            </w:pPr>
          </w:p>
        </w:tc>
        <w:tc>
          <w:tcPr>
            <w:tcW w:w="425" w:type="dxa"/>
          </w:tcPr>
          <w:p w14:paraId="5A97E72B" w14:textId="77777777" w:rsidR="00460F8A" w:rsidRPr="00EF1A75" w:rsidRDefault="00460F8A" w:rsidP="00FD740C">
            <w:pPr>
              <w:pStyle w:val="Kopfzeile"/>
              <w:tabs>
                <w:tab w:val="clear" w:pos="4536"/>
                <w:tab w:val="clear" w:pos="9072"/>
              </w:tabs>
              <w:rPr>
                <w:rFonts w:ascii="Arial" w:hAnsi="Arial" w:cs="Arial"/>
              </w:rPr>
            </w:pPr>
          </w:p>
        </w:tc>
      </w:tr>
      <w:tr w:rsidR="00460F8A" w:rsidRPr="00EF1A75" w14:paraId="205F0734" w14:textId="77777777" w:rsidTr="00177EA0">
        <w:tc>
          <w:tcPr>
            <w:tcW w:w="779" w:type="dxa"/>
            <w:tcBorders>
              <w:bottom w:val="single" w:sz="4" w:space="0" w:color="auto"/>
            </w:tcBorders>
          </w:tcPr>
          <w:p w14:paraId="703445F7" w14:textId="77777777" w:rsidR="00460F8A" w:rsidRPr="00EF1A75" w:rsidRDefault="00460F8A" w:rsidP="00FD740C">
            <w:pPr>
              <w:rPr>
                <w:rFonts w:ascii="Arial" w:hAnsi="Arial" w:cs="Arial"/>
              </w:rPr>
            </w:pPr>
            <w:r w:rsidRPr="00EF1A75">
              <w:rPr>
                <w:rFonts w:ascii="Arial" w:hAnsi="Arial" w:cs="Arial"/>
              </w:rPr>
              <w:t>2.1.4</w:t>
            </w:r>
          </w:p>
        </w:tc>
        <w:tc>
          <w:tcPr>
            <w:tcW w:w="4536" w:type="dxa"/>
          </w:tcPr>
          <w:p w14:paraId="206D04C0" w14:textId="77777777" w:rsidR="00460F8A" w:rsidRPr="00EF1A75" w:rsidRDefault="00460F8A" w:rsidP="00460F8A">
            <w:pPr>
              <w:pStyle w:val="Kopfzeile"/>
              <w:tabs>
                <w:tab w:val="clear" w:pos="4536"/>
                <w:tab w:val="clear" w:pos="9072"/>
              </w:tabs>
              <w:rPr>
                <w:rFonts w:ascii="Arial" w:hAnsi="Arial" w:cs="Arial"/>
              </w:rPr>
            </w:pPr>
            <w:r w:rsidRPr="00EF1A75">
              <w:rPr>
                <w:rFonts w:ascii="Arial" w:hAnsi="Arial" w:cs="Arial"/>
              </w:rPr>
              <w:t>Ausbreitungsdiagnostik</w:t>
            </w:r>
          </w:p>
          <w:p w14:paraId="115C0282" w14:textId="77777777" w:rsidR="00460F8A" w:rsidRPr="00EF1A75" w:rsidRDefault="00460F8A" w:rsidP="00460F8A">
            <w:pPr>
              <w:pStyle w:val="Kopfzeile"/>
              <w:tabs>
                <w:tab w:val="clear" w:pos="4536"/>
                <w:tab w:val="clear" w:pos="9072"/>
              </w:tabs>
              <w:rPr>
                <w:rFonts w:ascii="Arial" w:hAnsi="Arial" w:cs="Arial"/>
              </w:rPr>
            </w:pPr>
            <w:r w:rsidRPr="00EF1A75">
              <w:rPr>
                <w:rFonts w:ascii="Arial" w:hAnsi="Arial" w:cs="Arial"/>
              </w:rPr>
              <w:t>Innerhalb 1 Woche sind folgende Untersuchungen obligat zu gewährleisten:</w:t>
            </w:r>
          </w:p>
          <w:p w14:paraId="11D8F704" w14:textId="77777777" w:rsidR="00460F8A" w:rsidRPr="00EF1A75" w:rsidRDefault="00460F8A" w:rsidP="008601CE">
            <w:pPr>
              <w:numPr>
                <w:ilvl w:val="0"/>
                <w:numId w:val="6"/>
              </w:numPr>
              <w:rPr>
                <w:rFonts w:ascii="Arial" w:hAnsi="Arial" w:cs="Arial"/>
                <w:lang w:val="en-GB"/>
              </w:rPr>
            </w:pPr>
            <w:r w:rsidRPr="00EF1A75">
              <w:rPr>
                <w:rFonts w:ascii="Arial" w:hAnsi="Arial" w:cs="Arial"/>
                <w:lang w:val="en-GB"/>
              </w:rPr>
              <w:t>Abdomen-</w:t>
            </w:r>
            <w:proofErr w:type="spellStart"/>
            <w:r w:rsidRPr="00EF1A75">
              <w:rPr>
                <w:rFonts w:ascii="Arial" w:hAnsi="Arial" w:cs="Arial"/>
                <w:lang w:val="en-GB"/>
              </w:rPr>
              <w:t>Sono</w:t>
            </w:r>
            <w:proofErr w:type="spellEnd"/>
          </w:p>
          <w:p w14:paraId="4B891A5C" w14:textId="77777777" w:rsidR="00460F8A" w:rsidRPr="00EF1A75" w:rsidRDefault="00460F8A" w:rsidP="008601CE">
            <w:pPr>
              <w:numPr>
                <w:ilvl w:val="0"/>
                <w:numId w:val="6"/>
              </w:numPr>
              <w:rPr>
                <w:rFonts w:ascii="Arial" w:hAnsi="Arial" w:cs="Arial"/>
                <w:lang w:val="en-GB"/>
              </w:rPr>
            </w:pPr>
            <w:proofErr w:type="spellStart"/>
            <w:r w:rsidRPr="00EF1A75">
              <w:rPr>
                <w:rFonts w:ascii="Arial" w:hAnsi="Arial" w:cs="Arial"/>
                <w:lang w:val="en-GB"/>
              </w:rPr>
              <w:t>RöTx</w:t>
            </w:r>
            <w:proofErr w:type="spellEnd"/>
            <w:r w:rsidRPr="00EF1A75">
              <w:rPr>
                <w:rFonts w:ascii="Arial" w:hAnsi="Arial" w:cs="Arial"/>
                <w:lang w:val="en-GB"/>
              </w:rPr>
              <w:t xml:space="preserve"> (Lunge)</w:t>
            </w:r>
          </w:p>
          <w:p w14:paraId="65C52751" w14:textId="77777777" w:rsidR="00460F8A" w:rsidRPr="00EF1A75" w:rsidRDefault="00460F8A" w:rsidP="008601CE">
            <w:pPr>
              <w:numPr>
                <w:ilvl w:val="0"/>
                <w:numId w:val="6"/>
              </w:numPr>
              <w:rPr>
                <w:rFonts w:ascii="Arial" w:hAnsi="Arial" w:cs="Arial"/>
                <w:lang w:val="en-GB"/>
              </w:rPr>
            </w:pPr>
            <w:r w:rsidRPr="00EF1A75">
              <w:rPr>
                <w:rFonts w:ascii="Arial" w:hAnsi="Arial" w:cs="Arial"/>
                <w:lang w:val="en-GB"/>
              </w:rPr>
              <w:t xml:space="preserve">CEA </w:t>
            </w:r>
            <w:proofErr w:type="spellStart"/>
            <w:r w:rsidRPr="00EF1A75">
              <w:rPr>
                <w:rFonts w:ascii="Arial" w:hAnsi="Arial" w:cs="Arial"/>
                <w:lang w:val="en-GB"/>
              </w:rPr>
              <w:t>Bestimmung</w:t>
            </w:r>
            <w:proofErr w:type="spellEnd"/>
          </w:p>
          <w:p w14:paraId="57823DD8" w14:textId="77777777" w:rsidR="00460F8A" w:rsidRPr="00EF1A75" w:rsidRDefault="00460F8A" w:rsidP="00460F8A">
            <w:pPr>
              <w:rPr>
                <w:rFonts w:ascii="Arial" w:hAnsi="Arial" w:cs="Arial"/>
                <w:lang w:val="en-GB"/>
              </w:rPr>
            </w:pPr>
          </w:p>
          <w:p w14:paraId="3A8B6521" w14:textId="77777777" w:rsidR="00460F8A" w:rsidRPr="00EF1A75" w:rsidRDefault="00460F8A" w:rsidP="00460F8A">
            <w:pPr>
              <w:rPr>
                <w:rFonts w:ascii="Arial" w:hAnsi="Arial" w:cs="Arial"/>
              </w:rPr>
            </w:pPr>
            <w:r w:rsidRPr="00EF1A75">
              <w:rPr>
                <w:rFonts w:ascii="Arial" w:hAnsi="Arial" w:cs="Arial"/>
              </w:rPr>
              <w:t xml:space="preserve">Sofern </w:t>
            </w:r>
            <w:proofErr w:type="gramStart"/>
            <w:r w:rsidRPr="00EF1A75">
              <w:rPr>
                <w:rFonts w:ascii="Arial" w:hAnsi="Arial" w:cs="Arial"/>
              </w:rPr>
              <w:t>erforderlich  (</w:t>
            </w:r>
            <w:proofErr w:type="gramEnd"/>
            <w:r w:rsidRPr="00EF1A75">
              <w:rPr>
                <w:rFonts w:ascii="Arial" w:hAnsi="Arial" w:cs="Arial"/>
              </w:rPr>
              <w:t>ebenfalls innerhalb 1 Woche)</w:t>
            </w:r>
          </w:p>
          <w:p w14:paraId="10B37EC7" w14:textId="77777777" w:rsidR="00460F8A" w:rsidRPr="00EF1A75" w:rsidRDefault="00460F8A" w:rsidP="008601CE">
            <w:pPr>
              <w:numPr>
                <w:ilvl w:val="0"/>
                <w:numId w:val="6"/>
              </w:numPr>
              <w:rPr>
                <w:rFonts w:ascii="Arial" w:hAnsi="Arial" w:cs="Arial"/>
                <w:lang w:val="en-GB"/>
              </w:rPr>
            </w:pPr>
            <w:proofErr w:type="spellStart"/>
            <w:r w:rsidRPr="00EF1A75">
              <w:rPr>
                <w:rFonts w:ascii="Arial" w:hAnsi="Arial" w:cs="Arial"/>
                <w:lang w:val="en-GB"/>
              </w:rPr>
              <w:t>Weitere</w:t>
            </w:r>
            <w:proofErr w:type="spellEnd"/>
            <w:r w:rsidRPr="00EF1A75">
              <w:rPr>
                <w:rFonts w:ascii="Arial" w:hAnsi="Arial" w:cs="Arial"/>
                <w:lang w:val="en-GB"/>
              </w:rPr>
              <w:t xml:space="preserve"> </w:t>
            </w:r>
            <w:proofErr w:type="spellStart"/>
            <w:r w:rsidRPr="00EF1A75">
              <w:rPr>
                <w:rFonts w:ascii="Arial" w:hAnsi="Arial" w:cs="Arial"/>
                <w:lang w:val="en-GB"/>
              </w:rPr>
              <w:t>Röntgen-Untersuchungen</w:t>
            </w:r>
            <w:proofErr w:type="spellEnd"/>
          </w:p>
          <w:p w14:paraId="51135F53" w14:textId="77777777" w:rsidR="00460F8A" w:rsidRPr="00EF1A75" w:rsidRDefault="00460F8A" w:rsidP="008601CE">
            <w:pPr>
              <w:numPr>
                <w:ilvl w:val="0"/>
                <w:numId w:val="6"/>
              </w:numPr>
              <w:rPr>
                <w:rFonts w:ascii="Arial" w:hAnsi="Arial" w:cs="Arial"/>
                <w:lang w:val="en-GB"/>
              </w:rPr>
            </w:pPr>
            <w:r w:rsidRPr="00EF1A75">
              <w:rPr>
                <w:rFonts w:ascii="Arial" w:hAnsi="Arial" w:cs="Arial"/>
                <w:lang w:val="en-GB"/>
              </w:rPr>
              <w:t>CT/MRT; PET-CT (</w:t>
            </w:r>
            <w:proofErr w:type="spellStart"/>
            <w:r w:rsidRPr="00EF1A75">
              <w:rPr>
                <w:rFonts w:ascii="Arial" w:hAnsi="Arial" w:cs="Arial"/>
                <w:lang w:val="en-GB"/>
              </w:rPr>
              <w:t>fakultativ</w:t>
            </w:r>
            <w:proofErr w:type="spellEnd"/>
            <w:r w:rsidRPr="00EF1A75">
              <w:rPr>
                <w:rFonts w:ascii="Arial" w:hAnsi="Arial" w:cs="Arial"/>
                <w:lang w:val="en-GB"/>
              </w:rPr>
              <w:t>)</w:t>
            </w:r>
          </w:p>
          <w:p w14:paraId="6F3CD47B" w14:textId="77777777" w:rsidR="00460F8A" w:rsidRPr="00EF1A75" w:rsidRDefault="00460F8A" w:rsidP="008601CE">
            <w:pPr>
              <w:numPr>
                <w:ilvl w:val="0"/>
                <w:numId w:val="6"/>
              </w:numPr>
              <w:rPr>
                <w:rFonts w:ascii="Arial" w:hAnsi="Arial" w:cs="Arial"/>
              </w:rPr>
            </w:pPr>
            <w:r w:rsidRPr="00EF1A75">
              <w:rPr>
                <w:rFonts w:ascii="Arial" w:hAnsi="Arial" w:cs="Arial"/>
              </w:rPr>
              <w:t>Szintigrafie</w:t>
            </w:r>
          </w:p>
          <w:p w14:paraId="0BB07104" w14:textId="77777777" w:rsidR="00460F8A" w:rsidRPr="00EF1A75" w:rsidRDefault="00460F8A" w:rsidP="008601CE">
            <w:pPr>
              <w:numPr>
                <w:ilvl w:val="0"/>
                <w:numId w:val="6"/>
              </w:numPr>
              <w:rPr>
                <w:rFonts w:ascii="Arial" w:hAnsi="Arial" w:cs="Arial"/>
              </w:rPr>
            </w:pPr>
            <w:r w:rsidRPr="00EF1A75">
              <w:rPr>
                <w:rFonts w:ascii="Arial" w:hAnsi="Arial" w:cs="Arial"/>
              </w:rPr>
              <w:t>Urologische Abklärung</w:t>
            </w:r>
          </w:p>
          <w:p w14:paraId="0AEC6386" w14:textId="77777777" w:rsidR="00460F8A" w:rsidRPr="00EF1A75" w:rsidRDefault="00460F8A" w:rsidP="008601CE">
            <w:pPr>
              <w:pStyle w:val="Kopfzeile"/>
              <w:numPr>
                <w:ilvl w:val="0"/>
                <w:numId w:val="6"/>
              </w:numPr>
              <w:tabs>
                <w:tab w:val="clear" w:pos="4536"/>
                <w:tab w:val="clear" w:pos="9072"/>
              </w:tabs>
              <w:rPr>
                <w:rFonts w:ascii="Arial" w:hAnsi="Arial" w:cs="Arial"/>
              </w:rPr>
            </w:pPr>
            <w:r w:rsidRPr="00EF1A75">
              <w:rPr>
                <w:rFonts w:ascii="Arial" w:hAnsi="Arial" w:cs="Arial"/>
              </w:rPr>
              <w:t>Gyn. Untersuchung</w:t>
            </w:r>
          </w:p>
        </w:tc>
        <w:tc>
          <w:tcPr>
            <w:tcW w:w="4536" w:type="dxa"/>
          </w:tcPr>
          <w:p w14:paraId="29B2C095" w14:textId="77777777" w:rsidR="00460F8A" w:rsidRPr="00EF1A75" w:rsidRDefault="00460F8A" w:rsidP="00EF1A75">
            <w:pPr>
              <w:pStyle w:val="Kopfzeile"/>
              <w:tabs>
                <w:tab w:val="clear" w:pos="4536"/>
                <w:tab w:val="clear" w:pos="9072"/>
              </w:tabs>
              <w:rPr>
                <w:rFonts w:ascii="Arial" w:hAnsi="Arial" w:cs="Arial"/>
              </w:rPr>
            </w:pPr>
          </w:p>
        </w:tc>
        <w:tc>
          <w:tcPr>
            <w:tcW w:w="425" w:type="dxa"/>
          </w:tcPr>
          <w:p w14:paraId="4992D0BF" w14:textId="77777777" w:rsidR="00460F8A" w:rsidRPr="00EF1A75" w:rsidRDefault="00460F8A" w:rsidP="00FD740C">
            <w:pPr>
              <w:pStyle w:val="Kopfzeile"/>
              <w:tabs>
                <w:tab w:val="clear" w:pos="4536"/>
                <w:tab w:val="clear" w:pos="9072"/>
              </w:tabs>
              <w:rPr>
                <w:rFonts w:ascii="Arial" w:hAnsi="Arial" w:cs="Arial"/>
              </w:rPr>
            </w:pPr>
          </w:p>
        </w:tc>
      </w:tr>
      <w:tr w:rsidR="00460F8A" w:rsidRPr="00EF1A75" w14:paraId="36024EC4" w14:textId="77777777" w:rsidTr="00177EA0">
        <w:tc>
          <w:tcPr>
            <w:tcW w:w="779" w:type="dxa"/>
            <w:tcBorders>
              <w:bottom w:val="nil"/>
            </w:tcBorders>
          </w:tcPr>
          <w:p w14:paraId="78A42B3B" w14:textId="77777777" w:rsidR="00460F8A" w:rsidRPr="00EF1A75" w:rsidRDefault="00460F8A" w:rsidP="00FD740C">
            <w:pPr>
              <w:rPr>
                <w:rFonts w:ascii="Arial" w:hAnsi="Arial" w:cs="Arial"/>
              </w:rPr>
            </w:pPr>
            <w:r w:rsidRPr="00EF1A75">
              <w:rPr>
                <w:rFonts w:ascii="Arial" w:hAnsi="Arial" w:cs="Arial"/>
              </w:rPr>
              <w:t>2.1.5</w:t>
            </w:r>
          </w:p>
        </w:tc>
        <w:tc>
          <w:tcPr>
            <w:tcW w:w="4536" w:type="dxa"/>
          </w:tcPr>
          <w:p w14:paraId="4D1B725D" w14:textId="77777777" w:rsidR="00460F8A" w:rsidRPr="008102EB" w:rsidRDefault="00460F8A" w:rsidP="00460F8A">
            <w:pPr>
              <w:rPr>
                <w:rFonts w:ascii="Arial" w:hAnsi="Arial" w:cs="Arial"/>
              </w:rPr>
            </w:pPr>
            <w:r w:rsidRPr="00D06B7C">
              <w:rPr>
                <w:rFonts w:ascii="Arial" w:hAnsi="Arial" w:cs="Arial"/>
                <w:strike/>
                <w:highlight w:val="green"/>
              </w:rPr>
              <w:t>Qualifikation</w:t>
            </w:r>
            <w:r w:rsidRPr="008102EB">
              <w:rPr>
                <w:rFonts w:ascii="Arial" w:hAnsi="Arial" w:cs="Arial"/>
              </w:rPr>
              <w:t xml:space="preserve"> Rektum-Diagnostik</w:t>
            </w:r>
          </w:p>
          <w:p w14:paraId="30FF4469" w14:textId="19F206D2" w:rsidR="00460F8A" w:rsidRDefault="00460F8A" w:rsidP="00460F8A">
            <w:pPr>
              <w:rPr>
                <w:rFonts w:ascii="Arial" w:hAnsi="Arial" w:cs="Arial"/>
              </w:rPr>
            </w:pPr>
          </w:p>
          <w:p w14:paraId="74FC5CE9" w14:textId="083D95DC" w:rsidR="00D06B7C" w:rsidRPr="008102EB" w:rsidRDefault="00D06B7C" w:rsidP="00460F8A">
            <w:pPr>
              <w:rPr>
                <w:rFonts w:ascii="Arial" w:hAnsi="Arial" w:cs="Arial"/>
              </w:rPr>
            </w:pPr>
            <w:r w:rsidRPr="00D06B7C">
              <w:rPr>
                <w:rFonts w:ascii="Arial" w:hAnsi="Arial" w:cs="Arial"/>
                <w:highlight w:val="green"/>
              </w:rPr>
              <w:t>Der Zugang zu folgenden Verfahren ist sicherzustell</w:t>
            </w:r>
            <w:r w:rsidRPr="00B27A3F">
              <w:rPr>
                <w:rFonts w:ascii="Arial" w:hAnsi="Arial" w:cs="Arial"/>
                <w:highlight w:val="green"/>
              </w:rPr>
              <w:t>en</w:t>
            </w:r>
            <w:r w:rsidR="00B27A3F" w:rsidRPr="00B27A3F">
              <w:rPr>
                <w:rFonts w:ascii="Arial" w:hAnsi="Arial" w:cs="Arial"/>
                <w:highlight w:val="green"/>
              </w:rPr>
              <w:t>:</w:t>
            </w:r>
          </w:p>
          <w:p w14:paraId="4BF035D4" w14:textId="77777777" w:rsidR="00460F8A" w:rsidRPr="00D06B7C" w:rsidRDefault="00460F8A" w:rsidP="00460F8A">
            <w:pPr>
              <w:rPr>
                <w:rFonts w:ascii="Arial" w:hAnsi="Arial" w:cs="Arial"/>
                <w:strike/>
              </w:rPr>
            </w:pPr>
            <w:r w:rsidRPr="00D06B7C">
              <w:rPr>
                <w:rFonts w:ascii="Arial" w:hAnsi="Arial" w:cs="Arial"/>
                <w:strike/>
                <w:highlight w:val="green"/>
              </w:rPr>
              <w:t>Angabe Expertise pro Behandlungseinheit für:</w:t>
            </w:r>
          </w:p>
          <w:p w14:paraId="594DDD02" w14:textId="77777777" w:rsidR="00460F8A" w:rsidRPr="008102EB" w:rsidRDefault="00460F8A" w:rsidP="008601CE">
            <w:pPr>
              <w:numPr>
                <w:ilvl w:val="0"/>
                <w:numId w:val="7"/>
              </w:numPr>
              <w:rPr>
                <w:rFonts w:ascii="Arial" w:hAnsi="Arial" w:cs="Arial"/>
              </w:rPr>
            </w:pPr>
            <w:r w:rsidRPr="008102EB">
              <w:rPr>
                <w:rFonts w:ascii="Arial" w:hAnsi="Arial" w:cs="Arial"/>
              </w:rPr>
              <w:t xml:space="preserve">Rektale Endosonographie </w:t>
            </w:r>
          </w:p>
          <w:p w14:paraId="1B246B26" w14:textId="77777777" w:rsidR="00460F8A" w:rsidRPr="008102EB" w:rsidRDefault="00460F8A" w:rsidP="008601CE">
            <w:pPr>
              <w:numPr>
                <w:ilvl w:val="0"/>
                <w:numId w:val="7"/>
              </w:numPr>
              <w:rPr>
                <w:rFonts w:ascii="Arial" w:hAnsi="Arial" w:cs="Arial"/>
              </w:rPr>
            </w:pPr>
            <w:r w:rsidRPr="008102EB">
              <w:rPr>
                <w:rFonts w:ascii="Arial" w:hAnsi="Arial" w:cs="Arial"/>
              </w:rPr>
              <w:t>Starre Rektoskopie</w:t>
            </w:r>
          </w:p>
          <w:p w14:paraId="5F2F46FA" w14:textId="77777777" w:rsidR="00460F8A" w:rsidRPr="008102EB" w:rsidRDefault="00460F8A" w:rsidP="008601CE">
            <w:pPr>
              <w:numPr>
                <w:ilvl w:val="0"/>
                <w:numId w:val="7"/>
              </w:numPr>
              <w:rPr>
                <w:rFonts w:ascii="Arial" w:hAnsi="Arial" w:cs="Arial"/>
              </w:rPr>
            </w:pPr>
            <w:proofErr w:type="spellStart"/>
            <w:r w:rsidRPr="008102EB">
              <w:rPr>
                <w:rFonts w:ascii="Arial" w:hAnsi="Arial" w:cs="Arial"/>
              </w:rPr>
              <w:t>Chromoendoskopie</w:t>
            </w:r>
            <w:proofErr w:type="spellEnd"/>
          </w:p>
          <w:p w14:paraId="4702023F" w14:textId="77777777" w:rsidR="00460F8A" w:rsidRDefault="00460F8A" w:rsidP="008601CE">
            <w:pPr>
              <w:pStyle w:val="Kopfzeile"/>
              <w:numPr>
                <w:ilvl w:val="0"/>
                <w:numId w:val="7"/>
              </w:numPr>
              <w:tabs>
                <w:tab w:val="clear" w:pos="4536"/>
                <w:tab w:val="clear" w:pos="9072"/>
              </w:tabs>
              <w:rPr>
                <w:rFonts w:ascii="Arial" w:hAnsi="Arial" w:cs="Arial"/>
              </w:rPr>
            </w:pPr>
            <w:r w:rsidRPr="008102EB">
              <w:rPr>
                <w:rFonts w:ascii="Arial" w:hAnsi="Arial" w:cs="Arial"/>
              </w:rPr>
              <w:t>Proktologie</w:t>
            </w:r>
          </w:p>
          <w:p w14:paraId="5C6EAAE5" w14:textId="77777777" w:rsidR="00D06B7C" w:rsidRPr="00D06B7C" w:rsidRDefault="00D06B7C" w:rsidP="00D06B7C">
            <w:pPr>
              <w:pStyle w:val="Kopfzeile"/>
              <w:tabs>
                <w:tab w:val="clear" w:pos="4536"/>
                <w:tab w:val="clear" w:pos="9072"/>
              </w:tabs>
              <w:rPr>
                <w:rFonts w:ascii="Arial" w:hAnsi="Arial" w:cs="Arial"/>
                <w:sz w:val="16"/>
                <w:szCs w:val="16"/>
              </w:rPr>
            </w:pPr>
          </w:p>
          <w:p w14:paraId="33C2CB2C" w14:textId="1C9EFA38" w:rsidR="00D06B7C" w:rsidRPr="008102EB" w:rsidRDefault="00D06B7C" w:rsidP="00D06B7C">
            <w:pPr>
              <w:pStyle w:val="Kopfzeile"/>
              <w:tabs>
                <w:tab w:val="clear" w:pos="4536"/>
                <w:tab w:val="clear" w:pos="9072"/>
              </w:tabs>
              <w:rPr>
                <w:rFonts w:ascii="Arial" w:hAnsi="Arial" w:cs="Arial"/>
              </w:rPr>
            </w:pPr>
            <w:r w:rsidRPr="00B41D9C">
              <w:rPr>
                <w:rFonts w:ascii="Arial" w:hAnsi="Arial" w:cs="Arial"/>
                <w:sz w:val="15"/>
                <w:szCs w:val="15"/>
                <w:highlight w:val="green"/>
                <w:lang w:bidi="ar-SA"/>
              </w:rPr>
              <w:t>Farblegende:  Änderung gegenüber Version vom 06.0</w:t>
            </w:r>
            <w:r w:rsidRPr="00B41D9C">
              <w:rPr>
                <w:rFonts w:ascii="Arial" w:hAnsi="Arial" w:cs="Arial"/>
                <w:sz w:val="15"/>
                <w:szCs w:val="15"/>
                <w:highlight w:val="green"/>
              </w:rPr>
              <w:t>9</w:t>
            </w:r>
            <w:r w:rsidRPr="00B41D9C">
              <w:rPr>
                <w:rFonts w:ascii="Arial" w:hAnsi="Arial" w:cs="Arial"/>
                <w:sz w:val="15"/>
                <w:szCs w:val="15"/>
                <w:highlight w:val="green"/>
                <w:lang w:bidi="ar-SA"/>
              </w:rPr>
              <w:t>.202</w:t>
            </w:r>
            <w:r w:rsidRPr="00B41D9C">
              <w:rPr>
                <w:rFonts w:ascii="Arial" w:hAnsi="Arial" w:cs="Arial"/>
                <w:sz w:val="15"/>
                <w:szCs w:val="15"/>
                <w:highlight w:val="green"/>
              </w:rPr>
              <w:t>1</w:t>
            </w:r>
          </w:p>
        </w:tc>
        <w:tc>
          <w:tcPr>
            <w:tcW w:w="4536" w:type="dxa"/>
          </w:tcPr>
          <w:p w14:paraId="52F93578" w14:textId="77777777" w:rsidR="00460F8A" w:rsidRPr="00EF1A75" w:rsidRDefault="00460F8A" w:rsidP="00EF1A75">
            <w:pPr>
              <w:pStyle w:val="Kopfzeile"/>
              <w:tabs>
                <w:tab w:val="clear" w:pos="4536"/>
                <w:tab w:val="clear" w:pos="9072"/>
              </w:tabs>
              <w:rPr>
                <w:rFonts w:ascii="Arial" w:hAnsi="Arial" w:cs="Arial"/>
              </w:rPr>
            </w:pPr>
          </w:p>
        </w:tc>
        <w:tc>
          <w:tcPr>
            <w:tcW w:w="425" w:type="dxa"/>
          </w:tcPr>
          <w:p w14:paraId="3D85184E" w14:textId="77777777" w:rsidR="00460F8A" w:rsidRPr="00EF1A75" w:rsidRDefault="00460F8A" w:rsidP="00FD740C">
            <w:pPr>
              <w:pStyle w:val="Kopfzeile"/>
              <w:tabs>
                <w:tab w:val="clear" w:pos="4536"/>
                <w:tab w:val="clear" w:pos="9072"/>
              </w:tabs>
              <w:rPr>
                <w:rFonts w:ascii="Arial" w:hAnsi="Arial" w:cs="Arial"/>
              </w:rPr>
            </w:pPr>
          </w:p>
        </w:tc>
      </w:tr>
      <w:tr w:rsidR="00177EA0" w:rsidRPr="00EF1A75" w14:paraId="5B628288" w14:textId="77777777" w:rsidTr="00177EA0">
        <w:tc>
          <w:tcPr>
            <w:tcW w:w="779" w:type="dxa"/>
            <w:tcBorders>
              <w:top w:val="nil"/>
            </w:tcBorders>
          </w:tcPr>
          <w:p w14:paraId="37AAC322" w14:textId="197F2FBC" w:rsidR="00177EA0" w:rsidRPr="00177EA0" w:rsidRDefault="00177EA0" w:rsidP="00FD740C">
            <w:pPr>
              <w:rPr>
                <w:rFonts w:ascii="Arial" w:hAnsi="Arial" w:cs="Arial"/>
                <w:highlight w:val="cyan"/>
              </w:rPr>
            </w:pPr>
          </w:p>
        </w:tc>
        <w:tc>
          <w:tcPr>
            <w:tcW w:w="4536" w:type="dxa"/>
          </w:tcPr>
          <w:p w14:paraId="08D6C2BC" w14:textId="77777777" w:rsidR="00177EA0" w:rsidRPr="008102EB" w:rsidRDefault="00177EA0" w:rsidP="00177EA0">
            <w:pPr>
              <w:pStyle w:val="Kopfzeile"/>
              <w:tabs>
                <w:tab w:val="clear" w:pos="4536"/>
                <w:tab w:val="clear" w:pos="9072"/>
              </w:tabs>
              <w:rPr>
                <w:rFonts w:ascii="Arial" w:hAnsi="Arial" w:cs="Arial"/>
              </w:rPr>
            </w:pPr>
            <w:r w:rsidRPr="008102EB">
              <w:rPr>
                <w:rFonts w:ascii="Arial" w:hAnsi="Arial" w:cs="Arial"/>
              </w:rPr>
              <w:t>Höhenlokalisation Rektum</w:t>
            </w:r>
          </w:p>
          <w:p w14:paraId="31F96490" w14:textId="1D2BF544" w:rsidR="00177EA0" w:rsidRPr="008102EB" w:rsidRDefault="00177EA0" w:rsidP="008601CE">
            <w:pPr>
              <w:pStyle w:val="Kopfzeile"/>
              <w:numPr>
                <w:ilvl w:val="0"/>
                <w:numId w:val="55"/>
              </w:numPr>
              <w:tabs>
                <w:tab w:val="clear" w:pos="4536"/>
                <w:tab w:val="clear" w:pos="9072"/>
              </w:tabs>
              <w:ind w:left="284" w:hanging="283"/>
              <w:rPr>
                <w:rFonts w:ascii="Arial" w:hAnsi="Arial" w:cs="Arial"/>
              </w:rPr>
            </w:pPr>
            <w:r w:rsidRPr="008102EB">
              <w:rPr>
                <w:rFonts w:ascii="Arial" w:hAnsi="Arial" w:cs="Arial"/>
              </w:rPr>
              <w:t>Für die Höhenlokalisation können die starre Rektoskopie</w:t>
            </w:r>
            <w:r w:rsidR="00B27A3F" w:rsidRPr="00B27A3F">
              <w:rPr>
                <w:rFonts w:ascii="Arial" w:hAnsi="Arial" w:cs="Arial"/>
                <w:highlight w:val="green"/>
              </w:rPr>
              <w:t>, die flexible Endoskopie</w:t>
            </w:r>
            <w:r w:rsidRPr="008102EB">
              <w:rPr>
                <w:rFonts w:ascii="Arial" w:hAnsi="Arial" w:cs="Arial"/>
              </w:rPr>
              <w:t xml:space="preserve"> oder die MRT-Untersuchung zur Anwendung kommen.</w:t>
            </w:r>
          </w:p>
          <w:p w14:paraId="0AAF8B08" w14:textId="34518BA7" w:rsidR="00177EA0" w:rsidRDefault="00177EA0" w:rsidP="008601CE">
            <w:pPr>
              <w:pStyle w:val="Kopfzeile"/>
              <w:numPr>
                <w:ilvl w:val="0"/>
                <w:numId w:val="55"/>
              </w:numPr>
              <w:tabs>
                <w:tab w:val="clear" w:pos="4536"/>
                <w:tab w:val="clear" w:pos="9072"/>
              </w:tabs>
              <w:ind w:left="284" w:hanging="283"/>
              <w:rPr>
                <w:rFonts w:ascii="Arial" w:hAnsi="Arial" w:cs="Arial"/>
              </w:rPr>
            </w:pPr>
            <w:r w:rsidRPr="008102EB">
              <w:rPr>
                <w:rFonts w:ascii="Arial" w:hAnsi="Arial" w:cs="Arial"/>
              </w:rPr>
              <w:t xml:space="preserve">Im Befundbericht muss die Höhenlokalisation </w:t>
            </w:r>
            <w:r w:rsidR="00B27A3F" w:rsidRPr="00B27A3F">
              <w:rPr>
                <w:rFonts w:ascii="Arial" w:hAnsi="Arial" w:cs="Arial"/>
                <w:highlight w:val="green"/>
              </w:rPr>
              <w:t>sowie die verwendete Methode</w:t>
            </w:r>
            <w:r w:rsidR="00B27A3F">
              <w:rPr>
                <w:rFonts w:ascii="Arial" w:hAnsi="Arial" w:cs="Arial"/>
              </w:rPr>
              <w:t xml:space="preserve"> </w:t>
            </w:r>
            <w:r w:rsidRPr="008102EB">
              <w:rPr>
                <w:rFonts w:ascii="Arial" w:hAnsi="Arial" w:cs="Arial"/>
              </w:rPr>
              <w:t>angegeben sein.</w:t>
            </w:r>
          </w:p>
          <w:p w14:paraId="37675618" w14:textId="77777777" w:rsidR="00B91418" w:rsidRPr="00B91418" w:rsidRDefault="00B91418" w:rsidP="00B91418">
            <w:pPr>
              <w:pStyle w:val="Kopfzeile"/>
              <w:tabs>
                <w:tab w:val="clear" w:pos="4536"/>
                <w:tab w:val="clear" w:pos="9072"/>
              </w:tabs>
              <w:ind w:left="1"/>
              <w:rPr>
                <w:rFonts w:ascii="Arial" w:hAnsi="Arial" w:cs="Arial"/>
                <w:sz w:val="16"/>
                <w:szCs w:val="16"/>
              </w:rPr>
            </w:pPr>
          </w:p>
          <w:p w14:paraId="2D0CBDBA" w14:textId="0B75768C" w:rsidR="00B91418" w:rsidRPr="008102EB" w:rsidRDefault="00B91418" w:rsidP="00B91418">
            <w:pPr>
              <w:pStyle w:val="Kopfzeile"/>
              <w:tabs>
                <w:tab w:val="clear" w:pos="4536"/>
                <w:tab w:val="clear" w:pos="9072"/>
              </w:tabs>
              <w:rPr>
                <w:rFonts w:ascii="Arial" w:hAnsi="Arial" w:cs="Arial"/>
              </w:rPr>
            </w:pPr>
            <w:r w:rsidRPr="00B41D9C">
              <w:rPr>
                <w:rFonts w:ascii="Arial" w:hAnsi="Arial" w:cs="Arial"/>
                <w:sz w:val="15"/>
                <w:szCs w:val="15"/>
                <w:highlight w:val="green"/>
                <w:lang w:bidi="ar-SA"/>
              </w:rPr>
              <w:t>Farblegende:  Änderung gegenüber Version vom 06.0</w:t>
            </w:r>
            <w:r w:rsidRPr="00B41D9C">
              <w:rPr>
                <w:rFonts w:ascii="Arial" w:hAnsi="Arial" w:cs="Arial"/>
                <w:sz w:val="15"/>
                <w:szCs w:val="15"/>
                <w:highlight w:val="green"/>
              </w:rPr>
              <w:t>9</w:t>
            </w:r>
            <w:r w:rsidRPr="00B41D9C">
              <w:rPr>
                <w:rFonts w:ascii="Arial" w:hAnsi="Arial" w:cs="Arial"/>
                <w:sz w:val="15"/>
                <w:szCs w:val="15"/>
                <w:highlight w:val="green"/>
                <w:lang w:bidi="ar-SA"/>
              </w:rPr>
              <w:t>.202</w:t>
            </w:r>
            <w:r w:rsidRPr="00B41D9C">
              <w:rPr>
                <w:rFonts w:ascii="Arial" w:hAnsi="Arial" w:cs="Arial"/>
                <w:sz w:val="15"/>
                <w:szCs w:val="15"/>
                <w:highlight w:val="green"/>
              </w:rPr>
              <w:t>1</w:t>
            </w:r>
          </w:p>
        </w:tc>
        <w:tc>
          <w:tcPr>
            <w:tcW w:w="4536" w:type="dxa"/>
          </w:tcPr>
          <w:p w14:paraId="5CD76242" w14:textId="5E1EDA1A" w:rsidR="00177EA0" w:rsidRPr="00177EA0" w:rsidRDefault="00177EA0" w:rsidP="00D7159E">
            <w:pPr>
              <w:pStyle w:val="Kopfzeile"/>
              <w:tabs>
                <w:tab w:val="clear" w:pos="4536"/>
                <w:tab w:val="clear" w:pos="9072"/>
              </w:tabs>
              <w:rPr>
                <w:rFonts w:ascii="Arial" w:hAnsi="Arial" w:cs="Arial"/>
                <w:highlight w:val="green"/>
              </w:rPr>
            </w:pPr>
          </w:p>
        </w:tc>
        <w:tc>
          <w:tcPr>
            <w:tcW w:w="425" w:type="dxa"/>
          </w:tcPr>
          <w:p w14:paraId="4DE16813" w14:textId="77777777" w:rsidR="00177EA0" w:rsidRPr="00EF1A75" w:rsidRDefault="00177EA0" w:rsidP="00FD740C">
            <w:pPr>
              <w:pStyle w:val="Kopfzeile"/>
              <w:tabs>
                <w:tab w:val="clear" w:pos="4536"/>
                <w:tab w:val="clear" w:pos="9072"/>
              </w:tabs>
              <w:rPr>
                <w:rFonts w:ascii="Arial" w:hAnsi="Arial" w:cs="Arial"/>
              </w:rPr>
            </w:pPr>
          </w:p>
        </w:tc>
      </w:tr>
      <w:tr w:rsidR="00460F8A" w:rsidRPr="00EF1A75" w14:paraId="423A38B4" w14:textId="77777777">
        <w:tc>
          <w:tcPr>
            <w:tcW w:w="779" w:type="dxa"/>
          </w:tcPr>
          <w:p w14:paraId="1194744C" w14:textId="77777777" w:rsidR="00460F8A" w:rsidRPr="00EF1A75" w:rsidRDefault="00460F8A" w:rsidP="00FD740C">
            <w:pPr>
              <w:rPr>
                <w:rFonts w:ascii="Arial" w:hAnsi="Arial" w:cs="Arial"/>
              </w:rPr>
            </w:pPr>
            <w:r w:rsidRPr="00EF1A75">
              <w:rPr>
                <w:rFonts w:ascii="Arial" w:hAnsi="Arial" w:cs="Arial"/>
              </w:rPr>
              <w:t>2.1.6</w:t>
            </w:r>
          </w:p>
        </w:tc>
        <w:tc>
          <w:tcPr>
            <w:tcW w:w="4536" w:type="dxa"/>
          </w:tcPr>
          <w:p w14:paraId="073E38D7" w14:textId="77777777" w:rsidR="00460F8A" w:rsidRPr="00EF1A75" w:rsidRDefault="00460F8A" w:rsidP="00460F8A">
            <w:pPr>
              <w:pStyle w:val="Kopfzeile"/>
              <w:tabs>
                <w:tab w:val="clear" w:pos="4536"/>
                <w:tab w:val="clear" w:pos="9072"/>
              </w:tabs>
              <w:rPr>
                <w:rFonts w:ascii="Arial" w:hAnsi="Arial" w:cs="Arial"/>
              </w:rPr>
            </w:pPr>
            <w:r w:rsidRPr="00EF1A75">
              <w:rPr>
                <w:rFonts w:ascii="Arial" w:hAnsi="Arial" w:cs="Arial"/>
              </w:rPr>
              <w:t>Stenose</w:t>
            </w:r>
          </w:p>
          <w:p w14:paraId="7917508A" w14:textId="2DD64CF8" w:rsidR="00460F8A" w:rsidRPr="00EF1A75" w:rsidRDefault="00460F8A" w:rsidP="00460F8A">
            <w:pPr>
              <w:pStyle w:val="Kopfzeile"/>
              <w:tabs>
                <w:tab w:val="clear" w:pos="4536"/>
                <w:tab w:val="clear" w:pos="9072"/>
              </w:tabs>
              <w:rPr>
                <w:rFonts w:ascii="Arial" w:hAnsi="Arial" w:cs="Arial"/>
              </w:rPr>
            </w:pPr>
            <w:r w:rsidRPr="00EF1A75">
              <w:rPr>
                <w:rFonts w:ascii="Arial" w:hAnsi="Arial" w:cs="Arial"/>
              </w:rPr>
              <w:t xml:space="preserve">Im Fall einer koloskopisch nicht passierbaren Stenose hat binnen 3-6 Monaten postoperativ bei 100 % aller </w:t>
            </w:r>
            <w:r w:rsidR="004F1220" w:rsidRPr="00CC0AB2">
              <w:rPr>
                <w:rFonts w:ascii="Arial" w:hAnsi="Arial" w:cs="Arial"/>
              </w:rPr>
              <w:t>Pat</w:t>
            </w:r>
            <w:r w:rsidR="004F1220">
              <w:rPr>
                <w:rFonts w:ascii="Arial" w:hAnsi="Arial" w:cs="Arial"/>
              </w:rPr>
              <w:t xml:space="preserve">. </w:t>
            </w:r>
            <w:r w:rsidRPr="00EF1A75">
              <w:rPr>
                <w:rFonts w:ascii="Arial" w:hAnsi="Arial" w:cs="Arial"/>
              </w:rPr>
              <w:t xml:space="preserve">eine erneute vollständige Koloskopie zu erfolgen. </w:t>
            </w:r>
          </w:p>
          <w:p w14:paraId="0E79C66E" w14:textId="77777777" w:rsidR="00460F8A" w:rsidRPr="00EF1A75" w:rsidRDefault="00460F8A" w:rsidP="00460F8A">
            <w:pPr>
              <w:pStyle w:val="Kopfzeile"/>
              <w:tabs>
                <w:tab w:val="clear" w:pos="4536"/>
                <w:tab w:val="clear" w:pos="9072"/>
              </w:tabs>
              <w:rPr>
                <w:rFonts w:ascii="Arial" w:hAnsi="Arial" w:cs="Arial"/>
              </w:rPr>
            </w:pPr>
          </w:p>
          <w:p w14:paraId="70BE2D05" w14:textId="77777777" w:rsidR="00460F8A" w:rsidRPr="00EF1A75" w:rsidRDefault="00460F8A" w:rsidP="00460F8A">
            <w:pPr>
              <w:pStyle w:val="Kopfzeile"/>
              <w:tabs>
                <w:tab w:val="clear" w:pos="4536"/>
                <w:tab w:val="clear" w:pos="9072"/>
              </w:tabs>
              <w:rPr>
                <w:rFonts w:ascii="Arial" w:hAnsi="Arial" w:cs="Arial"/>
              </w:rPr>
            </w:pPr>
            <w:r w:rsidRPr="00EF1A75">
              <w:rPr>
                <w:rFonts w:ascii="Arial" w:hAnsi="Arial" w:cs="Arial"/>
              </w:rPr>
              <w:t>Es ist eindeutig die verantwortliche Stelle zu definieren, die für die Durchführung (Terminüberwachung) der Koloskopie zuständig ist.</w:t>
            </w:r>
          </w:p>
        </w:tc>
        <w:tc>
          <w:tcPr>
            <w:tcW w:w="4536" w:type="dxa"/>
          </w:tcPr>
          <w:p w14:paraId="4AD20876" w14:textId="77777777" w:rsidR="00460F8A" w:rsidRPr="00EF1A75" w:rsidRDefault="00460F8A" w:rsidP="00460F8A">
            <w:pPr>
              <w:pStyle w:val="Kopfzeile"/>
              <w:tabs>
                <w:tab w:val="clear" w:pos="4536"/>
                <w:tab w:val="clear" w:pos="9072"/>
              </w:tabs>
              <w:rPr>
                <w:rFonts w:ascii="Arial" w:hAnsi="Arial" w:cs="Arial"/>
              </w:rPr>
            </w:pPr>
          </w:p>
        </w:tc>
        <w:tc>
          <w:tcPr>
            <w:tcW w:w="425" w:type="dxa"/>
          </w:tcPr>
          <w:p w14:paraId="769B6337" w14:textId="77777777" w:rsidR="00460F8A" w:rsidRPr="00EF1A75" w:rsidRDefault="00460F8A" w:rsidP="00FD740C">
            <w:pPr>
              <w:pStyle w:val="Kopfzeile"/>
              <w:tabs>
                <w:tab w:val="clear" w:pos="4536"/>
                <w:tab w:val="clear" w:pos="9072"/>
              </w:tabs>
              <w:rPr>
                <w:rFonts w:ascii="Arial" w:hAnsi="Arial" w:cs="Arial"/>
              </w:rPr>
            </w:pPr>
          </w:p>
        </w:tc>
      </w:tr>
      <w:tr w:rsidR="00460F8A" w:rsidRPr="00EF1A75" w14:paraId="1BAA566C" w14:textId="77777777">
        <w:tc>
          <w:tcPr>
            <w:tcW w:w="779" w:type="dxa"/>
            <w:tcBorders>
              <w:bottom w:val="single" w:sz="4" w:space="0" w:color="auto"/>
            </w:tcBorders>
          </w:tcPr>
          <w:p w14:paraId="4E9E37D1" w14:textId="77777777" w:rsidR="00460F8A" w:rsidRPr="00EF1A75" w:rsidRDefault="00460F8A" w:rsidP="004F6411">
            <w:pPr>
              <w:rPr>
                <w:rFonts w:ascii="Arial" w:hAnsi="Arial" w:cs="Arial"/>
              </w:rPr>
            </w:pPr>
            <w:r w:rsidRPr="00EF1A75">
              <w:rPr>
                <w:rFonts w:ascii="Arial" w:hAnsi="Arial" w:cs="Arial"/>
              </w:rPr>
              <w:t>2.1.7</w:t>
            </w:r>
          </w:p>
        </w:tc>
        <w:tc>
          <w:tcPr>
            <w:tcW w:w="4536" w:type="dxa"/>
            <w:tcBorders>
              <w:bottom w:val="single" w:sz="4" w:space="0" w:color="auto"/>
            </w:tcBorders>
          </w:tcPr>
          <w:p w14:paraId="26D03261" w14:textId="77777777" w:rsidR="00460F8A" w:rsidRPr="00EF1A75" w:rsidRDefault="00460F8A" w:rsidP="00460F8A">
            <w:pPr>
              <w:rPr>
                <w:rFonts w:ascii="Arial" w:hAnsi="Arial" w:cs="Arial"/>
              </w:rPr>
            </w:pPr>
            <w:r w:rsidRPr="00EF1A75">
              <w:rPr>
                <w:rFonts w:ascii="Arial" w:hAnsi="Arial" w:cs="Arial"/>
              </w:rPr>
              <w:t>Prävention / Screening für die asymptomatische Bevölkerung</w:t>
            </w:r>
          </w:p>
          <w:p w14:paraId="1C298AD5" w14:textId="77777777" w:rsidR="00460F8A" w:rsidRPr="00EF1A75" w:rsidRDefault="00460F8A" w:rsidP="008601CE">
            <w:pPr>
              <w:numPr>
                <w:ilvl w:val="0"/>
                <w:numId w:val="43"/>
              </w:numPr>
              <w:rPr>
                <w:rFonts w:ascii="Arial" w:hAnsi="Arial" w:cs="Arial"/>
              </w:rPr>
            </w:pPr>
            <w:r w:rsidRPr="00EF1A75">
              <w:rPr>
                <w:rFonts w:ascii="Arial" w:hAnsi="Arial" w:cs="Arial"/>
              </w:rPr>
              <w:t xml:space="preserve">Externe oder eigene Programme für Beratung zu Risikogruppen, Lebensgewohnheiten </w:t>
            </w:r>
            <w:r w:rsidRPr="00EF1A75">
              <w:rPr>
                <w:rFonts w:ascii="Arial" w:hAnsi="Arial" w:cs="Arial"/>
              </w:rPr>
              <w:lastRenderedPageBreak/>
              <w:t xml:space="preserve">und Ernährungsempfehlungen (Info-Veranstaltungen, </w:t>
            </w:r>
            <w:proofErr w:type="gramStart"/>
            <w:r w:rsidRPr="00EF1A75">
              <w:rPr>
                <w:rFonts w:ascii="Arial" w:hAnsi="Arial" w:cs="Arial"/>
              </w:rPr>
              <w:t>Infomaterial, ….</w:t>
            </w:r>
            <w:proofErr w:type="gramEnd"/>
            <w:r w:rsidRPr="00EF1A75">
              <w:rPr>
                <w:rFonts w:ascii="Arial" w:hAnsi="Arial" w:cs="Arial"/>
              </w:rPr>
              <w:t>)</w:t>
            </w:r>
          </w:p>
          <w:p w14:paraId="00BFCDD2" w14:textId="77777777" w:rsidR="00460F8A" w:rsidRPr="00EF1A75" w:rsidRDefault="00460F8A" w:rsidP="008601CE">
            <w:pPr>
              <w:numPr>
                <w:ilvl w:val="0"/>
                <w:numId w:val="3"/>
              </w:numPr>
              <w:rPr>
                <w:rFonts w:ascii="Arial" w:hAnsi="Arial" w:cs="Arial"/>
              </w:rPr>
            </w:pPr>
            <w:r w:rsidRPr="00EF1A75">
              <w:rPr>
                <w:rFonts w:ascii="Arial" w:hAnsi="Arial" w:cs="Arial"/>
              </w:rPr>
              <w:t xml:space="preserve">Aktivitäten zur Steigerung der Teilnahme an Vorsorgekoloskopien und FOBT </w:t>
            </w:r>
          </w:p>
        </w:tc>
        <w:tc>
          <w:tcPr>
            <w:tcW w:w="4536" w:type="dxa"/>
            <w:tcBorders>
              <w:bottom w:val="single" w:sz="4" w:space="0" w:color="auto"/>
            </w:tcBorders>
          </w:tcPr>
          <w:p w14:paraId="5947ACDB" w14:textId="77777777" w:rsidR="00460F8A" w:rsidRPr="00EF1A75" w:rsidRDefault="00460F8A" w:rsidP="00EF1A75">
            <w:pPr>
              <w:rPr>
                <w:rFonts w:ascii="Arial" w:hAnsi="Arial" w:cs="Arial"/>
              </w:rPr>
            </w:pPr>
          </w:p>
        </w:tc>
        <w:tc>
          <w:tcPr>
            <w:tcW w:w="425" w:type="dxa"/>
            <w:tcBorders>
              <w:bottom w:val="single" w:sz="4" w:space="0" w:color="auto"/>
            </w:tcBorders>
          </w:tcPr>
          <w:p w14:paraId="2DBF36E9" w14:textId="77777777" w:rsidR="00460F8A" w:rsidRPr="00EF1A75" w:rsidRDefault="00460F8A" w:rsidP="004F6411">
            <w:pPr>
              <w:pStyle w:val="Kopfzeile"/>
              <w:tabs>
                <w:tab w:val="clear" w:pos="4536"/>
                <w:tab w:val="clear" w:pos="9072"/>
              </w:tabs>
              <w:rPr>
                <w:rFonts w:ascii="Arial" w:hAnsi="Arial" w:cs="Arial"/>
              </w:rPr>
            </w:pPr>
          </w:p>
        </w:tc>
      </w:tr>
      <w:tr w:rsidR="00460F8A" w:rsidRPr="00EF1A75" w14:paraId="61DA8D7C" w14:textId="77777777">
        <w:tc>
          <w:tcPr>
            <w:tcW w:w="779" w:type="dxa"/>
          </w:tcPr>
          <w:p w14:paraId="70C2358A" w14:textId="77777777" w:rsidR="00460F8A" w:rsidRPr="00EF1A75" w:rsidRDefault="00460F8A" w:rsidP="004F6411">
            <w:pPr>
              <w:rPr>
                <w:rFonts w:ascii="Arial" w:hAnsi="Arial" w:cs="Arial"/>
              </w:rPr>
            </w:pPr>
            <w:r w:rsidRPr="00EF1A75">
              <w:rPr>
                <w:rFonts w:ascii="Arial" w:hAnsi="Arial" w:cs="Arial"/>
              </w:rPr>
              <w:t>2.1.</w:t>
            </w:r>
            <w:r w:rsidR="00E03BB5">
              <w:rPr>
                <w:rFonts w:ascii="Arial" w:hAnsi="Arial" w:cs="Arial"/>
              </w:rPr>
              <w:t>8</w:t>
            </w:r>
          </w:p>
        </w:tc>
        <w:tc>
          <w:tcPr>
            <w:tcW w:w="4536" w:type="dxa"/>
          </w:tcPr>
          <w:p w14:paraId="658CD3D6" w14:textId="77777777" w:rsidR="00460F8A" w:rsidRPr="00EF1A75" w:rsidRDefault="00460F8A" w:rsidP="00D22BC6">
            <w:pPr>
              <w:pStyle w:val="Kopfzeile"/>
              <w:tabs>
                <w:tab w:val="clear" w:pos="4536"/>
                <w:tab w:val="clear" w:pos="9072"/>
              </w:tabs>
              <w:rPr>
                <w:rFonts w:ascii="Arial" w:hAnsi="Arial" w:cs="Arial"/>
              </w:rPr>
            </w:pPr>
            <w:r w:rsidRPr="00EF1A75">
              <w:rPr>
                <w:rFonts w:ascii="Arial" w:hAnsi="Arial" w:cs="Arial"/>
              </w:rPr>
              <w:t xml:space="preserve">Liste mitbehandelnde Ärzte / Vorsorgenetzwerk </w:t>
            </w:r>
          </w:p>
          <w:p w14:paraId="66A79760" w14:textId="77777777" w:rsidR="00460F8A" w:rsidRPr="00EF1A75" w:rsidRDefault="00460F8A" w:rsidP="00D22BC6">
            <w:pPr>
              <w:pStyle w:val="Kopfzeile"/>
              <w:tabs>
                <w:tab w:val="clear" w:pos="4536"/>
                <w:tab w:val="clear" w:pos="9072"/>
              </w:tabs>
              <w:rPr>
                <w:rFonts w:ascii="Arial" w:hAnsi="Arial" w:cs="Arial"/>
              </w:rPr>
            </w:pPr>
            <w:r w:rsidRPr="00EF1A75">
              <w:rPr>
                <w:rFonts w:ascii="Arial" w:hAnsi="Arial" w:cs="Arial"/>
              </w:rPr>
              <w:t>Es ist eine interne Liste der mitbehandelnden Ärzte und der Mitglieder des Vorsorgenetz</w:t>
            </w:r>
            <w:r w:rsidR="00D22BC6" w:rsidRPr="00EF1A75">
              <w:rPr>
                <w:rFonts w:ascii="Arial" w:hAnsi="Arial" w:cs="Arial"/>
              </w:rPr>
              <w:t>-</w:t>
            </w:r>
            <w:r w:rsidRPr="00EF1A75">
              <w:rPr>
                <w:rFonts w:ascii="Arial" w:hAnsi="Arial" w:cs="Arial"/>
              </w:rPr>
              <w:t xml:space="preserve">werkes aktuell zu führen (differenzierte Darstellung mitbehandelnde Ärzte / Vorsorge). </w:t>
            </w:r>
          </w:p>
        </w:tc>
        <w:tc>
          <w:tcPr>
            <w:tcW w:w="4536" w:type="dxa"/>
          </w:tcPr>
          <w:p w14:paraId="46672786" w14:textId="77777777" w:rsidR="00460F8A" w:rsidRPr="00EF1A75" w:rsidRDefault="00460F8A" w:rsidP="00460F8A">
            <w:pPr>
              <w:pStyle w:val="Kopfzeile"/>
              <w:tabs>
                <w:tab w:val="clear" w:pos="4536"/>
                <w:tab w:val="clear" w:pos="9072"/>
              </w:tabs>
              <w:jc w:val="both"/>
              <w:rPr>
                <w:rFonts w:ascii="Arial" w:hAnsi="Arial" w:cs="Arial"/>
              </w:rPr>
            </w:pPr>
          </w:p>
        </w:tc>
        <w:tc>
          <w:tcPr>
            <w:tcW w:w="425" w:type="dxa"/>
          </w:tcPr>
          <w:p w14:paraId="7E641DDC" w14:textId="77777777" w:rsidR="00460F8A" w:rsidRPr="00EF1A75" w:rsidRDefault="00460F8A" w:rsidP="004F6411">
            <w:pPr>
              <w:pStyle w:val="Kopfzeile"/>
              <w:tabs>
                <w:tab w:val="clear" w:pos="4536"/>
                <w:tab w:val="clear" w:pos="9072"/>
              </w:tabs>
              <w:rPr>
                <w:rFonts w:ascii="Arial" w:hAnsi="Arial" w:cs="Arial"/>
              </w:rPr>
            </w:pPr>
          </w:p>
        </w:tc>
      </w:tr>
      <w:tr w:rsidR="00460F8A" w:rsidRPr="00EF1A75" w14:paraId="2D1A9576" w14:textId="77777777" w:rsidTr="00C25907">
        <w:tc>
          <w:tcPr>
            <w:tcW w:w="779" w:type="dxa"/>
            <w:tcBorders>
              <w:bottom w:val="single" w:sz="4" w:space="0" w:color="auto"/>
            </w:tcBorders>
          </w:tcPr>
          <w:p w14:paraId="1872C4F6" w14:textId="77777777" w:rsidR="00460F8A" w:rsidRPr="00EF1A75" w:rsidRDefault="00E03BB5" w:rsidP="004F6411">
            <w:pPr>
              <w:rPr>
                <w:rFonts w:ascii="Arial" w:hAnsi="Arial" w:cs="Arial"/>
              </w:rPr>
            </w:pPr>
            <w:r>
              <w:rPr>
                <w:rFonts w:ascii="Arial" w:hAnsi="Arial" w:cs="Arial"/>
              </w:rPr>
              <w:t>2.1.9</w:t>
            </w:r>
          </w:p>
        </w:tc>
        <w:tc>
          <w:tcPr>
            <w:tcW w:w="4536" w:type="dxa"/>
          </w:tcPr>
          <w:p w14:paraId="05FACEF6" w14:textId="77777777" w:rsidR="00460F8A" w:rsidRPr="00EF1A75" w:rsidRDefault="00460F8A" w:rsidP="00460F8A">
            <w:pPr>
              <w:rPr>
                <w:rFonts w:ascii="Arial" w:hAnsi="Arial" w:cs="Arial"/>
              </w:rPr>
            </w:pPr>
            <w:r w:rsidRPr="00EF1A75">
              <w:rPr>
                <w:rFonts w:ascii="Arial" w:hAnsi="Arial" w:cs="Arial"/>
              </w:rPr>
              <w:t>Genetische Beratung</w:t>
            </w:r>
          </w:p>
          <w:p w14:paraId="01E272B0" w14:textId="77777777" w:rsidR="00460F8A" w:rsidRDefault="00460F8A" w:rsidP="00460F8A">
            <w:pPr>
              <w:rPr>
                <w:rFonts w:ascii="Arial" w:hAnsi="Arial" w:cs="Arial"/>
              </w:rPr>
            </w:pPr>
            <w:r w:rsidRPr="00EF1A75">
              <w:rPr>
                <w:rFonts w:ascii="Arial" w:hAnsi="Arial" w:cs="Arial"/>
              </w:rPr>
              <w:t>Zusammenarbeit mit einer Genetischen Beratung ist in einer Kooperationsvereinbarung zu regeln.</w:t>
            </w:r>
          </w:p>
          <w:p w14:paraId="675669B4" w14:textId="77777777" w:rsidR="00221A24" w:rsidRDefault="00221A24" w:rsidP="00460F8A">
            <w:pPr>
              <w:rPr>
                <w:rFonts w:ascii="Arial" w:hAnsi="Arial" w:cs="Arial"/>
              </w:rPr>
            </w:pPr>
          </w:p>
          <w:p w14:paraId="79221F31" w14:textId="77777777" w:rsidR="00510ABF" w:rsidRPr="00D0377A" w:rsidRDefault="00510ABF" w:rsidP="00510ABF">
            <w:pPr>
              <w:rPr>
                <w:rFonts w:ascii="Arial" w:hAnsi="Arial" w:cs="Arial"/>
              </w:rPr>
            </w:pPr>
            <w:r w:rsidRPr="00D0377A">
              <w:rPr>
                <w:rFonts w:ascii="Arial" w:hAnsi="Arial" w:cs="Arial"/>
              </w:rPr>
              <w:t>Die Zusammenarbeit muss anhand von dokumentierten Fällen im aktuellen Betrachtungszeitraum nachgewiesen werden.</w:t>
            </w:r>
          </w:p>
          <w:p w14:paraId="2D1394DC" w14:textId="77777777" w:rsidR="00460F8A" w:rsidRPr="00D0377A" w:rsidRDefault="00460F8A" w:rsidP="00460F8A">
            <w:pPr>
              <w:rPr>
                <w:rFonts w:ascii="Arial" w:hAnsi="Arial" w:cs="Arial"/>
                <w:sz w:val="8"/>
                <w:szCs w:val="8"/>
              </w:rPr>
            </w:pPr>
          </w:p>
          <w:p w14:paraId="634291B7" w14:textId="77777777" w:rsidR="00ED7692" w:rsidRPr="00EF1A75" w:rsidRDefault="00460F8A" w:rsidP="00D0377A">
            <w:pPr>
              <w:rPr>
                <w:rFonts w:ascii="Arial" w:hAnsi="Arial" w:cs="Arial"/>
              </w:rPr>
            </w:pPr>
            <w:r w:rsidRPr="00D0377A">
              <w:rPr>
                <w:rFonts w:ascii="Arial" w:hAnsi="Arial" w:cs="Arial"/>
              </w:rPr>
              <w:t>Besonders hierfür geeignet sind die von der Deutschen Krebshilfe ausgewiesenen „Zentren für Familiären Darmkrebs“</w:t>
            </w:r>
            <w:r w:rsidR="00510ABF" w:rsidRPr="00D0377A">
              <w:rPr>
                <w:rFonts w:ascii="Arial" w:hAnsi="Arial" w:cs="Arial"/>
              </w:rPr>
              <w:t xml:space="preserve"> (</w:t>
            </w:r>
            <w:hyperlink r:id="rId10" w:history="1">
              <w:r w:rsidR="00ED7692" w:rsidRPr="00D0377A">
                <w:rPr>
                  <w:rStyle w:val="Hyperlink"/>
                  <w:rFonts w:ascii="Arial" w:hAnsi="Arial" w:cs="Arial"/>
                  <w:b w:val="0"/>
                  <w:color w:val="000000"/>
                </w:rPr>
                <w:t>http://www.hnpcc.de/</w:t>
              </w:r>
            </w:hyperlink>
            <w:r w:rsidR="00510ABF" w:rsidRPr="00D0377A">
              <w:rPr>
                <w:rFonts w:ascii="Arial" w:hAnsi="Arial" w:cs="Arial"/>
              </w:rPr>
              <w:t>)</w:t>
            </w:r>
            <w:r w:rsidRPr="00D0377A">
              <w:rPr>
                <w:rFonts w:ascii="Arial" w:hAnsi="Arial" w:cs="Arial"/>
              </w:rPr>
              <w:t>.</w:t>
            </w:r>
          </w:p>
        </w:tc>
        <w:tc>
          <w:tcPr>
            <w:tcW w:w="4536" w:type="dxa"/>
          </w:tcPr>
          <w:p w14:paraId="0BDCF280" w14:textId="77777777" w:rsidR="00460F8A" w:rsidRPr="00EF1A75" w:rsidRDefault="00460F8A" w:rsidP="00F2178C">
            <w:pPr>
              <w:rPr>
                <w:rFonts w:ascii="Arial" w:hAnsi="Arial" w:cs="Arial"/>
              </w:rPr>
            </w:pPr>
          </w:p>
        </w:tc>
        <w:tc>
          <w:tcPr>
            <w:tcW w:w="425" w:type="dxa"/>
          </w:tcPr>
          <w:p w14:paraId="364FC3E2" w14:textId="77777777" w:rsidR="00460F8A" w:rsidRPr="00EF1A75" w:rsidRDefault="00460F8A" w:rsidP="004F6411">
            <w:pPr>
              <w:pStyle w:val="Kopfzeile"/>
              <w:tabs>
                <w:tab w:val="clear" w:pos="4536"/>
                <w:tab w:val="clear" w:pos="9072"/>
              </w:tabs>
              <w:rPr>
                <w:rFonts w:ascii="Arial" w:hAnsi="Arial" w:cs="Arial"/>
              </w:rPr>
            </w:pPr>
          </w:p>
        </w:tc>
      </w:tr>
      <w:tr w:rsidR="00460F8A" w:rsidRPr="00EF1A75" w14:paraId="0AC1EE39" w14:textId="77777777" w:rsidTr="00C25907">
        <w:tc>
          <w:tcPr>
            <w:tcW w:w="779" w:type="dxa"/>
            <w:tcBorders>
              <w:bottom w:val="nil"/>
            </w:tcBorders>
          </w:tcPr>
          <w:p w14:paraId="6FE499F8" w14:textId="77777777" w:rsidR="00460F8A" w:rsidRPr="00EF1A75" w:rsidRDefault="00460F8A" w:rsidP="004F6411">
            <w:pPr>
              <w:rPr>
                <w:rFonts w:ascii="Arial" w:hAnsi="Arial" w:cs="Arial"/>
              </w:rPr>
            </w:pPr>
            <w:r w:rsidRPr="00EF1A75">
              <w:rPr>
                <w:rFonts w:ascii="Arial" w:hAnsi="Arial" w:cs="Arial"/>
              </w:rPr>
              <w:t>2.1.1</w:t>
            </w:r>
            <w:r w:rsidR="00E03BB5">
              <w:rPr>
                <w:rFonts w:ascii="Arial" w:hAnsi="Arial" w:cs="Arial"/>
              </w:rPr>
              <w:t>0</w:t>
            </w:r>
          </w:p>
        </w:tc>
        <w:tc>
          <w:tcPr>
            <w:tcW w:w="4536" w:type="dxa"/>
          </w:tcPr>
          <w:p w14:paraId="2FF3B196" w14:textId="77777777" w:rsidR="00CE1415" w:rsidRPr="00D0377A" w:rsidRDefault="00CE1415" w:rsidP="00CE1415">
            <w:pPr>
              <w:rPr>
                <w:rFonts w:ascii="Arial" w:hAnsi="Arial" w:cs="Arial"/>
              </w:rPr>
            </w:pPr>
            <w:r w:rsidRPr="00D0377A">
              <w:rPr>
                <w:rFonts w:ascii="Arial" w:hAnsi="Arial" w:cs="Arial"/>
              </w:rPr>
              <w:t>Identifikation und Vorgehen bei Risikogruppen (familiäres und erbliches Risiko)</w:t>
            </w:r>
          </w:p>
          <w:p w14:paraId="32F08FF3" w14:textId="77777777" w:rsidR="00CE1415" w:rsidRPr="00D0377A" w:rsidRDefault="00CE1415" w:rsidP="00CE1415">
            <w:pPr>
              <w:rPr>
                <w:rFonts w:ascii="Arial" w:hAnsi="Arial" w:cs="Arial"/>
              </w:rPr>
            </w:pPr>
            <w:r w:rsidRPr="00D0377A">
              <w:rPr>
                <w:rFonts w:ascii="Arial" w:hAnsi="Arial" w:cs="Arial"/>
              </w:rPr>
              <w:t>Risikopersonen sind gemäß der Risikoklassifikation der S3-Leitlinie im Rahmen der Aufnahmeanamnese zu identifizieren und zu dokumentieren. Dies sind insbesondere:</w:t>
            </w:r>
          </w:p>
          <w:p w14:paraId="51CF298E" w14:textId="77777777" w:rsidR="00CE1415" w:rsidRPr="00D0377A" w:rsidRDefault="00CE1415" w:rsidP="008601CE">
            <w:pPr>
              <w:pStyle w:val="Listenabsatz"/>
              <w:numPr>
                <w:ilvl w:val="0"/>
                <w:numId w:val="22"/>
              </w:numPr>
              <w:rPr>
                <w:rFonts w:cs="Arial"/>
              </w:rPr>
            </w:pPr>
            <w:r w:rsidRPr="00D0377A">
              <w:rPr>
                <w:rFonts w:cs="Arial"/>
              </w:rPr>
              <w:t>Alter &lt; 50 Jahre</w:t>
            </w:r>
          </w:p>
          <w:p w14:paraId="137A02FB" w14:textId="77777777" w:rsidR="00CE1415" w:rsidRPr="00D0377A" w:rsidRDefault="00CE1415" w:rsidP="008601CE">
            <w:pPr>
              <w:pStyle w:val="Listenabsatz"/>
              <w:numPr>
                <w:ilvl w:val="0"/>
                <w:numId w:val="22"/>
              </w:numPr>
              <w:rPr>
                <w:rFonts w:cs="Arial"/>
              </w:rPr>
            </w:pPr>
            <w:r w:rsidRPr="00D0377A">
              <w:rPr>
                <w:rFonts w:cs="Arial"/>
              </w:rPr>
              <w:t>vorausgegangenes kolorektales Karzinom oder Endometrium-Karzinom</w:t>
            </w:r>
          </w:p>
          <w:p w14:paraId="4AD11B38" w14:textId="77777777" w:rsidR="00CE1415" w:rsidRPr="00D0377A" w:rsidRDefault="00CE1415" w:rsidP="008601CE">
            <w:pPr>
              <w:pStyle w:val="Listenabsatz"/>
              <w:numPr>
                <w:ilvl w:val="0"/>
                <w:numId w:val="22"/>
              </w:numPr>
              <w:rPr>
                <w:rFonts w:cs="Arial"/>
              </w:rPr>
            </w:pPr>
            <w:r w:rsidRPr="00D0377A">
              <w:rPr>
                <w:rFonts w:cs="Arial"/>
              </w:rPr>
              <w:t>ein oder mehrere kolorektale Karzinome bei direkten Familienangehörigen</w:t>
            </w:r>
          </w:p>
          <w:p w14:paraId="530E0A7C" w14:textId="77777777" w:rsidR="00DA7FB5" w:rsidRPr="00D0377A" w:rsidRDefault="00CE1415" w:rsidP="008601CE">
            <w:pPr>
              <w:pStyle w:val="Listenabsatz"/>
              <w:numPr>
                <w:ilvl w:val="0"/>
                <w:numId w:val="22"/>
              </w:numPr>
              <w:rPr>
                <w:rFonts w:cs="Arial"/>
              </w:rPr>
            </w:pPr>
            <w:r w:rsidRPr="00D0377A">
              <w:rPr>
                <w:rFonts w:cs="Arial"/>
              </w:rPr>
              <w:t>Endometrium-, Urothel-, Dünndarm- oder Magenkarzinom bei direkten Familienangehörigen</w:t>
            </w:r>
          </w:p>
        </w:tc>
        <w:tc>
          <w:tcPr>
            <w:tcW w:w="4536" w:type="dxa"/>
          </w:tcPr>
          <w:p w14:paraId="5CB51A66" w14:textId="77777777" w:rsidR="004A4E05" w:rsidRPr="00C25907" w:rsidRDefault="004A4E05" w:rsidP="00C25907">
            <w:pPr>
              <w:rPr>
                <w:rFonts w:ascii="Arial" w:hAnsi="Arial" w:cs="Arial"/>
              </w:rPr>
            </w:pPr>
          </w:p>
        </w:tc>
        <w:tc>
          <w:tcPr>
            <w:tcW w:w="425" w:type="dxa"/>
          </w:tcPr>
          <w:p w14:paraId="2AC2B5B7" w14:textId="77777777" w:rsidR="00460F8A" w:rsidRPr="00EF1A75" w:rsidRDefault="00460F8A" w:rsidP="004F6411">
            <w:pPr>
              <w:pStyle w:val="Kopfzeile"/>
              <w:tabs>
                <w:tab w:val="clear" w:pos="4536"/>
                <w:tab w:val="clear" w:pos="9072"/>
              </w:tabs>
              <w:rPr>
                <w:rFonts w:ascii="Arial" w:hAnsi="Arial" w:cs="Arial"/>
              </w:rPr>
            </w:pPr>
          </w:p>
        </w:tc>
      </w:tr>
      <w:tr w:rsidR="00C25907" w:rsidRPr="00EF1A75" w14:paraId="5E476642" w14:textId="77777777" w:rsidTr="00C25907">
        <w:tc>
          <w:tcPr>
            <w:tcW w:w="779" w:type="dxa"/>
            <w:tcBorders>
              <w:top w:val="nil"/>
            </w:tcBorders>
          </w:tcPr>
          <w:p w14:paraId="4CDCB1C9" w14:textId="77777777" w:rsidR="00C25907" w:rsidRPr="00EF1A75" w:rsidRDefault="00C25907" w:rsidP="00BB5605">
            <w:pPr>
              <w:rPr>
                <w:rFonts w:ascii="Arial" w:hAnsi="Arial" w:cs="Arial"/>
              </w:rPr>
            </w:pPr>
          </w:p>
        </w:tc>
        <w:tc>
          <w:tcPr>
            <w:tcW w:w="4536" w:type="dxa"/>
          </w:tcPr>
          <w:p w14:paraId="499D44E2" w14:textId="686DE558" w:rsidR="00C25907" w:rsidRPr="00D0377A" w:rsidRDefault="000E328B" w:rsidP="00D0377A">
            <w:pPr>
              <w:pStyle w:val="NurText"/>
              <w:rPr>
                <w:rFonts w:ascii="Arial" w:hAnsi="Arial" w:cs="Arial"/>
              </w:rPr>
            </w:pPr>
            <w:r w:rsidRPr="00D0377A">
              <w:rPr>
                <w:rFonts w:ascii="Arial" w:hAnsi="Arial" w:cs="Arial"/>
              </w:rPr>
              <w:t xml:space="preserve">Die Algorithmen zum Ablauf der genetischen Diagnostik und molekularpathologischen Abklärung bei Verdacht auf HNPCC sowie </w:t>
            </w:r>
            <w:r w:rsidR="00C25907" w:rsidRPr="00D0377A">
              <w:rPr>
                <w:rFonts w:ascii="Arial" w:hAnsi="Arial" w:cs="Arial"/>
              </w:rPr>
              <w:t xml:space="preserve">Anamnesebögen für die Identifikation von Risikopersonen zur Abklärung des familiären und erblichen Risikos und Informationsschreiben über das erhöhte Erkrankungsrisiko und zu empfehlende </w:t>
            </w:r>
            <w:r w:rsidR="00C25907" w:rsidRPr="00D26364">
              <w:rPr>
                <w:rFonts w:ascii="Arial" w:hAnsi="Arial" w:cs="Arial"/>
              </w:rPr>
              <w:t xml:space="preserve">Früherkennungsuntersuchungen für direkte Familienangehörige sind unter </w:t>
            </w:r>
            <w:hyperlink r:id="rId11" w:history="1">
              <w:r w:rsidR="00D26364" w:rsidRPr="00D26364">
                <w:rPr>
                  <w:rFonts w:ascii="Arial" w:hAnsi="Arial" w:cs="Arial"/>
                  <w:bCs/>
                </w:rPr>
                <w:t>https://www.krebsgesellschaft.de/zertdokumente.html</w:t>
              </w:r>
            </w:hyperlink>
            <w:r w:rsidR="00DA7FB5" w:rsidRPr="00D26364">
              <w:rPr>
                <w:rFonts w:ascii="Arial" w:hAnsi="Arial" w:cs="Arial"/>
              </w:rPr>
              <w:t xml:space="preserve"> unter dem Punkt Darmkrebs </w:t>
            </w:r>
            <w:r w:rsidR="00C25907" w:rsidRPr="00D26364">
              <w:rPr>
                <w:rFonts w:ascii="Arial" w:hAnsi="Arial" w:cs="Arial"/>
              </w:rPr>
              <w:t>herunterladbar.</w:t>
            </w:r>
          </w:p>
        </w:tc>
        <w:tc>
          <w:tcPr>
            <w:tcW w:w="4536" w:type="dxa"/>
          </w:tcPr>
          <w:p w14:paraId="31687C47" w14:textId="77777777" w:rsidR="00C25907" w:rsidRPr="00EF1A75" w:rsidRDefault="00C25907" w:rsidP="00E157DF">
            <w:pPr>
              <w:rPr>
                <w:rFonts w:ascii="Arial" w:hAnsi="Arial" w:cs="Arial"/>
              </w:rPr>
            </w:pPr>
          </w:p>
        </w:tc>
        <w:tc>
          <w:tcPr>
            <w:tcW w:w="425" w:type="dxa"/>
          </w:tcPr>
          <w:p w14:paraId="10747208" w14:textId="77777777" w:rsidR="00C25907" w:rsidRPr="00EF1A75" w:rsidRDefault="00C25907" w:rsidP="00BB5605">
            <w:pPr>
              <w:pStyle w:val="Kopfzeile"/>
              <w:tabs>
                <w:tab w:val="clear" w:pos="4536"/>
                <w:tab w:val="clear" w:pos="9072"/>
              </w:tabs>
              <w:rPr>
                <w:rFonts w:ascii="Arial" w:hAnsi="Arial" w:cs="Arial"/>
              </w:rPr>
            </w:pPr>
          </w:p>
        </w:tc>
      </w:tr>
      <w:tr w:rsidR="00460F8A" w:rsidRPr="00EF1A75" w14:paraId="4E851A2E" w14:textId="77777777">
        <w:tc>
          <w:tcPr>
            <w:tcW w:w="779" w:type="dxa"/>
          </w:tcPr>
          <w:p w14:paraId="742AEB82" w14:textId="77777777" w:rsidR="00460F8A" w:rsidRPr="00EF1A75" w:rsidRDefault="00460F8A" w:rsidP="004F6411">
            <w:pPr>
              <w:rPr>
                <w:rFonts w:ascii="Arial" w:hAnsi="Arial" w:cs="Arial"/>
              </w:rPr>
            </w:pPr>
            <w:r w:rsidRPr="00EF1A75">
              <w:rPr>
                <w:rFonts w:ascii="Arial" w:hAnsi="Arial" w:cs="Arial"/>
              </w:rPr>
              <w:t>2.1.1</w:t>
            </w:r>
            <w:r w:rsidR="00E03BB5">
              <w:rPr>
                <w:rFonts w:ascii="Arial" w:hAnsi="Arial" w:cs="Arial"/>
              </w:rPr>
              <w:t>1</w:t>
            </w:r>
          </w:p>
        </w:tc>
        <w:tc>
          <w:tcPr>
            <w:tcW w:w="4536" w:type="dxa"/>
          </w:tcPr>
          <w:p w14:paraId="2D99CBE5" w14:textId="77777777" w:rsidR="00460F8A" w:rsidRPr="00EF1A75" w:rsidRDefault="00460F8A" w:rsidP="00460F8A">
            <w:pPr>
              <w:rPr>
                <w:rFonts w:ascii="Arial" w:hAnsi="Arial" w:cs="Arial"/>
              </w:rPr>
            </w:pPr>
            <w:r w:rsidRPr="00EF1A75">
              <w:rPr>
                <w:rFonts w:ascii="Arial" w:hAnsi="Arial" w:cs="Arial"/>
              </w:rPr>
              <w:t xml:space="preserve">Individuelle Vorsorgeplanung </w:t>
            </w:r>
          </w:p>
          <w:p w14:paraId="002FD8CD" w14:textId="77777777" w:rsidR="00460F8A" w:rsidRPr="00D0377A" w:rsidRDefault="00460F8A" w:rsidP="008601CE">
            <w:pPr>
              <w:numPr>
                <w:ilvl w:val="0"/>
                <w:numId w:val="23"/>
              </w:numPr>
              <w:rPr>
                <w:rFonts w:ascii="Arial" w:hAnsi="Arial" w:cs="Arial"/>
              </w:rPr>
            </w:pPr>
            <w:r w:rsidRPr="00EF1A75">
              <w:rPr>
                <w:rFonts w:ascii="Arial" w:hAnsi="Arial" w:cs="Arial"/>
              </w:rPr>
              <w:t>Bei identifizierten Risiko-Personen hat eine individuelle Vorsorgeplanung gemäß S3-</w:t>
            </w:r>
            <w:r w:rsidRPr="00D0377A">
              <w:rPr>
                <w:rFonts w:ascii="Arial" w:hAnsi="Arial" w:cs="Arial"/>
              </w:rPr>
              <w:t xml:space="preserve">Leitlinie zu erfolgen. </w:t>
            </w:r>
          </w:p>
          <w:p w14:paraId="469CE453" w14:textId="77777777" w:rsidR="00460F8A" w:rsidRPr="00D0377A" w:rsidRDefault="00460F8A" w:rsidP="00460F8A">
            <w:pPr>
              <w:rPr>
                <w:rFonts w:ascii="Arial" w:hAnsi="Arial" w:cs="Arial"/>
                <w:sz w:val="8"/>
                <w:szCs w:val="8"/>
              </w:rPr>
            </w:pPr>
          </w:p>
          <w:p w14:paraId="0BF0124F" w14:textId="77777777" w:rsidR="00460F8A" w:rsidRPr="00D0377A" w:rsidRDefault="00460F8A" w:rsidP="00460F8A">
            <w:pPr>
              <w:rPr>
                <w:rFonts w:ascii="Arial" w:hAnsi="Arial" w:cs="Arial"/>
              </w:rPr>
            </w:pPr>
            <w:r w:rsidRPr="00D0377A">
              <w:rPr>
                <w:rFonts w:ascii="Arial" w:hAnsi="Arial" w:cs="Arial"/>
              </w:rPr>
              <w:t xml:space="preserve">Vorgehen bei Verdacht auf </w:t>
            </w:r>
            <w:r w:rsidR="00ED7692" w:rsidRPr="00D0377A">
              <w:rPr>
                <w:rFonts w:ascii="Arial" w:hAnsi="Arial" w:cs="Arial"/>
              </w:rPr>
              <w:t>Lynch-Syndrom</w:t>
            </w:r>
          </w:p>
          <w:p w14:paraId="13FB0D82" w14:textId="77777777" w:rsidR="00460F8A" w:rsidRPr="00D0377A" w:rsidRDefault="00460F8A" w:rsidP="00460F8A">
            <w:pPr>
              <w:rPr>
                <w:rFonts w:ascii="Arial" w:hAnsi="Arial" w:cs="Arial"/>
              </w:rPr>
            </w:pPr>
            <w:r w:rsidRPr="00D0377A">
              <w:rPr>
                <w:rFonts w:ascii="Arial" w:hAnsi="Arial" w:cs="Arial"/>
              </w:rPr>
              <w:t xml:space="preserve">In einer Verfahrensbeschreibung zur </w:t>
            </w:r>
            <w:r w:rsidR="00ED7692" w:rsidRPr="00D0377A">
              <w:rPr>
                <w:rFonts w:ascii="Arial" w:hAnsi="Arial" w:cs="Arial"/>
              </w:rPr>
              <w:t>Lynch-</w:t>
            </w:r>
            <w:r w:rsidRPr="00D0377A">
              <w:rPr>
                <w:rFonts w:ascii="Arial" w:hAnsi="Arial" w:cs="Arial"/>
              </w:rPr>
              <w:t>Abklärung sind folgende Punkte zu berücksichtigen:</w:t>
            </w:r>
          </w:p>
          <w:p w14:paraId="2141FF88" w14:textId="77777777" w:rsidR="00460F8A" w:rsidRPr="00D0377A" w:rsidRDefault="00460F8A" w:rsidP="008601CE">
            <w:pPr>
              <w:numPr>
                <w:ilvl w:val="0"/>
                <w:numId w:val="23"/>
              </w:numPr>
              <w:rPr>
                <w:rFonts w:ascii="Arial" w:hAnsi="Arial" w:cs="Arial"/>
              </w:rPr>
            </w:pPr>
            <w:r w:rsidRPr="00D0377A">
              <w:rPr>
                <w:rFonts w:ascii="Arial" w:hAnsi="Arial" w:cs="Arial"/>
              </w:rPr>
              <w:t>Verantwortung für die Identifikation von Risikopersonen</w:t>
            </w:r>
          </w:p>
          <w:p w14:paraId="7BF4CCEF" w14:textId="77777777" w:rsidR="00460F8A" w:rsidRPr="00D0377A" w:rsidRDefault="00460F8A" w:rsidP="008601CE">
            <w:pPr>
              <w:numPr>
                <w:ilvl w:val="0"/>
                <w:numId w:val="23"/>
              </w:numPr>
              <w:ind w:left="355" w:hanging="355"/>
              <w:rPr>
                <w:rFonts w:ascii="Arial" w:hAnsi="Arial" w:cs="Arial"/>
              </w:rPr>
            </w:pPr>
            <w:r w:rsidRPr="00D0377A">
              <w:rPr>
                <w:rFonts w:ascii="Arial" w:hAnsi="Arial" w:cs="Arial"/>
              </w:rPr>
              <w:t xml:space="preserve">Verantwortung für die Veranlassung der </w:t>
            </w:r>
            <w:r w:rsidR="00ED7692" w:rsidRPr="00D0377A">
              <w:rPr>
                <w:rFonts w:ascii="Arial" w:hAnsi="Arial" w:cs="Arial"/>
              </w:rPr>
              <w:t xml:space="preserve">primären immunhistochemischen </w:t>
            </w:r>
            <w:r w:rsidRPr="00D0377A">
              <w:rPr>
                <w:rFonts w:ascii="Arial" w:hAnsi="Arial" w:cs="Arial"/>
              </w:rPr>
              <w:t>MSI-</w:t>
            </w:r>
            <w:r w:rsidRPr="00D0377A">
              <w:rPr>
                <w:rFonts w:ascii="Arial" w:hAnsi="Arial" w:cs="Arial"/>
              </w:rPr>
              <w:lastRenderedPageBreak/>
              <w:t>Untersuchung</w:t>
            </w:r>
            <w:r w:rsidR="00ED7692" w:rsidRPr="00D0377A">
              <w:rPr>
                <w:rFonts w:ascii="Arial" w:hAnsi="Arial" w:cs="Arial"/>
              </w:rPr>
              <w:t xml:space="preserve"> und der weiteren Analytik im Nachgang</w:t>
            </w:r>
          </w:p>
          <w:p w14:paraId="7966E66E" w14:textId="77777777" w:rsidR="00460F8A" w:rsidRPr="00D0377A" w:rsidRDefault="00460F8A" w:rsidP="008601CE">
            <w:pPr>
              <w:numPr>
                <w:ilvl w:val="0"/>
                <w:numId w:val="23"/>
              </w:numPr>
              <w:rPr>
                <w:rFonts w:ascii="Arial" w:hAnsi="Arial" w:cs="Arial"/>
              </w:rPr>
            </w:pPr>
            <w:r w:rsidRPr="00D0377A">
              <w:rPr>
                <w:rFonts w:ascii="Arial" w:hAnsi="Arial" w:cs="Arial"/>
              </w:rPr>
              <w:t>Zuständigkeit für die MSI-Testung</w:t>
            </w:r>
          </w:p>
          <w:p w14:paraId="7BA302AB" w14:textId="11E37ACC" w:rsidR="00460F8A" w:rsidRPr="00D0377A" w:rsidRDefault="00460F8A" w:rsidP="008601CE">
            <w:pPr>
              <w:numPr>
                <w:ilvl w:val="0"/>
                <w:numId w:val="23"/>
              </w:numPr>
              <w:rPr>
                <w:rFonts w:ascii="Arial" w:hAnsi="Arial" w:cs="Arial"/>
              </w:rPr>
            </w:pPr>
            <w:r w:rsidRPr="00D0377A">
              <w:rPr>
                <w:rFonts w:ascii="Arial" w:hAnsi="Arial" w:cs="Arial"/>
              </w:rPr>
              <w:t xml:space="preserve">Verantwortung für die Weitergabe der Information an den </w:t>
            </w:r>
            <w:r w:rsidR="00742EB2" w:rsidRPr="00CC0AB2">
              <w:rPr>
                <w:rFonts w:ascii="Arial" w:hAnsi="Arial" w:cs="Arial"/>
              </w:rPr>
              <w:t>Pat</w:t>
            </w:r>
            <w:r w:rsidR="00742EB2">
              <w:rPr>
                <w:rFonts w:ascii="Arial" w:hAnsi="Arial" w:cs="Arial"/>
              </w:rPr>
              <w:t>.</w:t>
            </w:r>
          </w:p>
          <w:p w14:paraId="37AA4BF0" w14:textId="77777777" w:rsidR="00ED7692" w:rsidRPr="00D0377A" w:rsidRDefault="00460F8A" w:rsidP="008601CE">
            <w:pPr>
              <w:numPr>
                <w:ilvl w:val="0"/>
                <w:numId w:val="23"/>
              </w:numPr>
              <w:rPr>
                <w:rFonts w:ascii="Arial" w:hAnsi="Arial" w:cs="Arial"/>
              </w:rPr>
            </w:pPr>
            <w:r w:rsidRPr="00D0377A">
              <w:rPr>
                <w:rFonts w:ascii="Arial" w:hAnsi="Arial" w:cs="Arial"/>
              </w:rPr>
              <w:t>Verantwortung für die Weiterleitung zur genetischen Beratung</w:t>
            </w:r>
            <w:r w:rsidR="00D22BC6" w:rsidRPr="00D0377A">
              <w:rPr>
                <w:rFonts w:ascii="Arial" w:hAnsi="Arial" w:cs="Arial"/>
              </w:rPr>
              <w:t xml:space="preserve"> </w:t>
            </w:r>
            <w:r w:rsidRPr="00D0377A">
              <w:rPr>
                <w:rFonts w:ascii="Arial" w:hAnsi="Arial" w:cs="Arial"/>
              </w:rPr>
              <w:t>/</w:t>
            </w:r>
            <w:r w:rsidR="00D22BC6" w:rsidRPr="00D0377A">
              <w:rPr>
                <w:rFonts w:ascii="Arial" w:hAnsi="Arial" w:cs="Arial"/>
              </w:rPr>
              <w:t xml:space="preserve"> </w:t>
            </w:r>
            <w:r w:rsidRPr="00D0377A">
              <w:rPr>
                <w:rFonts w:ascii="Arial" w:hAnsi="Arial" w:cs="Arial"/>
              </w:rPr>
              <w:t>Testung</w:t>
            </w:r>
          </w:p>
        </w:tc>
        <w:tc>
          <w:tcPr>
            <w:tcW w:w="4536" w:type="dxa"/>
          </w:tcPr>
          <w:p w14:paraId="1B300CBB" w14:textId="77777777" w:rsidR="00460F8A" w:rsidRPr="00EF1A75" w:rsidRDefault="00460F8A" w:rsidP="00C25907">
            <w:pPr>
              <w:rPr>
                <w:rFonts w:ascii="Arial" w:hAnsi="Arial" w:cs="Arial"/>
              </w:rPr>
            </w:pPr>
          </w:p>
        </w:tc>
        <w:tc>
          <w:tcPr>
            <w:tcW w:w="425" w:type="dxa"/>
          </w:tcPr>
          <w:p w14:paraId="1D6533E8" w14:textId="77777777" w:rsidR="00460F8A" w:rsidRPr="00EF1A75" w:rsidRDefault="00460F8A" w:rsidP="004F6411">
            <w:pPr>
              <w:pStyle w:val="Kopfzeile"/>
              <w:tabs>
                <w:tab w:val="clear" w:pos="4536"/>
                <w:tab w:val="clear" w:pos="9072"/>
              </w:tabs>
              <w:rPr>
                <w:rFonts w:ascii="Arial" w:hAnsi="Arial" w:cs="Arial"/>
              </w:rPr>
            </w:pPr>
          </w:p>
        </w:tc>
      </w:tr>
      <w:tr w:rsidR="001E52EA" w:rsidRPr="00EF1A75" w14:paraId="46A0A871" w14:textId="77777777">
        <w:tc>
          <w:tcPr>
            <w:tcW w:w="779" w:type="dxa"/>
          </w:tcPr>
          <w:p w14:paraId="60956F46" w14:textId="1F468D02" w:rsidR="001E52EA" w:rsidRPr="00C50EA3" w:rsidRDefault="001E52EA" w:rsidP="004F6411">
            <w:pPr>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2.1.12</w:t>
            </w:r>
            <w:r w:rsidRPr="00C50EA3">
              <w:rPr>
                <w:rFonts w:ascii="Arial" w:hAnsi="Arial" w:cs="Arial"/>
                <w:color w:val="808080" w:themeColor="background1" w:themeShade="80"/>
                <w:highlight w:val="green"/>
              </w:rPr>
              <w:br/>
            </w:r>
            <w:r w:rsidRPr="00C50EA3">
              <w:rPr>
                <w:rFonts w:ascii="Arial" w:hAnsi="Arial" w:cs="Arial"/>
                <w:color w:val="808080" w:themeColor="background1" w:themeShade="80"/>
                <w:sz w:val="16"/>
                <w:szCs w:val="16"/>
                <w:highlight w:val="green"/>
              </w:rPr>
              <w:t>- Anal -</w:t>
            </w:r>
          </w:p>
        </w:tc>
        <w:tc>
          <w:tcPr>
            <w:tcW w:w="4536" w:type="dxa"/>
          </w:tcPr>
          <w:p w14:paraId="0B492DE1" w14:textId="77777777" w:rsidR="001E52EA" w:rsidRPr="00C50EA3" w:rsidRDefault="001E52EA" w:rsidP="001E52EA">
            <w:pPr>
              <w:pStyle w:val="Kopfzeile"/>
              <w:rPr>
                <w:rFonts w:ascii="Arial" w:hAnsi="Arial" w:cs="Arial"/>
                <w:color w:val="808080" w:themeColor="background1" w:themeShade="80"/>
                <w:highlight w:val="green"/>
              </w:rPr>
            </w:pPr>
            <w:proofErr w:type="gramStart"/>
            <w:r w:rsidRPr="00C50EA3">
              <w:rPr>
                <w:rFonts w:ascii="Arial" w:hAnsi="Arial" w:cs="Arial"/>
                <w:color w:val="808080" w:themeColor="background1" w:themeShade="80"/>
                <w:highlight w:val="green"/>
              </w:rPr>
              <w:t>Spezialsprechstunde  Proktologie</w:t>
            </w:r>
            <w:proofErr w:type="gramEnd"/>
          </w:p>
          <w:p w14:paraId="1171D85F" w14:textId="77777777" w:rsidR="001E52EA" w:rsidRPr="00C50EA3" w:rsidRDefault="001E52EA" w:rsidP="001E52EA">
            <w:pPr>
              <w:pStyle w:val="Kopfzeile"/>
              <w:numPr>
                <w:ilvl w:val="0"/>
                <w:numId w:val="67"/>
              </w:numPr>
              <w:ind w:left="433" w:hanging="425"/>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Mind. 1 x pro Woche</w:t>
            </w:r>
          </w:p>
          <w:p w14:paraId="578680DD" w14:textId="77777777" w:rsidR="001E52EA" w:rsidRPr="00C50EA3" w:rsidRDefault="001E52EA" w:rsidP="001E52EA">
            <w:pPr>
              <w:pStyle w:val="Kopfzeile"/>
              <w:numPr>
                <w:ilvl w:val="0"/>
                <w:numId w:val="67"/>
              </w:numPr>
              <w:ind w:left="433" w:hanging="425"/>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Wartezeiten Spezialsprechstunde: &lt; 2 Wochen Wartezeit auf einen Sprechstundentermin, &lt; 60 Minuten Wartezeit während der Sprechstunde</w:t>
            </w:r>
          </w:p>
          <w:p w14:paraId="5E0A7BA5" w14:textId="77777777" w:rsidR="001E52EA" w:rsidRPr="00C50EA3" w:rsidRDefault="001E52EA" w:rsidP="001E52EA">
            <w:pPr>
              <w:pStyle w:val="Kopfzeile"/>
              <w:rPr>
                <w:rFonts w:ascii="Arial" w:hAnsi="Arial" w:cs="Arial"/>
                <w:color w:val="808080" w:themeColor="background1" w:themeShade="80"/>
                <w:highlight w:val="green"/>
              </w:rPr>
            </w:pPr>
          </w:p>
          <w:p w14:paraId="53364F38" w14:textId="77777777" w:rsidR="001E52EA" w:rsidRPr="00C50EA3" w:rsidRDefault="001E52EA" w:rsidP="001E52EA">
            <w:pPr>
              <w:pStyle w:val="Kopfzeile"/>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Ausbreitungsdiagnostik</w:t>
            </w:r>
          </w:p>
          <w:p w14:paraId="6589EEDC" w14:textId="77777777" w:rsidR="001E52EA" w:rsidRPr="00C50EA3" w:rsidRDefault="001E52EA" w:rsidP="001E52EA">
            <w:pPr>
              <w:pStyle w:val="Kopfzeile"/>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 xml:space="preserve">Innerhalb 1 Woche sind folgende </w:t>
            </w:r>
            <w:proofErr w:type="spellStart"/>
            <w:r w:rsidRPr="00C50EA3">
              <w:rPr>
                <w:rFonts w:ascii="Arial" w:hAnsi="Arial" w:cs="Arial"/>
                <w:color w:val="808080" w:themeColor="background1" w:themeShade="80"/>
                <w:highlight w:val="green"/>
              </w:rPr>
              <w:t>Untersuchun</w:t>
            </w:r>
            <w:proofErr w:type="spellEnd"/>
            <w:r w:rsidRPr="00C50EA3">
              <w:rPr>
                <w:rFonts w:ascii="Arial" w:hAnsi="Arial" w:cs="Arial"/>
                <w:color w:val="808080" w:themeColor="background1" w:themeShade="80"/>
                <w:highlight w:val="green"/>
              </w:rPr>
              <w:t>-gen obligat zu gewährleisten:</w:t>
            </w:r>
          </w:p>
          <w:p w14:paraId="779D4DC1" w14:textId="77777777" w:rsidR="001E52EA" w:rsidRPr="00C50EA3" w:rsidRDefault="001E52EA" w:rsidP="001E52EA">
            <w:pPr>
              <w:pStyle w:val="Kopfzeile"/>
              <w:numPr>
                <w:ilvl w:val="0"/>
                <w:numId w:val="68"/>
              </w:numPr>
              <w:ind w:left="433" w:hanging="425"/>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Proktoskopie</w:t>
            </w:r>
          </w:p>
          <w:p w14:paraId="68BCCB2A" w14:textId="77777777" w:rsidR="001E52EA" w:rsidRPr="00C50EA3" w:rsidRDefault="001E52EA" w:rsidP="001E52EA">
            <w:pPr>
              <w:pStyle w:val="Kopfzeile"/>
              <w:numPr>
                <w:ilvl w:val="0"/>
                <w:numId w:val="68"/>
              </w:numPr>
              <w:ind w:left="433" w:hanging="425"/>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Endosonographie anorektal</w:t>
            </w:r>
          </w:p>
          <w:p w14:paraId="2DCAF362" w14:textId="77777777" w:rsidR="001E52EA" w:rsidRPr="00C50EA3" w:rsidRDefault="001E52EA" w:rsidP="001E52EA">
            <w:pPr>
              <w:pStyle w:val="Kopfzeile"/>
              <w:rPr>
                <w:rFonts w:ascii="Arial" w:hAnsi="Arial" w:cs="Arial"/>
                <w:color w:val="808080" w:themeColor="background1" w:themeShade="80"/>
                <w:highlight w:val="green"/>
              </w:rPr>
            </w:pPr>
          </w:p>
          <w:p w14:paraId="5DE7CA5F" w14:textId="77777777" w:rsidR="001E52EA" w:rsidRPr="00C50EA3" w:rsidRDefault="001E52EA" w:rsidP="001E52EA">
            <w:pPr>
              <w:pStyle w:val="Kopfzeile"/>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Sofern erforderlich (ebenfalls innerhalb 1 Wo-</w:t>
            </w:r>
            <w:proofErr w:type="spellStart"/>
            <w:r w:rsidRPr="00C50EA3">
              <w:rPr>
                <w:rFonts w:ascii="Arial" w:hAnsi="Arial" w:cs="Arial"/>
                <w:color w:val="808080" w:themeColor="background1" w:themeShade="80"/>
                <w:highlight w:val="green"/>
              </w:rPr>
              <w:t>che</w:t>
            </w:r>
            <w:proofErr w:type="spellEnd"/>
            <w:r w:rsidRPr="00C50EA3">
              <w:rPr>
                <w:rFonts w:ascii="Arial" w:hAnsi="Arial" w:cs="Arial"/>
                <w:color w:val="808080" w:themeColor="background1" w:themeShade="80"/>
                <w:highlight w:val="green"/>
              </w:rPr>
              <w:t>)</w:t>
            </w:r>
          </w:p>
          <w:p w14:paraId="204B7B33" w14:textId="77777777" w:rsidR="001E52EA" w:rsidRPr="00C50EA3" w:rsidRDefault="001E52EA" w:rsidP="001E52EA">
            <w:pPr>
              <w:pStyle w:val="Kopfzeile"/>
              <w:numPr>
                <w:ilvl w:val="0"/>
                <w:numId w:val="68"/>
              </w:numPr>
              <w:ind w:left="433" w:hanging="425"/>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CT/MRT; PET-CT (fakultativ)</w:t>
            </w:r>
          </w:p>
          <w:p w14:paraId="0AC22175" w14:textId="77777777" w:rsidR="001E52EA" w:rsidRPr="00C50EA3" w:rsidRDefault="001E52EA" w:rsidP="001E52EA">
            <w:pPr>
              <w:pStyle w:val="Kopfzeile"/>
              <w:numPr>
                <w:ilvl w:val="0"/>
                <w:numId w:val="68"/>
              </w:numPr>
              <w:ind w:left="433" w:hanging="425"/>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Gyn. Untersuchung</w:t>
            </w:r>
          </w:p>
          <w:p w14:paraId="548A3562" w14:textId="77777777" w:rsidR="001E52EA" w:rsidRPr="00C50EA3" w:rsidRDefault="001E52EA" w:rsidP="001E52EA">
            <w:pPr>
              <w:pStyle w:val="Kopfzeile"/>
              <w:rPr>
                <w:rFonts w:ascii="Arial" w:hAnsi="Arial" w:cs="Arial"/>
                <w:color w:val="808080" w:themeColor="background1" w:themeShade="80"/>
                <w:highlight w:val="green"/>
              </w:rPr>
            </w:pPr>
          </w:p>
          <w:p w14:paraId="552ECD10" w14:textId="77777777" w:rsidR="001E52EA" w:rsidRPr="00C50EA3" w:rsidRDefault="001E52EA" w:rsidP="001E52EA">
            <w:pPr>
              <w:pStyle w:val="Kopfzeile"/>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Analkarzinom-Diagnostik</w:t>
            </w:r>
          </w:p>
          <w:p w14:paraId="7F7DBE31" w14:textId="77777777" w:rsidR="001E52EA" w:rsidRPr="00C50EA3" w:rsidRDefault="001E52EA" w:rsidP="001E52EA">
            <w:pPr>
              <w:pStyle w:val="Kopfzeile"/>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Der Zugang zu folgenden Verfahren ist sicherzustellen:</w:t>
            </w:r>
          </w:p>
          <w:p w14:paraId="15F666C6" w14:textId="77777777" w:rsidR="001E52EA" w:rsidRPr="00C50EA3" w:rsidRDefault="001E52EA" w:rsidP="001E52EA">
            <w:pPr>
              <w:pStyle w:val="Kopfzeile"/>
              <w:numPr>
                <w:ilvl w:val="0"/>
                <w:numId w:val="68"/>
              </w:numPr>
              <w:ind w:left="433" w:hanging="425"/>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 xml:space="preserve">Rektale Endosonographie </w:t>
            </w:r>
          </w:p>
          <w:p w14:paraId="28D16EE8" w14:textId="77777777" w:rsidR="001E52EA" w:rsidRPr="00C50EA3" w:rsidRDefault="001E52EA" w:rsidP="001E52EA">
            <w:pPr>
              <w:pStyle w:val="Kopfzeile"/>
              <w:numPr>
                <w:ilvl w:val="0"/>
                <w:numId w:val="68"/>
              </w:numPr>
              <w:ind w:left="433" w:hanging="425"/>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Starre Rektoskopie</w:t>
            </w:r>
          </w:p>
          <w:p w14:paraId="05987DDF" w14:textId="77777777" w:rsidR="001E52EA" w:rsidRPr="00C50EA3" w:rsidRDefault="001E52EA" w:rsidP="001E52EA">
            <w:pPr>
              <w:pStyle w:val="Kopfzeile"/>
              <w:numPr>
                <w:ilvl w:val="0"/>
                <w:numId w:val="68"/>
              </w:numPr>
              <w:ind w:left="433" w:hanging="425"/>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Proktoskopie</w:t>
            </w:r>
          </w:p>
          <w:p w14:paraId="46218158" w14:textId="77777777" w:rsidR="001E52EA" w:rsidRPr="00C50EA3" w:rsidRDefault="001E52EA" w:rsidP="001E52EA">
            <w:pPr>
              <w:pStyle w:val="Kopfzeile"/>
              <w:rPr>
                <w:rFonts w:ascii="Arial" w:hAnsi="Arial" w:cs="Arial"/>
                <w:color w:val="808080" w:themeColor="background1" w:themeShade="80"/>
                <w:highlight w:val="green"/>
              </w:rPr>
            </w:pPr>
          </w:p>
          <w:p w14:paraId="0E6BE2B1" w14:textId="77777777" w:rsidR="001E52EA" w:rsidRPr="00C50EA3" w:rsidRDefault="001E52EA" w:rsidP="001E52EA">
            <w:pPr>
              <w:pStyle w:val="Kopfzeile"/>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Identifikation und Vorgehen bei Risikogruppen:</w:t>
            </w:r>
          </w:p>
          <w:p w14:paraId="6ED83490" w14:textId="108A59F8" w:rsidR="001E52EA" w:rsidRPr="00C50EA3" w:rsidRDefault="001E52EA" w:rsidP="001E52EA">
            <w:pPr>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 xml:space="preserve">Risikopersonen sind im Rahmen der Aufnahmeanamnese zu identifizieren, zu dokumentieren und ggf. einem Screening zuzuführen. Risikogruppen sind insbesondere HIV-positive </w:t>
            </w:r>
            <w:r w:rsidR="007B252F">
              <w:rPr>
                <w:rFonts w:ascii="Arial" w:hAnsi="Arial" w:cs="Arial"/>
                <w:color w:val="808080" w:themeColor="background1" w:themeShade="80"/>
                <w:highlight w:val="green"/>
              </w:rPr>
              <w:t>Pat.</w:t>
            </w:r>
            <w:r w:rsidRPr="00C50EA3">
              <w:rPr>
                <w:rFonts w:ascii="Arial" w:hAnsi="Arial" w:cs="Arial"/>
                <w:color w:val="808080" w:themeColor="background1" w:themeShade="80"/>
                <w:highlight w:val="green"/>
              </w:rPr>
              <w:t xml:space="preserve"> und Frauen mit HPV-bedingten genitalen Dysplasien</w:t>
            </w:r>
          </w:p>
          <w:p w14:paraId="08940B4F" w14:textId="77777777" w:rsidR="001E52EA" w:rsidRPr="00C50EA3" w:rsidRDefault="001E52EA" w:rsidP="001E52EA">
            <w:pPr>
              <w:rPr>
                <w:rFonts w:ascii="Arial" w:hAnsi="Arial" w:cs="Arial"/>
                <w:color w:val="808080" w:themeColor="background1" w:themeShade="80"/>
                <w:sz w:val="16"/>
                <w:szCs w:val="16"/>
                <w:highlight w:val="green"/>
              </w:rPr>
            </w:pPr>
          </w:p>
          <w:p w14:paraId="5FDAC278" w14:textId="32829A1C" w:rsidR="001E52EA" w:rsidRPr="00C50EA3" w:rsidRDefault="001E52EA" w:rsidP="001E52EA">
            <w:pPr>
              <w:rPr>
                <w:rFonts w:ascii="Arial" w:hAnsi="Arial" w:cs="Arial"/>
                <w:color w:val="808080" w:themeColor="background1" w:themeShade="80"/>
                <w:highlight w:val="green"/>
              </w:rPr>
            </w:pPr>
            <w:r w:rsidRPr="00C50EA3">
              <w:rPr>
                <w:rFonts w:ascii="Arial" w:hAnsi="Arial" w:cs="Arial"/>
                <w:color w:val="808080" w:themeColor="background1" w:themeShade="80"/>
                <w:sz w:val="15"/>
                <w:szCs w:val="15"/>
                <w:highlight w:val="green"/>
                <w:lang w:bidi="ar-SA"/>
              </w:rPr>
              <w:t>Farblegende:  Änderung gegenüber Version vom 06.0</w:t>
            </w:r>
            <w:r w:rsidRPr="00C50EA3">
              <w:rPr>
                <w:rFonts w:ascii="Arial" w:hAnsi="Arial" w:cs="Arial"/>
                <w:color w:val="808080" w:themeColor="background1" w:themeShade="80"/>
                <w:sz w:val="15"/>
                <w:szCs w:val="15"/>
                <w:highlight w:val="green"/>
              </w:rPr>
              <w:t>9</w:t>
            </w:r>
            <w:r w:rsidRPr="00C50EA3">
              <w:rPr>
                <w:rFonts w:ascii="Arial" w:hAnsi="Arial" w:cs="Arial"/>
                <w:color w:val="808080" w:themeColor="background1" w:themeShade="80"/>
                <w:sz w:val="15"/>
                <w:szCs w:val="15"/>
                <w:highlight w:val="green"/>
                <w:lang w:bidi="ar-SA"/>
              </w:rPr>
              <w:t>.202</w:t>
            </w:r>
            <w:r w:rsidRPr="00C50EA3">
              <w:rPr>
                <w:rFonts w:ascii="Arial" w:hAnsi="Arial" w:cs="Arial"/>
                <w:color w:val="808080" w:themeColor="background1" w:themeShade="80"/>
                <w:sz w:val="15"/>
                <w:szCs w:val="15"/>
                <w:highlight w:val="green"/>
              </w:rPr>
              <w:t>1</w:t>
            </w:r>
          </w:p>
        </w:tc>
        <w:tc>
          <w:tcPr>
            <w:tcW w:w="4536" w:type="dxa"/>
          </w:tcPr>
          <w:p w14:paraId="666360F7" w14:textId="77777777" w:rsidR="001E52EA" w:rsidRPr="00C50EA3" w:rsidRDefault="001E52EA" w:rsidP="00C25907">
            <w:pPr>
              <w:rPr>
                <w:rFonts w:ascii="Arial" w:hAnsi="Arial" w:cs="Arial"/>
                <w:color w:val="808080" w:themeColor="background1" w:themeShade="80"/>
              </w:rPr>
            </w:pPr>
          </w:p>
        </w:tc>
        <w:tc>
          <w:tcPr>
            <w:tcW w:w="425" w:type="dxa"/>
          </w:tcPr>
          <w:p w14:paraId="0D8BC8BD" w14:textId="77777777" w:rsidR="001E52EA" w:rsidRPr="00EF1A75" w:rsidRDefault="001E52EA" w:rsidP="004F6411">
            <w:pPr>
              <w:pStyle w:val="Kopfzeile"/>
              <w:tabs>
                <w:tab w:val="clear" w:pos="4536"/>
                <w:tab w:val="clear" w:pos="9072"/>
              </w:tabs>
              <w:rPr>
                <w:rFonts w:ascii="Arial" w:hAnsi="Arial" w:cs="Arial"/>
              </w:rPr>
            </w:pPr>
          </w:p>
        </w:tc>
      </w:tr>
    </w:tbl>
    <w:p w14:paraId="31BF312E" w14:textId="77777777" w:rsidR="003A5E84" w:rsidRPr="00EF1A75" w:rsidRDefault="003A5E84" w:rsidP="00504311">
      <w:pPr>
        <w:rPr>
          <w:rFonts w:ascii="Arial" w:hAnsi="Arial" w:cs="Arial"/>
          <w:szCs w:val="4"/>
        </w:rPr>
      </w:pPr>
    </w:p>
    <w:p w14:paraId="0ECE6F9B" w14:textId="77777777" w:rsidR="003A5E84" w:rsidRPr="00EF1A75" w:rsidRDefault="003A5E84" w:rsidP="00504311">
      <w:pPr>
        <w:rPr>
          <w:rFonts w:ascii="Arial" w:hAnsi="Arial" w:cs="Arial"/>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04311" w:rsidRPr="00EF1A75" w14:paraId="504241B9" w14:textId="77777777">
        <w:trPr>
          <w:cantSplit/>
          <w:tblHeader/>
        </w:trPr>
        <w:tc>
          <w:tcPr>
            <w:tcW w:w="10276" w:type="dxa"/>
            <w:gridSpan w:val="4"/>
            <w:tcBorders>
              <w:top w:val="nil"/>
              <w:left w:val="nil"/>
              <w:bottom w:val="nil"/>
              <w:right w:val="nil"/>
            </w:tcBorders>
          </w:tcPr>
          <w:p w14:paraId="209C4223" w14:textId="77777777" w:rsidR="00AD5A93" w:rsidRPr="00EF1A75" w:rsidRDefault="00016D74" w:rsidP="00A6345C">
            <w:pPr>
              <w:ind w:left="360" w:hanging="360"/>
              <w:rPr>
                <w:rFonts w:ascii="Arial" w:hAnsi="Arial" w:cs="Arial"/>
                <w:b/>
              </w:rPr>
            </w:pPr>
            <w:r w:rsidRPr="00EF1A75">
              <w:rPr>
                <w:rFonts w:ascii="Arial" w:hAnsi="Arial" w:cs="Arial"/>
                <w:b/>
              </w:rPr>
              <w:t xml:space="preserve">2.2 </w:t>
            </w:r>
            <w:r w:rsidR="00A6345C" w:rsidRPr="00EF1A75">
              <w:rPr>
                <w:rFonts w:ascii="Arial" w:hAnsi="Arial" w:cs="Arial"/>
                <w:b/>
              </w:rPr>
              <w:tab/>
            </w:r>
            <w:r w:rsidR="00A6345C" w:rsidRPr="00EF1A75">
              <w:rPr>
                <w:rFonts w:ascii="Arial" w:hAnsi="Arial" w:cs="Arial"/>
                <w:b/>
              </w:rPr>
              <w:tab/>
            </w:r>
            <w:r w:rsidRPr="00EF1A75">
              <w:rPr>
                <w:rFonts w:ascii="Arial" w:hAnsi="Arial" w:cs="Arial"/>
                <w:b/>
              </w:rPr>
              <w:t>Diagnostik</w:t>
            </w:r>
          </w:p>
          <w:p w14:paraId="25A1EE5E" w14:textId="77777777" w:rsidR="00504311" w:rsidRPr="00EF1A75" w:rsidRDefault="00504311" w:rsidP="004F6411">
            <w:pPr>
              <w:pStyle w:val="berschrift1"/>
              <w:rPr>
                <w:rFonts w:cs="Arial"/>
                <w:b w:val="0"/>
              </w:rPr>
            </w:pPr>
          </w:p>
        </w:tc>
      </w:tr>
      <w:tr w:rsidR="00504311" w:rsidRPr="00EF1A75" w14:paraId="1B59AD96" w14:textId="77777777">
        <w:trPr>
          <w:tblHeader/>
        </w:trPr>
        <w:tc>
          <w:tcPr>
            <w:tcW w:w="779" w:type="dxa"/>
            <w:tcBorders>
              <w:top w:val="single" w:sz="4" w:space="0" w:color="auto"/>
              <w:left w:val="single" w:sz="4" w:space="0" w:color="auto"/>
            </w:tcBorders>
          </w:tcPr>
          <w:p w14:paraId="18E02B2E" w14:textId="77777777" w:rsidR="00504311" w:rsidRPr="00EF1A75" w:rsidRDefault="00184B2D" w:rsidP="004F6411">
            <w:pPr>
              <w:rPr>
                <w:rFonts w:ascii="Arial" w:hAnsi="Arial" w:cs="Arial"/>
              </w:rPr>
            </w:pPr>
            <w:r w:rsidRPr="00EF1A75">
              <w:rPr>
                <w:rFonts w:ascii="Arial" w:hAnsi="Arial" w:cs="Arial"/>
              </w:rPr>
              <w:t>Kap.</w:t>
            </w:r>
          </w:p>
        </w:tc>
        <w:tc>
          <w:tcPr>
            <w:tcW w:w="4536" w:type="dxa"/>
            <w:tcBorders>
              <w:top w:val="single" w:sz="4" w:space="0" w:color="auto"/>
            </w:tcBorders>
          </w:tcPr>
          <w:p w14:paraId="6AE5366F" w14:textId="77777777" w:rsidR="00504311" w:rsidRPr="00EF1A75" w:rsidRDefault="00544F3F" w:rsidP="004F6411">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76663F66" w14:textId="77777777" w:rsidR="00504311" w:rsidRPr="00EF1A75" w:rsidRDefault="00544F3F" w:rsidP="004F6411">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9A5861" w:rsidRPr="00EF1A75">
              <w:rPr>
                <w:rFonts w:ascii="Arial" w:hAnsi="Arial" w:cs="Arial"/>
              </w:rPr>
              <w:t>s</w:t>
            </w:r>
          </w:p>
        </w:tc>
        <w:tc>
          <w:tcPr>
            <w:tcW w:w="425" w:type="dxa"/>
            <w:tcBorders>
              <w:top w:val="single" w:sz="4" w:space="0" w:color="auto"/>
            </w:tcBorders>
          </w:tcPr>
          <w:p w14:paraId="4B9B2EA8" w14:textId="77777777" w:rsidR="00504311" w:rsidRPr="00EF1A75" w:rsidRDefault="00504311" w:rsidP="004F6411">
            <w:pPr>
              <w:jc w:val="center"/>
              <w:rPr>
                <w:rFonts w:ascii="Arial" w:hAnsi="Arial" w:cs="Arial"/>
                <w:b/>
              </w:rPr>
            </w:pPr>
          </w:p>
        </w:tc>
      </w:tr>
      <w:tr w:rsidR="00634CBF" w:rsidRPr="00EF1A75" w14:paraId="6605F2AA" w14:textId="77777777">
        <w:tc>
          <w:tcPr>
            <w:tcW w:w="779" w:type="dxa"/>
          </w:tcPr>
          <w:p w14:paraId="5A652311" w14:textId="77777777" w:rsidR="00634CBF" w:rsidRPr="00EF1A75" w:rsidRDefault="00634CBF" w:rsidP="008038DD">
            <w:pPr>
              <w:rPr>
                <w:rFonts w:ascii="Arial" w:hAnsi="Arial" w:cs="Arial"/>
              </w:rPr>
            </w:pPr>
            <w:r w:rsidRPr="00EF1A75">
              <w:rPr>
                <w:rFonts w:ascii="Arial" w:hAnsi="Arial" w:cs="Arial"/>
              </w:rPr>
              <w:t>2.2.1</w:t>
            </w:r>
          </w:p>
        </w:tc>
        <w:tc>
          <w:tcPr>
            <w:tcW w:w="4536" w:type="dxa"/>
          </w:tcPr>
          <w:p w14:paraId="74FF1944" w14:textId="77777777" w:rsidR="00634CBF" w:rsidRPr="00EF1A75" w:rsidRDefault="00634CBF" w:rsidP="00634CBF">
            <w:pPr>
              <w:rPr>
                <w:rFonts w:ascii="Arial" w:hAnsi="Arial" w:cs="Arial"/>
              </w:rPr>
            </w:pPr>
            <w:r w:rsidRPr="00EF1A75">
              <w:rPr>
                <w:rFonts w:ascii="Arial" w:hAnsi="Arial" w:cs="Arial"/>
              </w:rPr>
              <w:t xml:space="preserve">Qualifikation </w:t>
            </w:r>
            <w:proofErr w:type="spellStart"/>
            <w:r w:rsidRPr="00EF1A75">
              <w:rPr>
                <w:rFonts w:ascii="Arial" w:hAnsi="Arial" w:cs="Arial"/>
              </w:rPr>
              <w:t>koloskopierender</w:t>
            </w:r>
            <w:proofErr w:type="spellEnd"/>
            <w:r w:rsidRPr="00EF1A75">
              <w:rPr>
                <w:rFonts w:ascii="Arial" w:hAnsi="Arial" w:cs="Arial"/>
              </w:rPr>
              <w:t xml:space="preserve"> Diagnostiker</w:t>
            </w:r>
          </w:p>
          <w:p w14:paraId="79793A97" w14:textId="77777777" w:rsidR="00634CBF" w:rsidRPr="00EF1A75" w:rsidRDefault="00634CBF" w:rsidP="00634CBF">
            <w:pPr>
              <w:rPr>
                <w:rFonts w:ascii="Arial" w:hAnsi="Arial" w:cs="Arial"/>
              </w:rPr>
            </w:pPr>
          </w:p>
          <w:p w14:paraId="3AC99A7B" w14:textId="77777777" w:rsidR="00634CBF" w:rsidRPr="00EF1A75" w:rsidRDefault="00634CBF" w:rsidP="00634CBF">
            <w:pPr>
              <w:jc w:val="both"/>
              <w:rPr>
                <w:rFonts w:ascii="Arial" w:hAnsi="Arial" w:cs="Arial"/>
              </w:rPr>
            </w:pPr>
            <w:r w:rsidRPr="00EF1A75">
              <w:rPr>
                <w:rFonts w:ascii="Arial" w:hAnsi="Arial" w:cs="Arial"/>
              </w:rPr>
              <w:t>Fachärzte</w:t>
            </w:r>
          </w:p>
          <w:p w14:paraId="6338429D" w14:textId="77777777" w:rsidR="00634CBF" w:rsidRPr="00651B63" w:rsidRDefault="00634CBF" w:rsidP="008601CE">
            <w:pPr>
              <w:pStyle w:val="Kopfzeile"/>
              <w:numPr>
                <w:ilvl w:val="0"/>
                <w:numId w:val="12"/>
              </w:numPr>
              <w:tabs>
                <w:tab w:val="clear" w:pos="4536"/>
                <w:tab w:val="clear" w:pos="9072"/>
                <w:tab w:val="left" w:pos="1720"/>
              </w:tabs>
              <w:rPr>
                <w:rFonts w:ascii="Arial" w:hAnsi="Arial" w:cs="Arial"/>
              </w:rPr>
            </w:pPr>
            <w:r w:rsidRPr="00EF1A75">
              <w:rPr>
                <w:rFonts w:ascii="Arial" w:hAnsi="Arial" w:cs="Arial"/>
              </w:rPr>
              <w:t>Mindestens 2 Fachärzte</w:t>
            </w:r>
            <w:r w:rsidRPr="00EF1A75">
              <w:rPr>
                <w:rFonts w:ascii="Arial" w:hAnsi="Arial" w:cs="Arial"/>
              </w:rPr>
              <w:br/>
            </w:r>
            <w:r w:rsidRPr="00651B63">
              <w:rPr>
                <w:rFonts w:ascii="Arial" w:hAnsi="Arial" w:cs="Arial"/>
              </w:rPr>
              <w:t>(im niedergelassenen Bereich 1 Facharzt mit entsprechender Vertretungsregelung)</w:t>
            </w:r>
          </w:p>
          <w:p w14:paraId="00606A63" w14:textId="77777777" w:rsidR="00634CBF" w:rsidRPr="00651B63" w:rsidRDefault="00634CBF" w:rsidP="008601CE">
            <w:pPr>
              <w:pStyle w:val="Kopfzeile"/>
              <w:numPr>
                <w:ilvl w:val="0"/>
                <w:numId w:val="12"/>
              </w:numPr>
              <w:tabs>
                <w:tab w:val="clear" w:pos="4536"/>
                <w:tab w:val="clear" w:pos="9072"/>
                <w:tab w:val="left" w:pos="1720"/>
              </w:tabs>
              <w:rPr>
                <w:rFonts w:ascii="Arial" w:hAnsi="Arial" w:cs="Arial"/>
              </w:rPr>
            </w:pPr>
            <w:r w:rsidRPr="00651B63">
              <w:rPr>
                <w:rFonts w:ascii="Arial" w:hAnsi="Arial" w:cs="Arial"/>
              </w:rPr>
              <w:t>Fachärzte sind namentlich zu benennen</w:t>
            </w:r>
          </w:p>
          <w:p w14:paraId="0DDE1A48" w14:textId="77777777" w:rsidR="00634CBF" w:rsidRPr="00D75058" w:rsidRDefault="00634CBF" w:rsidP="008601CE">
            <w:pPr>
              <w:pStyle w:val="Kopfzeile"/>
              <w:numPr>
                <w:ilvl w:val="0"/>
                <w:numId w:val="56"/>
              </w:numPr>
              <w:tabs>
                <w:tab w:val="clear" w:pos="4536"/>
                <w:tab w:val="clear" w:pos="9072"/>
                <w:tab w:val="left" w:pos="1720"/>
              </w:tabs>
              <w:rPr>
                <w:rFonts w:ascii="Arial" w:hAnsi="Arial" w:cs="Arial"/>
              </w:rPr>
            </w:pPr>
            <w:r w:rsidRPr="00D75058">
              <w:rPr>
                <w:rFonts w:ascii="Arial" w:hAnsi="Arial" w:cs="Arial"/>
              </w:rPr>
              <w:t>Facharzt für Innere Medizin und Gastroenterologie</w:t>
            </w:r>
          </w:p>
          <w:p w14:paraId="1CA2E61F" w14:textId="4025B6A9" w:rsidR="007A5CB3" w:rsidRPr="00D75058" w:rsidRDefault="007A5CB3" w:rsidP="008601CE">
            <w:pPr>
              <w:pStyle w:val="Kopfzeile"/>
              <w:numPr>
                <w:ilvl w:val="0"/>
                <w:numId w:val="56"/>
              </w:numPr>
              <w:tabs>
                <w:tab w:val="clear" w:pos="4536"/>
                <w:tab w:val="clear" w:pos="9072"/>
                <w:tab w:val="left" w:pos="1720"/>
              </w:tabs>
              <w:rPr>
                <w:rFonts w:ascii="Arial" w:hAnsi="Arial" w:cs="Arial"/>
              </w:rPr>
            </w:pPr>
            <w:r w:rsidRPr="00D75058">
              <w:rPr>
                <w:rFonts w:ascii="Arial" w:hAnsi="Arial" w:cs="Arial"/>
              </w:rPr>
              <w:t>Facharzt für Viszeralchirurgie oder Facharzt für Allgemeinchirurgie</w:t>
            </w:r>
          </w:p>
          <w:p w14:paraId="3062EA51" w14:textId="77777777" w:rsidR="00634CBF" w:rsidRPr="00D75058" w:rsidRDefault="00634CBF" w:rsidP="008601CE">
            <w:pPr>
              <w:numPr>
                <w:ilvl w:val="0"/>
                <w:numId w:val="56"/>
              </w:numPr>
              <w:tabs>
                <w:tab w:val="left" w:pos="1720"/>
              </w:tabs>
              <w:rPr>
                <w:rFonts w:ascii="Arial" w:hAnsi="Arial" w:cs="Arial"/>
              </w:rPr>
            </w:pPr>
            <w:r w:rsidRPr="00D75058">
              <w:rPr>
                <w:rFonts w:ascii="Arial" w:hAnsi="Arial" w:cs="Arial"/>
              </w:rPr>
              <w:lastRenderedPageBreak/>
              <w:t>Chir</w:t>
            </w:r>
            <w:r w:rsidR="00B65A89" w:rsidRPr="00D75058">
              <w:rPr>
                <w:rFonts w:ascii="Arial" w:hAnsi="Arial" w:cs="Arial"/>
              </w:rPr>
              <w:t xml:space="preserve">urgen und Internisten mit der </w:t>
            </w:r>
            <w:r w:rsidRPr="00D75058">
              <w:rPr>
                <w:rFonts w:ascii="Arial" w:hAnsi="Arial" w:cs="Arial"/>
              </w:rPr>
              <w:t xml:space="preserve">Fachkunde Koloskopie (Bestandsschutz) </w:t>
            </w:r>
            <w:r w:rsidR="00EA392F" w:rsidRPr="00D75058">
              <w:rPr>
                <w:rFonts w:ascii="Arial" w:hAnsi="Arial" w:cs="Arial"/>
              </w:rPr>
              <w:br/>
            </w:r>
            <w:r w:rsidRPr="00D75058">
              <w:rPr>
                <w:rFonts w:ascii="Arial" w:hAnsi="Arial" w:cs="Arial"/>
              </w:rPr>
              <w:t xml:space="preserve">oder </w:t>
            </w:r>
            <w:proofErr w:type="spellStart"/>
            <w:r w:rsidRPr="00D75058">
              <w:rPr>
                <w:rFonts w:ascii="Arial" w:hAnsi="Arial" w:cs="Arial"/>
              </w:rPr>
              <w:t>Koloskopieermächtigung</w:t>
            </w:r>
            <w:proofErr w:type="spellEnd"/>
            <w:r w:rsidRPr="00D75058">
              <w:rPr>
                <w:rFonts w:ascii="Arial" w:hAnsi="Arial" w:cs="Arial"/>
              </w:rPr>
              <w:t xml:space="preserve"> der zuständigen KV</w:t>
            </w:r>
          </w:p>
          <w:p w14:paraId="5DC3F42D" w14:textId="77777777" w:rsidR="00634CBF" w:rsidRPr="00D75058" w:rsidRDefault="00634CBF" w:rsidP="00634CBF">
            <w:pPr>
              <w:pStyle w:val="Kopfzeile"/>
              <w:tabs>
                <w:tab w:val="clear" w:pos="4536"/>
                <w:tab w:val="clear" w:pos="9072"/>
                <w:tab w:val="left" w:pos="1720"/>
              </w:tabs>
              <w:rPr>
                <w:rFonts w:ascii="Arial" w:hAnsi="Arial" w:cs="Arial"/>
              </w:rPr>
            </w:pPr>
          </w:p>
          <w:p w14:paraId="417B3884" w14:textId="77777777" w:rsidR="00634CBF" w:rsidRPr="00D75058" w:rsidRDefault="00634CBF" w:rsidP="00634CBF">
            <w:pPr>
              <w:rPr>
                <w:rFonts w:ascii="Arial" w:hAnsi="Arial" w:cs="Arial"/>
              </w:rPr>
            </w:pPr>
            <w:r w:rsidRPr="00D75058">
              <w:rPr>
                <w:rFonts w:ascii="Arial" w:hAnsi="Arial" w:cs="Arial"/>
              </w:rPr>
              <w:t>Erfahrung Untersucher:</w:t>
            </w:r>
          </w:p>
          <w:p w14:paraId="2F33F573" w14:textId="77777777" w:rsidR="00634CBF" w:rsidRPr="00D75058" w:rsidRDefault="00634CBF" w:rsidP="008601CE">
            <w:pPr>
              <w:numPr>
                <w:ilvl w:val="0"/>
                <w:numId w:val="5"/>
              </w:numPr>
              <w:rPr>
                <w:rFonts w:ascii="Arial" w:hAnsi="Arial" w:cs="Arial"/>
              </w:rPr>
            </w:pPr>
            <w:r w:rsidRPr="00D75058">
              <w:rPr>
                <w:rFonts w:ascii="Arial" w:hAnsi="Arial" w:cs="Arial"/>
              </w:rPr>
              <w:t>Koloskopien: 200 Pat.</w:t>
            </w:r>
            <w:r w:rsidR="00B65A89" w:rsidRPr="00D75058">
              <w:rPr>
                <w:rFonts w:ascii="Arial" w:hAnsi="Arial" w:cs="Arial"/>
              </w:rPr>
              <w:t xml:space="preserve"> </w:t>
            </w:r>
            <w:r w:rsidRPr="00D75058">
              <w:rPr>
                <w:rFonts w:ascii="Arial" w:hAnsi="Arial" w:cs="Arial"/>
              </w:rPr>
              <w:t xml:space="preserve">jährlich </w:t>
            </w:r>
          </w:p>
          <w:p w14:paraId="775BF9EA" w14:textId="01DD4731" w:rsidR="00634CBF" w:rsidRPr="00D75058" w:rsidRDefault="00634CBF" w:rsidP="008601CE">
            <w:pPr>
              <w:numPr>
                <w:ilvl w:val="0"/>
                <w:numId w:val="5"/>
              </w:numPr>
              <w:rPr>
                <w:rFonts w:ascii="Arial" w:hAnsi="Arial" w:cs="Arial"/>
              </w:rPr>
            </w:pPr>
            <w:r w:rsidRPr="00D75058">
              <w:rPr>
                <w:rFonts w:ascii="Arial" w:hAnsi="Arial" w:cs="Arial"/>
              </w:rPr>
              <w:t>Polypektomien</w:t>
            </w:r>
            <w:r w:rsidR="007A5CB3" w:rsidRPr="00D75058">
              <w:rPr>
                <w:rFonts w:ascii="Arial" w:hAnsi="Arial" w:cs="Arial"/>
              </w:rPr>
              <w:t xml:space="preserve"> (nur Schlinge)</w:t>
            </w:r>
            <w:r w:rsidRPr="00D75058">
              <w:rPr>
                <w:rFonts w:ascii="Arial" w:hAnsi="Arial" w:cs="Arial"/>
              </w:rPr>
              <w:t xml:space="preserve">: </w:t>
            </w:r>
            <w:r w:rsidR="007A5CB3" w:rsidRPr="00D75058">
              <w:rPr>
                <w:rFonts w:ascii="Arial" w:hAnsi="Arial" w:cs="Arial"/>
              </w:rPr>
              <w:t>25</w:t>
            </w:r>
            <w:r w:rsidRPr="00D75058">
              <w:rPr>
                <w:rFonts w:ascii="Arial" w:hAnsi="Arial" w:cs="Arial"/>
              </w:rPr>
              <w:t xml:space="preserve"> Pat. jährlich</w:t>
            </w:r>
          </w:p>
          <w:p w14:paraId="1E8F8E9B" w14:textId="77777777" w:rsidR="00634CBF" w:rsidRPr="00D75058" w:rsidRDefault="00634CBF" w:rsidP="00634CBF">
            <w:pPr>
              <w:rPr>
                <w:rFonts w:ascii="Arial" w:hAnsi="Arial" w:cs="Arial"/>
              </w:rPr>
            </w:pPr>
          </w:p>
          <w:p w14:paraId="045E88E2" w14:textId="77777777" w:rsidR="00634CBF" w:rsidRPr="00403F23" w:rsidRDefault="00634CBF" w:rsidP="00634CBF">
            <w:pPr>
              <w:rPr>
                <w:rFonts w:ascii="Arial" w:hAnsi="Arial" w:cs="Arial"/>
              </w:rPr>
            </w:pPr>
            <w:r w:rsidRPr="00D75058">
              <w:rPr>
                <w:rFonts w:ascii="Arial" w:hAnsi="Arial" w:cs="Arial"/>
              </w:rPr>
              <w:t>Zulassung neuer Untersucher</w:t>
            </w:r>
            <w:r w:rsidRPr="00D75058">
              <w:rPr>
                <w:rFonts w:ascii="Arial" w:hAnsi="Arial" w:cs="Arial"/>
              </w:rPr>
              <w:br/>
              <w:t xml:space="preserve">In den letzten 3 Jahren mind. 200 Koloskopien und 50 </w:t>
            </w:r>
            <w:r w:rsidRPr="00403F23">
              <w:rPr>
                <w:rFonts w:ascii="Arial" w:hAnsi="Arial" w:cs="Arial"/>
              </w:rPr>
              <w:t>Polypektomien</w:t>
            </w:r>
            <w:r w:rsidR="00D32A42" w:rsidRPr="00403F23">
              <w:rPr>
                <w:rFonts w:ascii="Arial" w:hAnsi="Arial" w:cs="Arial"/>
              </w:rPr>
              <w:t xml:space="preserve"> (nur Schlinge)</w:t>
            </w:r>
            <w:r w:rsidRPr="00403F23">
              <w:rPr>
                <w:rFonts w:ascii="Arial" w:hAnsi="Arial" w:cs="Arial"/>
              </w:rPr>
              <w:t>.</w:t>
            </w:r>
          </w:p>
          <w:p w14:paraId="39B5FEE6" w14:textId="77777777" w:rsidR="00634CBF" w:rsidRPr="00403F23" w:rsidRDefault="00634CBF" w:rsidP="00634CBF">
            <w:pPr>
              <w:rPr>
                <w:rFonts w:ascii="Arial" w:hAnsi="Arial" w:cs="Arial"/>
              </w:rPr>
            </w:pPr>
          </w:p>
          <w:p w14:paraId="3256D050" w14:textId="77777777" w:rsidR="00D32A42" w:rsidRPr="00403F23" w:rsidRDefault="00634CBF" w:rsidP="00D75058">
            <w:pPr>
              <w:pStyle w:val="Kopfzeile"/>
              <w:tabs>
                <w:tab w:val="clear" w:pos="4536"/>
                <w:tab w:val="clear" w:pos="9072"/>
                <w:tab w:val="left" w:pos="1720"/>
              </w:tabs>
              <w:rPr>
                <w:rFonts w:ascii="Arial" w:hAnsi="Arial" w:cs="Arial"/>
              </w:rPr>
            </w:pPr>
            <w:r w:rsidRPr="00403F23">
              <w:rPr>
                <w:rFonts w:ascii="Arial" w:hAnsi="Arial" w:cs="Arial"/>
              </w:rPr>
              <w:t>Jede Koloskopie und Polypektomie ist von einem Untersucher durchzuführen bzw. zu beaufsichtigen, der oben genannte Erfahrung nachweist.</w:t>
            </w:r>
          </w:p>
          <w:p w14:paraId="71D1F0A8" w14:textId="77777777" w:rsidR="00177EA0" w:rsidRPr="00403F23" w:rsidRDefault="00177EA0" w:rsidP="00D75058">
            <w:pPr>
              <w:pStyle w:val="Kopfzeile"/>
              <w:tabs>
                <w:tab w:val="clear" w:pos="4536"/>
                <w:tab w:val="clear" w:pos="9072"/>
                <w:tab w:val="left" w:pos="1720"/>
              </w:tabs>
              <w:rPr>
                <w:rFonts w:ascii="Arial" w:hAnsi="Arial" w:cs="Arial"/>
              </w:rPr>
            </w:pPr>
          </w:p>
          <w:p w14:paraId="1E0A4050" w14:textId="77777777" w:rsidR="00177EA0" w:rsidRPr="00403F23" w:rsidRDefault="00177EA0" w:rsidP="00177EA0">
            <w:pPr>
              <w:rPr>
                <w:rFonts w:ascii="Arial" w:hAnsi="Arial" w:cs="Arial"/>
              </w:rPr>
            </w:pPr>
            <w:r w:rsidRPr="00403F23">
              <w:rPr>
                <w:rFonts w:ascii="Arial" w:hAnsi="Arial" w:cs="Arial"/>
              </w:rPr>
              <w:t>Assistenz</w:t>
            </w:r>
          </w:p>
          <w:p w14:paraId="30DCF9E3" w14:textId="5DE64190" w:rsidR="00177EA0" w:rsidRPr="00651B63" w:rsidRDefault="00177EA0" w:rsidP="00403F23">
            <w:pPr>
              <w:pStyle w:val="Kopfzeile"/>
              <w:tabs>
                <w:tab w:val="clear" w:pos="4536"/>
                <w:tab w:val="clear" w:pos="9072"/>
                <w:tab w:val="left" w:pos="1720"/>
              </w:tabs>
              <w:rPr>
                <w:rFonts w:ascii="Arial" w:hAnsi="Arial" w:cs="Arial"/>
              </w:rPr>
            </w:pPr>
            <w:r w:rsidRPr="00403F23">
              <w:rPr>
                <w:rFonts w:ascii="Arial" w:hAnsi="Arial" w:cs="Arial"/>
              </w:rPr>
              <w:t>Anerkennung als Assistenz möglich, wenn diese im Rahmen der Ausbildung erfolgt (keine parallele Anerkennung der Fälle bei 2 benannten Untersuchern).</w:t>
            </w:r>
          </w:p>
        </w:tc>
        <w:tc>
          <w:tcPr>
            <w:tcW w:w="4536" w:type="dxa"/>
          </w:tcPr>
          <w:p w14:paraId="286B57BA" w14:textId="57E8D36C" w:rsidR="00634CBF" w:rsidRPr="00D32A42" w:rsidRDefault="00634CBF" w:rsidP="00177EA0">
            <w:pPr>
              <w:rPr>
                <w:rFonts w:ascii="Arial" w:hAnsi="Arial" w:cs="Arial"/>
                <w:highlight w:val="green"/>
              </w:rPr>
            </w:pPr>
          </w:p>
        </w:tc>
        <w:tc>
          <w:tcPr>
            <w:tcW w:w="425" w:type="dxa"/>
          </w:tcPr>
          <w:p w14:paraId="39114161" w14:textId="77777777" w:rsidR="00634CBF" w:rsidRPr="00EF1A75" w:rsidRDefault="00634CBF" w:rsidP="008038DD">
            <w:pPr>
              <w:pStyle w:val="Kopfzeile"/>
              <w:tabs>
                <w:tab w:val="clear" w:pos="4536"/>
                <w:tab w:val="clear" w:pos="9072"/>
              </w:tabs>
              <w:rPr>
                <w:rFonts w:ascii="Arial" w:hAnsi="Arial" w:cs="Arial"/>
              </w:rPr>
            </w:pPr>
          </w:p>
        </w:tc>
      </w:tr>
      <w:tr w:rsidR="00634CBF" w:rsidRPr="00EF1A75" w14:paraId="00472538" w14:textId="77777777">
        <w:tc>
          <w:tcPr>
            <w:tcW w:w="779" w:type="dxa"/>
            <w:tcBorders>
              <w:top w:val="single" w:sz="4" w:space="0" w:color="auto"/>
              <w:left w:val="single" w:sz="4" w:space="0" w:color="auto"/>
              <w:bottom w:val="single" w:sz="4" w:space="0" w:color="auto"/>
              <w:right w:val="single" w:sz="4" w:space="0" w:color="auto"/>
            </w:tcBorders>
          </w:tcPr>
          <w:p w14:paraId="0D3B4817" w14:textId="77777777" w:rsidR="00634CBF" w:rsidRPr="00EF1A75" w:rsidRDefault="00634CBF" w:rsidP="008038DD">
            <w:pPr>
              <w:rPr>
                <w:rFonts w:ascii="Arial" w:hAnsi="Arial" w:cs="Arial"/>
              </w:rPr>
            </w:pPr>
            <w:r w:rsidRPr="00EF1A75">
              <w:rPr>
                <w:rFonts w:ascii="Arial" w:hAnsi="Arial" w:cs="Arial"/>
              </w:rPr>
              <w:t>2.2.2</w:t>
            </w:r>
          </w:p>
        </w:tc>
        <w:tc>
          <w:tcPr>
            <w:tcW w:w="4536" w:type="dxa"/>
            <w:tcBorders>
              <w:top w:val="single" w:sz="4" w:space="0" w:color="auto"/>
              <w:left w:val="single" w:sz="4" w:space="0" w:color="auto"/>
              <w:bottom w:val="single" w:sz="4" w:space="0" w:color="auto"/>
              <w:right w:val="single" w:sz="4" w:space="0" w:color="auto"/>
            </w:tcBorders>
          </w:tcPr>
          <w:p w14:paraId="36495626" w14:textId="77777777" w:rsidR="00634CBF" w:rsidRPr="00EF1A75" w:rsidRDefault="00634CBF" w:rsidP="00634CBF">
            <w:pPr>
              <w:pStyle w:val="Kopfzeile"/>
              <w:rPr>
                <w:rFonts w:ascii="Arial" w:hAnsi="Arial" w:cs="Arial"/>
              </w:rPr>
            </w:pPr>
            <w:r w:rsidRPr="00EF1A75">
              <w:rPr>
                <w:rFonts w:ascii="Arial" w:hAnsi="Arial" w:cs="Arial"/>
              </w:rPr>
              <w:t>Durchführung Koloskopie</w:t>
            </w:r>
          </w:p>
          <w:p w14:paraId="367AC7B2" w14:textId="77777777" w:rsidR="00AC0C47" w:rsidRPr="00EF1A75" w:rsidRDefault="00AC0C47" w:rsidP="008601CE">
            <w:pPr>
              <w:numPr>
                <w:ilvl w:val="0"/>
                <w:numId w:val="4"/>
              </w:numPr>
              <w:rPr>
                <w:rFonts w:ascii="Arial" w:hAnsi="Arial" w:cs="Arial"/>
              </w:rPr>
            </w:pPr>
            <w:r w:rsidRPr="00EF1A75">
              <w:rPr>
                <w:rFonts w:ascii="Arial" w:hAnsi="Arial" w:cs="Arial"/>
              </w:rPr>
              <w:t>Unterzeichnete Aufklärung</w:t>
            </w:r>
          </w:p>
          <w:p w14:paraId="1F4BD3FA" w14:textId="583B61A7" w:rsidR="00634CBF" w:rsidRPr="00EF1A75" w:rsidRDefault="00634CBF" w:rsidP="008601CE">
            <w:pPr>
              <w:numPr>
                <w:ilvl w:val="0"/>
                <w:numId w:val="4"/>
              </w:numPr>
              <w:rPr>
                <w:rFonts w:ascii="Arial" w:hAnsi="Arial" w:cs="Arial"/>
              </w:rPr>
            </w:pPr>
            <w:proofErr w:type="spellStart"/>
            <w:r w:rsidRPr="00EF1A75">
              <w:rPr>
                <w:rFonts w:ascii="Arial" w:hAnsi="Arial" w:cs="Arial"/>
              </w:rPr>
              <w:t>Pat</w:t>
            </w:r>
            <w:r w:rsidR="00302921">
              <w:rPr>
                <w:rFonts w:ascii="Arial" w:hAnsi="Arial" w:cs="Arial"/>
              </w:rPr>
              <w:t>.</w:t>
            </w:r>
            <w:r w:rsidRPr="00EF1A75">
              <w:rPr>
                <w:rFonts w:ascii="Arial" w:hAnsi="Arial" w:cs="Arial"/>
              </w:rPr>
              <w:t>monitoring</w:t>
            </w:r>
            <w:proofErr w:type="spellEnd"/>
            <w:r w:rsidRPr="00EF1A75">
              <w:rPr>
                <w:rFonts w:ascii="Arial" w:hAnsi="Arial" w:cs="Arial"/>
              </w:rPr>
              <w:br/>
              <w:t>Pulsoxymetrie</w:t>
            </w:r>
            <w:r w:rsidRPr="00EF1A75">
              <w:rPr>
                <w:rFonts w:ascii="Arial" w:hAnsi="Arial" w:cs="Arial"/>
              </w:rPr>
              <w:br/>
              <w:t>Dokumentation anhand Überwachungsbogen</w:t>
            </w:r>
            <w:r w:rsidRPr="00EF1A75">
              <w:rPr>
                <w:rFonts w:ascii="Arial" w:hAnsi="Arial" w:cs="Arial"/>
              </w:rPr>
              <w:br/>
              <w:t>nach erfolgter Untersuchung mit Sedierung</w:t>
            </w:r>
          </w:p>
          <w:p w14:paraId="3B0FEF45" w14:textId="77777777" w:rsidR="00634CBF" w:rsidRPr="00EF1A75" w:rsidRDefault="00634CBF" w:rsidP="008601CE">
            <w:pPr>
              <w:numPr>
                <w:ilvl w:val="0"/>
                <w:numId w:val="4"/>
              </w:numPr>
              <w:rPr>
                <w:rFonts w:ascii="Arial" w:hAnsi="Arial" w:cs="Arial"/>
              </w:rPr>
            </w:pPr>
            <w:r w:rsidRPr="00EF1A75">
              <w:rPr>
                <w:rFonts w:ascii="Arial" w:hAnsi="Arial" w:cs="Arial"/>
              </w:rPr>
              <w:t>Fotodokumentation</w:t>
            </w:r>
            <w:r w:rsidRPr="00EF1A75">
              <w:rPr>
                <w:rFonts w:ascii="Arial" w:hAnsi="Arial" w:cs="Arial"/>
              </w:rPr>
              <w:br/>
              <w:t>Vollständigkeit der Untersuchung (</w:t>
            </w:r>
            <w:proofErr w:type="spellStart"/>
            <w:r w:rsidRPr="00EF1A75">
              <w:rPr>
                <w:rFonts w:ascii="Arial" w:hAnsi="Arial" w:cs="Arial"/>
              </w:rPr>
              <w:t>Ileozökalklappe</w:t>
            </w:r>
            <w:proofErr w:type="spellEnd"/>
            <w:r w:rsidRPr="00EF1A75">
              <w:rPr>
                <w:rFonts w:ascii="Arial" w:hAnsi="Arial" w:cs="Arial"/>
              </w:rPr>
              <w:t xml:space="preserve">, </w:t>
            </w:r>
            <w:proofErr w:type="spellStart"/>
            <w:r w:rsidRPr="00EF1A75">
              <w:rPr>
                <w:rFonts w:ascii="Arial" w:hAnsi="Arial" w:cs="Arial"/>
              </w:rPr>
              <w:t>Coecalpol</w:t>
            </w:r>
            <w:proofErr w:type="spellEnd"/>
            <w:r w:rsidRPr="00EF1A75">
              <w:rPr>
                <w:rFonts w:ascii="Arial" w:hAnsi="Arial" w:cs="Arial"/>
              </w:rPr>
              <w:t>, terminales Ileum)</w:t>
            </w:r>
            <w:r w:rsidRPr="00EF1A75">
              <w:rPr>
                <w:rFonts w:ascii="Arial" w:hAnsi="Arial" w:cs="Arial"/>
              </w:rPr>
              <w:br/>
            </w:r>
            <w:proofErr w:type="spellStart"/>
            <w:r w:rsidRPr="00EF1A75">
              <w:rPr>
                <w:rFonts w:ascii="Arial" w:hAnsi="Arial" w:cs="Arial"/>
              </w:rPr>
              <w:t>Polypenabtragungsstellen</w:t>
            </w:r>
            <w:proofErr w:type="spellEnd"/>
            <w:r w:rsidRPr="00EF1A75">
              <w:rPr>
                <w:rFonts w:ascii="Arial" w:hAnsi="Arial" w:cs="Arial"/>
              </w:rPr>
              <w:t xml:space="preserve"> (vorher – nachher)</w:t>
            </w:r>
          </w:p>
          <w:p w14:paraId="6D5AEE8C" w14:textId="77777777" w:rsidR="00AC0C47" w:rsidRPr="00651B63" w:rsidRDefault="00634CBF" w:rsidP="008601CE">
            <w:pPr>
              <w:numPr>
                <w:ilvl w:val="0"/>
                <w:numId w:val="4"/>
              </w:numPr>
              <w:rPr>
                <w:rFonts w:ascii="Arial" w:hAnsi="Arial" w:cs="Arial"/>
              </w:rPr>
            </w:pPr>
            <w:r w:rsidRPr="00EF1A75">
              <w:rPr>
                <w:rFonts w:ascii="Arial" w:hAnsi="Arial" w:cs="Arial"/>
              </w:rPr>
              <w:t>Nachsorgeempfehlung</w:t>
            </w:r>
            <w:r w:rsidRPr="00EF1A75">
              <w:rPr>
                <w:rFonts w:ascii="Arial" w:hAnsi="Arial" w:cs="Arial"/>
              </w:rPr>
              <w:br/>
              <w:t>Zeitpunkt Kontrollkoloskopie</w:t>
            </w:r>
          </w:p>
        </w:tc>
        <w:tc>
          <w:tcPr>
            <w:tcW w:w="4536" w:type="dxa"/>
            <w:tcBorders>
              <w:top w:val="single" w:sz="4" w:space="0" w:color="auto"/>
              <w:left w:val="single" w:sz="4" w:space="0" w:color="auto"/>
              <w:bottom w:val="single" w:sz="4" w:space="0" w:color="auto"/>
              <w:right w:val="single" w:sz="4" w:space="0" w:color="auto"/>
            </w:tcBorders>
          </w:tcPr>
          <w:p w14:paraId="547E71CF" w14:textId="77777777" w:rsidR="00634CBF" w:rsidRPr="00EF1A75" w:rsidRDefault="00634CBF" w:rsidP="00EF1A7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1E10345" w14:textId="77777777" w:rsidR="00634CBF" w:rsidRPr="00EF1A75" w:rsidRDefault="00634CBF" w:rsidP="008038DD">
            <w:pPr>
              <w:pStyle w:val="Kopfzeile"/>
              <w:tabs>
                <w:tab w:val="clear" w:pos="4536"/>
                <w:tab w:val="clear" w:pos="9072"/>
              </w:tabs>
              <w:rPr>
                <w:rFonts w:ascii="Arial" w:hAnsi="Arial" w:cs="Arial"/>
              </w:rPr>
            </w:pPr>
          </w:p>
        </w:tc>
      </w:tr>
      <w:tr w:rsidR="00634CBF" w:rsidRPr="00EF1A75" w14:paraId="324172E3" w14:textId="77777777">
        <w:tc>
          <w:tcPr>
            <w:tcW w:w="779" w:type="dxa"/>
            <w:tcBorders>
              <w:top w:val="single" w:sz="4" w:space="0" w:color="auto"/>
              <w:left w:val="single" w:sz="4" w:space="0" w:color="auto"/>
              <w:bottom w:val="nil"/>
              <w:right w:val="single" w:sz="4" w:space="0" w:color="auto"/>
            </w:tcBorders>
          </w:tcPr>
          <w:p w14:paraId="446B7CD5" w14:textId="77777777" w:rsidR="00634CBF" w:rsidRPr="00EF1A75" w:rsidRDefault="00634CBF" w:rsidP="008038DD">
            <w:pPr>
              <w:rPr>
                <w:rFonts w:ascii="Arial" w:hAnsi="Arial" w:cs="Arial"/>
              </w:rPr>
            </w:pPr>
            <w:r w:rsidRPr="00EF1A75">
              <w:rPr>
                <w:rFonts w:ascii="Arial" w:hAnsi="Arial" w:cs="Arial"/>
              </w:rPr>
              <w:t>2.2.3</w:t>
            </w:r>
          </w:p>
        </w:tc>
        <w:tc>
          <w:tcPr>
            <w:tcW w:w="4536" w:type="dxa"/>
            <w:tcBorders>
              <w:top w:val="single" w:sz="4" w:space="0" w:color="auto"/>
              <w:left w:val="single" w:sz="4" w:space="0" w:color="auto"/>
              <w:bottom w:val="single" w:sz="4" w:space="0" w:color="auto"/>
              <w:right w:val="single" w:sz="4" w:space="0" w:color="auto"/>
            </w:tcBorders>
          </w:tcPr>
          <w:p w14:paraId="6AA0C6A7" w14:textId="77777777" w:rsidR="00634CBF" w:rsidRPr="00EF1A75" w:rsidRDefault="00634CBF" w:rsidP="00634CBF">
            <w:pPr>
              <w:pStyle w:val="Kopfzeile"/>
              <w:rPr>
                <w:rFonts w:ascii="Arial" w:hAnsi="Arial" w:cs="Arial"/>
              </w:rPr>
            </w:pPr>
            <w:r w:rsidRPr="00EF1A75">
              <w:rPr>
                <w:rFonts w:ascii="Arial" w:hAnsi="Arial" w:cs="Arial"/>
              </w:rPr>
              <w:t>Komplikationen</w:t>
            </w:r>
          </w:p>
          <w:p w14:paraId="34F1E3A3" w14:textId="77777777" w:rsidR="00634CBF" w:rsidRPr="00EF1A75" w:rsidRDefault="00634CBF" w:rsidP="008601CE">
            <w:pPr>
              <w:numPr>
                <w:ilvl w:val="0"/>
                <w:numId w:val="4"/>
              </w:numPr>
              <w:rPr>
                <w:rFonts w:ascii="Arial" w:hAnsi="Arial" w:cs="Arial"/>
              </w:rPr>
            </w:pPr>
            <w:r w:rsidRPr="00EF1A75">
              <w:rPr>
                <w:rFonts w:ascii="Arial" w:hAnsi="Arial" w:cs="Arial"/>
              </w:rPr>
              <w:t>Hinweis auf mögliche Komplikationen nach erfolgter Koloskopie (Infomaterial)</w:t>
            </w:r>
          </w:p>
          <w:p w14:paraId="3EB6BE6E" w14:textId="77777777" w:rsidR="00634CBF" w:rsidRPr="00EF1A75" w:rsidRDefault="00634CBF" w:rsidP="008601CE">
            <w:pPr>
              <w:numPr>
                <w:ilvl w:val="0"/>
                <w:numId w:val="4"/>
              </w:numPr>
              <w:rPr>
                <w:rFonts w:ascii="Arial" w:hAnsi="Arial" w:cs="Arial"/>
              </w:rPr>
            </w:pPr>
            <w:r w:rsidRPr="00EF1A75">
              <w:rPr>
                <w:rFonts w:ascii="Arial" w:hAnsi="Arial" w:cs="Arial"/>
              </w:rPr>
              <w:t>Erfassung</w:t>
            </w:r>
            <w:r w:rsidR="00AC0C47" w:rsidRPr="00EF1A75">
              <w:rPr>
                <w:rFonts w:ascii="Arial" w:hAnsi="Arial" w:cs="Arial"/>
              </w:rPr>
              <w:t xml:space="preserve"> </w:t>
            </w:r>
            <w:r w:rsidRPr="00EF1A75">
              <w:rPr>
                <w:rFonts w:ascii="Arial" w:hAnsi="Arial" w:cs="Arial"/>
              </w:rPr>
              <w:t>/</w:t>
            </w:r>
            <w:r w:rsidR="00AC0C47" w:rsidRPr="00EF1A75">
              <w:rPr>
                <w:rFonts w:ascii="Arial" w:hAnsi="Arial" w:cs="Arial"/>
              </w:rPr>
              <w:t xml:space="preserve"> </w:t>
            </w:r>
            <w:r w:rsidRPr="00EF1A75">
              <w:rPr>
                <w:rFonts w:ascii="Arial" w:hAnsi="Arial" w:cs="Arial"/>
              </w:rPr>
              <w:t>Auswertung Komplikationsraten</w:t>
            </w:r>
          </w:p>
        </w:tc>
        <w:tc>
          <w:tcPr>
            <w:tcW w:w="4536" w:type="dxa"/>
            <w:tcBorders>
              <w:top w:val="single" w:sz="4" w:space="0" w:color="auto"/>
              <w:left w:val="single" w:sz="4" w:space="0" w:color="auto"/>
              <w:bottom w:val="single" w:sz="4" w:space="0" w:color="auto"/>
              <w:right w:val="single" w:sz="4" w:space="0" w:color="auto"/>
            </w:tcBorders>
          </w:tcPr>
          <w:p w14:paraId="03B4501D" w14:textId="77777777" w:rsidR="00634CBF" w:rsidRPr="00EF1A75" w:rsidRDefault="00634CBF" w:rsidP="00EF1A7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722D52" w14:textId="77777777" w:rsidR="00634CBF" w:rsidRPr="00EF1A75" w:rsidRDefault="00634CBF" w:rsidP="008038DD">
            <w:pPr>
              <w:pStyle w:val="Kopfzeile"/>
              <w:tabs>
                <w:tab w:val="clear" w:pos="4536"/>
                <w:tab w:val="clear" w:pos="9072"/>
              </w:tabs>
              <w:rPr>
                <w:rFonts w:ascii="Arial" w:hAnsi="Arial" w:cs="Arial"/>
              </w:rPr>
            </w:pPr>
          </w:p>
        </w:tc>
      </w:tr>
      <w:tr w:rsidR="00634CBF" w:rsidRPr="00EF1A75" w14:paraId="2A4F459C" w14:textId="77777777">
        <w:tc>
          <w:tcPr>
            <w:tcW w:w="779" w:type="dxa"/>
          </w:tcPr>
          <w:p w14:paraId="13E14EFA" w14:textId="77777777" w:rsidR="00634CBF" w:rsidRPr="00EF1A75" w:rsidRDefault="00634CBF" w:rsidP="008038DD">
            <w:pPr>
              <w:rPr>
                <w:rFonts w:ascii="Arial" w:hAnsi="Arial" w:cs="Arial"/>
              </w:rPr>
            </w:pPr>
            <w:r w:rsidRPr="00EF1A75">
              <w:rPr>
                <w:rFonts w:ascii="Arial" w:hAnsi="Arial" w:cs="Arial"/>
              </w:rPr>
              <w:t>2.2.4</w:t>
            </w:r>
          </w:p>
        </w:tc>
        <w:tc>
          <w:tcPr>
            <w:tcW w:w="4536" w:type="dxa"/>
          </w:tcPr>
          <w:p w14:paraId="459F7E7F" w14:textId="77777777" w:rsidR="00634CBF" w:rsidRPr="00EF1A75" w:rsidRDefault="00634CBF" w:rsidP="00634CBF">
            <w:pPr>
              <w:rPr>
                <w:rFonts w:ascii="Arial" w:hAnsi="Arial" w:cs="Arial"/>
              </w:rPr>
            </w:pPr>
            <w:r w:rsidRPr="00EF1A75">
              <w:rPr>
                <w:rFonts w:ascii="Arial" w:hAnsi="Arial" w:cs="Arial"/>
              </w:rPr>
              <w:t>Anforderungen Koloskopie</w:t>
            </w:r>
          </w:p>
          <w:p w14:paraId="12C4B863" w14:textId="77777777" w:rsidR="00634CBF" w:rsidRPr="00EF1A75" w:rsidRDefault="00634CBF" w:rsidP="008601CE">
            <w:pPr>
              <w:numPr>
                <w:ilvl w:val="0"/>
                <w:numId w:val="21"/>
              </w:numPr>
              <w:rPr>
                <w:rFonts w:ascii="Arial" w:hAnsi="Arial" w:cs="Arial"/>
              </w:rPr>
            </w:pPr>
            <w:r w:rsidRPr="00EF1A75">
              <w:rPr>
                <w:rFonts w:ascii="Arial" w:hAnsi="Arial" w:cs="Arial"/>
              </w:rPr>
              <w:t>vollständige Koloskopie mit Biopsie bei jeder suspekten Stelle einschließlich einer rektalen Untersuchung</w:t>
            </w:r>
          </w:p>
          <w:p w14:paraId="1FE2772C" w14:textId="77777777" w:rsidR="00634CBF" w:rsidRPr="00EF1A75" w:rsidRDefault="00634CBF" w:rsidP="008601CE">
            <w:pPr>
              <w:pStyle w:val="Kopfzeile"/>
              <w:numPr>
                <w:ilvl w:val="0"/>
                <w:numId w:val="21"/>
              </w:numPr>
              <w:tabs>
                <w:tab w:val="clear" w:pos="4536"/>
                <w:tab w:val="clear" w:pos="9072"/>
              </w:tabs>
              <w:rPr>
                <w:rFonts w:ascii="Arial" w:hAnsi="Arial" w:cs="Arial"/>
              </w:rPr>
            </w:pPr>
            <w:r w:rsidRPr="00EF1A75">
              <w:rPr>
                <w:rFonts w:ascii="Arial" w:hAnsi="Arial" w:cs="Arial"/>
              </w:rPr>
              <w:t>Abgleich mit Befundergebnis des Einweisers</w:t>
            </w:r>
          </w:p>
        </w:tc>
        <w:tc>
          <w:tcPr>
            <w:tcW w:w="4536" w:type="dxa"/>
          </w:tcPr>
          <w:p w14:paraId="4E029838" w14:textId="77777777" w:rsidR="00634CBF" w:rsidRPr="00EF1A75" w:rsidRDefault="00634CBF" w:rsidP="00EF1A75">
            <w:pPr>
              <w:pStyle w:val="Kopfzeile"/>
              <w:tabs>
                <w:tab w:val="clear" w:pos="4536"/>
                <w:tab w:val="clear" w:pos="9072"/>
              </w:tabs>
              <w:rPr>
                <w:rFonts w:ascii="Arial" w:hAnsi="Arial" w:cs="Arial"/>
              </w:rPr>
            </w:pPr>
          </w:p>
        </w:tc>
        <w:tc>
          <w:tcPr>
            <w:tcW w:w="425" w:type="dxa"/>
          </w:tcPr>
          <w:p w14:paraId="54966FE3" w14:textId="77777777" w:rsidR="00634CBF" w:rsidRPr="00EF1A75" w:rsidRDefault="00634CBF" w:rsidP="008038DD">
            <w:pPr>
              <w:pStyle w:val="Kopfzeile"/>
              <w:tabs>
                <w:tab w:val="clear" w:pos="4536"/>
                <w:tab w:val="clear" w:pos="9072"/>
              </w:tabs>
              <w:rPr>
                <w:rFonts w:ascii="Arial" w:hAnsi="Arial" w:cs="Arial"/>
              </w:rPr>
            </w:pPr>
          </w:p>
        </w:tc>
      </w:tr>
      <w:tr w:rsidR="00634CBF" w:rsidRPr="00EF1A75" w14:paraId="3BE7D9B1" w14:textId="77777777">
        <w:trPr>
          <w:trHeight w:val="623"/>
        </w:trPr>
        <w:tc>
          <w:tcPr>
            <w:tcW w:w="779" w:type="dxa"/>
            <w:tcBorders>
              <w:bottom w:val="single" w:sz="4" w:space="0" w:color="auto"/>
            </w:tcBorders>
          </w:tcPr>
          <w:p w14:paraId="3E2E4BF6" w14:textId="77777777" w:rsidR="00634CBF" w:rsidRPr="00EF1A75" w:rsidRDefault="00634CBF" w:rsidP="004F6411">
            <w:pPr>
              <w:rPr>
                <w:rFonts w:ascii="Arial" w:hAnsi="Arial" w:cs="Arial"/>
              </w:rPr>
            </w:pPr>
            <w:r w:rsidRPr="00EF1A75">
              <w:rPr>
                <w:rFonts w:ascii="Arial" w:hAnsi="Arial" w:cs="Arial"/>
              </w:rPr>
              <w:t>2.2.5</w:t>
            </w:r>
          </w:p>
        </w:tc>
        <w:tc>
          <w:tcPr>
            <w:tcW w:w="4536" w:type="dxa"/>
            <w:tcBorders>
              <w:bottom w:val="single" w:sz="4" w:space="0" w:color="auto"/>
            </w:tcBorders>
          </w:tcPr>
          <w:p w14:paraId="1124F17D"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 xml:space="preserve">Ambulante </w:t>
            </w:r>
            <w:proofErr w:type="spellStart"/>
            <w:r w:rsidRPr="00EF1A75">
              <w:rPr>
                <w:rFonts w:ascii="Arial" w:hAnsi="Arial" w:cs="Arial"/>
              </w:rPr>
              <w:t>Polypenabtragung</w:t>
            </w:r>
            <w:proofErr w:type="spellEnd"/>
          </w:p>
          <w:p w14:paraId="51510913" w14:textId="77777777" w:rsidR="00634CBF" w:rsidRPr="00EF1A75" w:rsidRDefault="00634CBF" w:rsidP="008601CE">
            <w:pPr>
              <w:pStyle w:val="Kopfzeile"/>
              <w:numPr>
                <w:ilvl w:val="0"/>
                <w:numId w:val="42"/>
              </w:numPr>
              <w:tabs>
                <w:tab w:val="clear" w:pos="4536"/>
                <w:tab w:val="clear" w:pos="9072"/>
              </w:tabs>
              <w:rPr>
                <w:rFonts w:ascii="Arial" w:hAnsi="Arial" w:cs="Arial"/>
              </w:rPr>
            </w:pPr>
            <w:r w:rsidRPr="00EF1A75">
              <w:rPr>
                <w:rFonts w:ascii="Arial" w:hAnsi="Arial" w:cs="Arial"/>
              </w:rPr>
              <w:t>Möglichkeiten der Blutstillung</w:t>
            </w:r>
          </w:p>
          <w:p w14:paraId="2CD5EE60" w14:textId="77777777" w:rsidR="00634CBF" w:rsidRPr="00EF1A75" w:rsidRDefault="00634CBF" w:rsidP="008601CE">
            <w:pPr>
              <w:pStyle w:val="Kopfzeile"/>
              <w:numPr>
                <w:ilvl w:val="0"/>
                <w:numId w:val="42"/>
              </w:numPr>
              <w:tabs>
                <w:tab w:val="clear" w:pos="4536"/>
                <w:tab w:val="clear" w:pos="9072"/>
              </w:tabs>
              <w:rPr>
                <w:rFonts w:ascii="Arial" w:hAnsi="Arial" w:cs="Arial"/>
              </w:rPr>
            </w:pPr>
            <w:r w:rsidRPr="00EF1A75">
              <w:rPr>
                <w:rFonts w:ascii="Arial" w:hAnsi="Arial" w:cs="Arial"/>
              </w:rPr>
              <w:t>Komplikationserfassung</w:t>
            </w:r>
          </w:p>
          <w:p w14:paraId="2626B5DD" w14:textId="77777777" w:rsidR="00634CBF" w:rsidRPr="00EF1A75" w:rsidRDefault="00634CBF" w:rsidP="008601CE">
            <w:pPr>
              <w:pStyle w:val="Kopfzeile"/>
              <w:numPr>
                <w:ilvl w:val="0"/>
                <w:numId w:val="42"/>
              </w:numPr>
              <w:tabs>
                <w:tab w:val="clear" w:pos="4536"/>
                <w:tab w:val="clear" w:pos="9072"/>
              </w:tabs>
              <w:rPr>
                <w:rFonts w:ascii="Arial" w:hAnsi="Arial" w:cs="Arial"/>
              </w:rPr>
            </w:pPr>
            <w:r w:rsidRPr="00EF1A75">
              <w:rPr>
                <w:rFonts w:ascii="Arial" w:hAnsi="Arial" w:cs="Arial"/>
              </w:rPr>
              <w:t>Regelung der Übergabe bei in der Praxis nicht abtragbaren Polypen an die stationären Bereiche des Darmkrebszentrums.</w:t>
            </w:r>
            <w:r w:rsidRPr="00EF1A75">
              <w:rPr>
                <w:rFonts w:ascii="Arial" w:hAnsi="Arial" w:cs="Arial"/>
              </w:rPr>
              <w:br/>
              <w:t>- Benennung Ansprechpartner</w:t>
            </w:r>
            <w:r w:rsidRPr="00EF1A75">
              <w:rPr>
                <w:rFonts w:ascii="Arial" w:hAnsi="Arial" w:cs="Arial"/>
              </w:rPr>
              <w:br/>
              <w:t>- Definition Informationsweitergabe</w:t>
            </w:r>
          </w:p>
        </w:tc>
        <w:tc>
          <w:tcPr>
            <w:tcW w:w="4536" w:type="dxa"/>
            <w:tcBorders>
              <w:bottom w:val="single" w:sz="4" w:space="0" w:color="auto"/>
            </w:tcBorders>
          </w:tcPr>
          <w:p w14:paraId="361BA2B9" w14:textId="77777777" w:rsidR="00634CBF" w:rsidRPr="00EF1A75" w:rsidRDefault="00634CBF" w:rsidP="00EF1A75">
            <w:pPr>
              <w:pStyle w:val="Kopfzeile"/>
              <w:tabs>
                <w:tab w:val="clear" w:pos="4536"/>
                <w:tab w:val="clear" w:pos="9072"/>
              </w:tabs>
              <w:rPr>
                <w:rFonts w:ascii="Arial" w:hAnsi="Arial" w:cs="Arial"/>
              </w:rPr>
            </w:pPr>
          </w:p>
        </w:tc>
        <w:tc>
          <w:tcPr>
            <w:tcW w:w="425" w:type="dxa"/>
            <w:tcBorders>
              <w:bottom w:val="single" w:sz="4" w:space="0" w:color="auto"/>
            </w:tcBorders>
          </w:tcPr>
          <w:p w14:paraId="5D3E58F7" w14:textId="77777777" w:rsidR="00634CBF" w:rsidRPr="00EF1A75" w:rsidRDefault="00634CBF" w:rsidP="004F6411">
            <w:pPr>
              <w:pStyle w:val="Kopfzeile"/>
              <w:tabs>
                <w:tab w:val="clear" w:pos="4536"/>
                <w:tab w:val="clear" w:pos="9072"/>
              </w:tabs>
              <w:rPr>
                <w:rFonts w:ascii="Arial" w:hAnsi="Arial" w:cs="Arial"/>
              </w:rPr>
            </w:pPr>
          </w:p>
        </w:tc>
      </w:tr>
      <w:tr w:rsidR="00634CBF" w:rsidRPr="00C64A03" w14:paraId="62B8AC32" w14:textId="77777777">
        <w:tc>
          <w:tcPr>
            <w:tcW w:w="779" w:type="dxa"/>
          </w:tcPr>
          <w:p w14:paraId="48972C99" w14:textId="77777777" w:rsidR="00634CBF" w:rsidRPr="00EF1A75" w:rsidRDefault="00634CBF" w:rsidP="004F6411">
            <w:pPr>
              <w:rPr>
                <w:rFonts w:ascii="Arial" w:hAnsi="Arial" w:cs="Arial"/>
              </w:rPr>
            </w:pPr>
            <w:r w:rsidRPr="00EF1A75">
              <w:rPr>
                <w:rFonts w:ascii="Arial" w:hAnsi="Arial" w:cs="Arial"/>
              </w:rPr>
              <w:t>2.2.6</w:t>
            </w:r>
          </w:p>
        </w:tc>
        <w:tc>
          <w:tcPr>
            <w:tcW w:w="4536" w:type="dxa"/>
          </w:tcPr>
          <w:p w14:paraId="6A96C67E"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Pathologiebefund bei Adenom</w:t>
            </w:r>
          </w:p>
          <w:p w14:paraId="3549B29B" w14:textId="77777777" w:rsidR="00634CBF" w:rsidRPr="00EF1A75" w:rsidRDefault="00634CBF" w:rsidP="008601CE">
            <w:pPr>
              <w:numPr>
                <w:ilvl w:val="0"/>
                <w:numId w:val="4"/>
              </w:numPr>
              <w:rPr>
                <w:rFonts w:ascii="Arial" w:hAnsi="Arial" w:cs="Arial"/>
              </w:rPr>
            </w:pPr>
            <w:r w:rsidRPr="00EF1A75">
              <w:rPr>
                <w:rFonts w:ascii="Arial" w:hAnsi="Arial" w:cs="Arial"/>
              </w:rPr>
              <w:t xml:space="preserve">Unterscheidung </w:t>
            </w:r>
            <w:proofErr w:type="spellStart"/>
            <w:r w:rsidRPr="00EF1A75">
              <w:rPr>
                <w:rFonts w:ascii="Arial" w:hAnsi="Arial" w:cs="Arial"/>
              </w:rPr>
              <w:t>niedriggradiger</w:t>
            </w:r>
            <w:proofErr w:type="spellEnd"/>
            <w:r w:rsidRPr="00EF1A75">
              <w:rPr>
                <w:rFonts w:ascii="Arial" w:hAnsi="Arial" w:cs="Arial"/>
              </w:rPr>
              <w:t xml:space="preserve"> vs. hochgradiger </w:t>
            </w:r>
            <w:proofErr w:type="spellStart"/>
            <w:r w:rsidRPr="00EF1A75">
              <w:rPr>
                <w:rFonts w:ascii="Arial" w:hAnsi="Arial" w:cs="Arial"/>
              </w:rPr>
              <w:t>intraepithelialer</w:t>
            </w:r>
            <w:proofErr w:type="spellEnd"/>
            <w:r w:rsidRPr="00EF1A75">
              <w:rPr>
                <w:rFonts w:ascii="Arial" w:hAnsi="Arial" w:cs="Arial"/>
              </w:rPr>
              <w:t xml:space="preserve"> Neoplasie</w:t>
            </w:r>
          </w:p>
          <w:p w14:paraId="6755AE30" w14:textId="77777777" w:rsidR="00634CBF" w:rsidRPr="00EF1A75" w:rsidRDefault="00634CBF" w:rsidP="008601CE">
            <w:pPr>
              <w:numPr>
                <w:ilvl w:val="0"/>
                <w:numId w:val="4"/>
              </w:numPr>
              <w:rPr>
                <w:rFonts w:ascii="Arial" w:hAnsi="Arial" w:cs="Arial"/>
              </w:rPr>
            </w:pPr>
            <w:r w:rsidRPr="00EF1A75">
              <w:rPr>
                <w:rFonts w:ascii="Arial" w:hAnsi="Arial" w:cs="Arial"/>
              </w:rPr>
              <w:t>Angabe zur Vollständigkeit der Abtragung</w:t>
            </w:r>
          </w:p>
          <w:p w14:paraId="5D084506" w14:textId="77777777" w:rsidR="00634CBF" w:rsidRPr="00EF1A75" w:rsidRDefault="00634CBF" w:rsidP="00634CBF">
            <w:pPr>
              <w:pStyle w:val="Kopfzeile"/>
              <w:tabs>
                <w:tab w:val="clear" w:pos="4536"/>
                <w:tab w:val="clear" w:pos="9072"/>
              </w:tabs>
              <w:rPr>
                <w:rFonts w:ascii="Arial" w:hAnsi="Arial" w:cs="Arial"/>
              </w:rPr>
            </w:pPr>
          </w:p>
          <w:p w14:paraId="214CCC00" w14:textId="77777777" w:rsidR="00634CBF" w:rsidRPr="00EF1A75" w:rsidRDefault="00634CBF" w:rsidP="00634CBF">
            <w:pPr>
              <w:pStyle w:val="Kopfzeile"/>
              <w:tabs>
                <w:tab w:val="clear" w:pos="4536"/>
                <w:tab w:val="clear" w:pos="9072"/>
              </w:tabs>
              <w:rPr>
                <w:rFonts w:ascii="Arial" w:hAnsi="Arial" w:cs="Arial"/>
              </w:rPr>
            </w:pPr>
          </w:p>
          <w:p w14:paraId="1A3AE728"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Pathologiebefund bei Karzinom im Adenom</w:t>
            </w:r>
          </w:p>
          <w:p w14:paraId="60C2A420" w14:textId="77777777" w:rsidR="00634CBF" w:rsidRPr="00EF1A75" w:rsidRDefault="00AC0C47" w:rsidP="008601CE">
            <w:pPr>
              <w:numPr>
                <w:ilvl w:val="0"/>
                <w:numId w:val="4"/>
              </w:numPr>
              <w:rPr>
                <w:rFonts w:ascii="Arial" w:hAnsi="Arial" w:cs="Arial"/>
              </w:rPr>
            </w:pPr>
            <w:r w:rsidRPr="00EF1A75">
              <w:rPr>
                <w:rFonts w:ascii="Arial" w:hAnsi="Arial" w:cs="Arial"/>
              </w:rPr>
              <w:t xml:space="preserve">Ausmaß </w:t>
            </w:r>
            <w:r w:rsidR="00634CBF" w:rsidRPr="00EF1A75">
              <w:rPr>
                <w:rFonts w:ascii="Arial" w:hAnsi="Arial" w:cs="Arial"/>
              </w:rPr>
              <w:t>der Tiefeninfiltration (</w:t>
            </w:r>
            <w:proofErr w:type="spellStart"/>
            <w:r w:rsidR="00634CBF" w:rsidRPr="00EF1A75">
              <w:rPr>
                <w:rFonts w:ascii="Arial" w:hAnsi="Arial" w:cs="Arial"/>
              </w:rPr>
              <w:t>sm</w:t>
            </w:r>
            <w:proofErr w:type="spellEnd"/>
            <w:r w:rsidR="00634CBF" w:rsidRPr="00EF1A75">
              <w:rPr>
                <w:rFonts w:ascii="Arial" w:hAnsi="Arial" w:cs="Arial"/>
              </w:rPr>
              <w:t>-/</w:t>
            </w:r>
            <w:proofErr w:type="spellStart"/>
            <w:r w:rsidR="00634CBF" w:rsidRPr="00EF1A75">
              <w:rPr>
                <w:rFonts w:ascii="Arial" w:hAnsi="Arial" w:cs="Arial"/>
              </w:rPr>
              <w:t>pT</w:t>
            </w:r>
            <w:proofErr w:type="spellEnd"/>
            <w:r w:rsidR="00634CBF" w:rsidRPr="00EF1A75">
              <w:rPr>
                <w:rFonts w:ascii="Arial" w:hAnsi="Arial" w:cs="Arial"/>
              </w:rPr>
              <w:t>-Kategorie)</w:t>
            </w:r>
          </w:p>
          <w:p w14:paraId="261F3B1D" w14:textId="77777777" w:rsidR="00634CBF" w:rsidRPr="00EF1A75" w:rsidRDefault="00634CBF" w:rsidP="008601CE">
            <w:pPr>
              <w:numPr>
                <w:ilvl w:val="0"/>
                <w:numId w:val="4"/>
              </w:numPr>
              <w:rPr>
                <w:rFonts w:ascii="Arial" w:hAnsi="Arial" w:cs="Arial"/>
              </w:rPr>
            </w:pPr>
            <w:r w:rsidRPr="00EF1A75">
              <w:rPr>
                <w:rFonts w:ascii="Arial" w:hAnsi="Arial" w:cs="Arial"/>
              </w:rPr>
              <w:t>Histologischer Differenzierungsgrad (</w:t>
            </w:r>
            <w:proofErr w:type="spellStart"/>
            <w:r w:rsidRPr="00EF1A75">
              <w:rPr>
                <w:rFonts w:ascii="Arial" w:hAnsi="Arial" w:cs="Arial"/>
              </w:rPr>
              <w:t>Grading</w:t>
            </w:r>
            <w:proofErr w:type="spellEnd"/>
            <w:r w:rsidRPr="00EF1A75">
              <w:rPr>
                <w:rFonts w:ascii="Arial" w:hAnsi="Arial" w:cs="Arial"/>
              </w:rPr>
              <w:t>)</w:t>
            </w:r>
          </w:p>
          <w:p w14:paraId="172B990F" w14:textId="77777777" w:rsidR="00634CBF" w:rsidRPr="00EF1A75" w:rsidRDefault="00634CBF" w:rsidP="008601CE">
            <w:pPr>
              <w:numPr>
                <w:ilvl w:val="0"/>
                <w:numId w:val="4"/>
              </w:numPr>
              <w:rPr>
                <w:rFonts w:ascii="Arial" w:hAnsi="Arial" w:cs="Arial"/>
              </w:rPr>
            </w:pPr>
            <w:r w:rsidRPr="00EF1A75">
              <w:rPr>
                <w:rFonts w:ascii="Arial" w:hAnsi="Arial" w:cs="Arial"/>
              </w:rPr>
              <w:t>Vorhandensein oder Fehlen von Lymphgefäßinvasion (L-Klassifikation)</w:t>
            </w:r>
          </w:p>
          <w:p w14:paraId="7E9B9FE6" w14:textId="77777777" w:rsidR="00634CBF" w:rsidRPr="00EF1A75" w:rsidRDefault="00634CBF" w:rsidP="008601CE">
            <w:pPr>
              <w:numPr>
                <w:ilvl w:val="0"/>
                <w:numId w:val="4"/>
              </w:numPr>
              <w:rPr>
                <w:rFonts w:ascii="Arial" w:hAnsi="Arial" w:cs="Arial"/>
              </w:rPr>
            </w:pPr>
            <w:r w:rsidRPr="00EF1A75">
              <w:rPr>
                <w:rFonts w:ascii="Arial" w:hAnsi="Arial" w:cs="Arial"/>
              </w:rPr>
              <w:t>Beurteilung der Resektionsränder (R-Klassifikation)</w:t>
            </w:r>
          </w:p>
          <w:p w14:paraId="33523763" w14:textId="77777777" w:rsidR="00634CBF" w:rsidRPr="00EF1A75" w:rsidRDefault="00634CBF" w:rsidP="008601CE">
            <w:pPr>
              <w:numPr>
                <w:ilvl w:val="0"/>
                <w:numId w:val="4"/>
              </w:numPr>
              <w:rPr>
                <w:rFonts w:ascii="Arial" w:hAnsi="Arial" w:cs="Arial"/>
                <w:lang w:val="en-US"/>
              </w:rPr>
            </w:pPr>
            <w:proofErr w:type="gramStart"/>
            <w:r w:rsidRPr="00EF1A75">
              <w:rPr>
                <w:rFonts w:ascii="Arial" w:hAnsi="Arial" w:cs="Arial"/>
                <w:lang w:val="en-GB"/>
              </w:rPr>
              <w:t>Low-risk</w:t>
            </w:r>
            <w:proofErr w:type="gramEnd"/>
            <w:r w:rsidRPr="00EF1A75">
              <w:rPr>
                <w:rFonts w:ascii="Arial" w:hAnsi="Arial" w:cs="Arial"/>
                <w:lang w:val="en-GB"/>
              </w:rPr>
              <w:t xml:space="preserve">/High-risk </w:t>
            </w:r>
            <w:proofErr w:type="spellStart"/>
            <w:r w:rsidRPr="00EF1A75">
              <w:rPr>
                <w:rFonts w:ascii="Arial" w:hAnsi="Arial" w:cs="Arial"/>
                <w:lang w:val="en-GB"/>
              </w:rPr>
              <w:t>Einteilung</w:t>
            </w:r>
            <w:proofErr w:type="spellEnd"/>
          </w:p>
        </w:tc>
        <w:tc>
          <w:tcPr>
            <w:tcW w:w="4536" w:type="dxa"/>
          </w:tcPr>
          <w:p w14:paraId="74239C1D" w14:textId="77777777" w:rsidR="00634CBF" w:rsidRPr="00EF1A75" w:rsidRDefault="00634CBF" w:rsidP="00EF1A75">
            <w:pPr>
              <w:rPr>
                <w:rFonts w:ascii="Arial" w:hAnsi="Arial" w:cs="Arial"/>
                <w:lang w:val="en-US"/>
              </w:rPr>
            </w:pPr>
          </w:p>
        </w:tc>
        <w:tc>
          <w:tcPr>
            <w:tcW w:w="425" w:type="dxa"/>
          </w:tcPr>
          <w:p w14:paraId="15290BDC" w14:textId="77777777" w:rsidR="00634CBF" w:rsidRPr="00EF1A75" w:rsidRDefault="00634CBF" w:rsidP="004F6411">
            <w:pPr>
              <w:pStyle w:val="Kopfzeile"/>
              <w:tabs>
                <w:tab w:val="clear" w:pos="4536"/>
                <w:tab w:val="clear" w:pos="9072"/>
              </w:tabs>
              <w:rPr>
                <w:rFonts w:ascii="Arial" w:hAnsi="Arial" w:cs="Arial"/>
                <w:lang w:val="en-US"/>
              </w:rPr>
            </w:pPr>
          </w:p>
        </w:tc>
      </w:tr>
      <w:tr w:rsidR="00634CBF" w:rsidRPr="00EF1A75" w14:paraId="333E8FEA" w14:textId="77777777">
        <w:tc>
          <w:tcPr>
            <w:tcW w:w="779" w:type="dxa"/>
          </w:tcPr>
          <w:p w14:paraId="61B2D99F" w14:textId="77777777" w:rsidR="00634CBF" w:rsidRPr="00EF1A75" w:rsidRDefault="00634CBF" w:rsidP="004F6411">
            <w:pPr>
              <w:rPr>
                <w:rFonts w:ascii="Arial" w:hAnsi="Arial" w:cs="Arial"/>
              </w:rPr>
            </w:pPr>
            <w:r w:rsidRPr="00EF1A75">
              <w:rPr>
                <w:rFonts w:ascii="Arial" w:hAnsi="Arial" w:cs="Arial"/>
              </w:rPr>
              <w:t>2.2.7</w:t>
            </w:r>
          </w:p>
        </w:tc>
        <w:tc>
          <w:tcPr>
            <w:tcW w:w="4536" w:type="dxa"/>
          </w:tcPr>
          <w:p w14:paraId="25539256"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Vorstellung in der Tumorkonferenz</w:t>
            </w:r>
          </w:p>
          <w:p w14:paraId="1221C476"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Jedes Karzinom im Adenom muss in der Tumorkonferenz vorgestellt werden.</w:t>
            </w:r>
          </w:p>
        </w:tc>
        <w:tc>
          <w:tcPr>
            <w:tcW w:w="4536" w:type="dxa"/>
          </w:tcPr>
          <w:p w14:paraId="347AA6D4" w14:textId="77777777" w:rsidR="00634CBF" w:rsidRPr="00EF1A75" w:rsidRDefault="00634CBF" w:rsidP="00634CBF">
            <w:pPr>
              <w:pStyle w:val="Kopfzeile"/>
              <w:tabs>
                <w:tab w:val="clear" w:pos="4536"/>
                <w:tab w:val="clear" w:pos="9072"/>
              </w:tabs>
              <w:rPr>
                <w:rFonts w:ascii="Arial" w:hAnsi="Arial" w:cs="Arial"/>
              </w:rPr>
            </w:pPr>
          </w:p>
        </w:tc>
        <w:tc>
          <w:tcPr>
            <w:tcW w:w="425" w:type="dxa"/>
          </w:tcPr>
          <w:p w14:paraId="605EE330" w14:textId="77777777" w:rsidR="00634CBF" w:rsidRPr="00EF1A75" w:rsidRDefault="00634CBF" w:rsidP="004F6411">
            <w:pPr>
              <w:pStyle w:val="Kopfzeile"/>
              <w:tabs>
                <w:tab w:val="clear" w:pos="4536"/>
                <w:tab w:val="clear" w:pos="9072"/>
              </w:tabs>
              <w:rPr>
                <w:rFonts w:ascii="Arial" w:hAnsi="Arial" w:cs="Arial"/>
              </w:rPr>
            </w:pPr>
          </w:p>
        </w:tc>
      </w:tr>
      <w:tr w:rsidR="00634CBF" w:rsidRPr="00EF1A75" w14:paraId="78DC09B9" w14:textId="77777777">
        <w:tc>
          <w:tcPr>
            <w:tcW w:w="779" w:type="dxa"/>
          </w:tcPr>
          <w:p w14:paraId="0223D7EE" w14:textId="77777777" w:rsidR="00634CBF" w:rsidRPr="00EF1A75" w:rsidRDefault="00634CBF" w:rsidP="004F6411">
            <w:pPr>
              <w:rPr>
                <w:rFonts w:ascii="Arial" w:hAnsi="Arial" w:cs="Arial"/>
              </w:rPr>
            </w:pPr>
            <w:r w:rsidRPr="00EF1A75">
              <w:rPr>
                <w:rFonts w:ascii="Arial" w:hAnsi="Arial" w:cs="Arial"/>
              </w:rPr>
              <w:t>2.2.8</w:t>
            </w:r>
          </w:p>
        </w:tc>
        <w:tc>
          <w:tcPr>
            <w:tcW w:w="4536" w:type="dxa"/>
          </w:tcPr>
          <w:p w14:paraId="341F89B9"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Befundmitteilung Polypektomie</w:t>
            </w:r>
          </w:p>
          <w:p w14:paraId="38F343E5"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 xml:space="preserve">Persönliches Gespräch/Aufklärung bei malignem Befund (nicht telefonisch) durch </w:t>
            </w:r>
            <w:proofErr w:type="spellStart"/>
            <w:r w:rsidRPr="00EF1A75">
              <w:rPr>
                <w:rFonts w:ascii="Arial" w:hAnsi="Arial" w:cs="Arial"/>
              </w:rPr>
              <w:t>koloskopierende</w:t>
            </w:r>
            <w:proofErr w:type="spellEnd"/>
            <w:r w:rsidRPr="00EF1A75">
              <w:rPr>
                <w:rFonts w:ascii="Arial" w:hAnsi="Arial" w:cs="Arial"/>
              </w:rPr>
              <w:t xml:space="preserve"> Einrichtung bzw. Hausarzt.</w:t>
            </w:r>
          </w:p>
        </w:tc>
        <w:tc>
          <w:tcPr>
            <w:tcW w:w="4536" w:type="dxa"/>
          </w:tcPr>
          <w:p w14:paraId="67806FD2" w14:textId="77777777" w:rsidR="00634CBF" w:rsidRPr="00EF1A75" w:rsidRDefault="00634CBF" w:rsidP="00634CBF">
            <w:pPr>
              <w:pStyle w:val="Kopfzeile"/>
              <w:tabs>
                <w:tab w:val="clear" w:pos="4536"/>
                <w:tab w:val="clear" w:pos="9072"/>
              </w:tabs>
              <w:rPr>
                <w:rFonts w:ascii="Arial" w:hAnsi="Arial" w:cs="Arial"/>
              </w:rPr>
            </w:pPr>
          </w:p>
        </w:tc>
        <w:tc>
          <w:tcPr>
            <w:tcW w:w="425" w:type="dxa"/>
          </w:tcPr>
          <w:p w14:paraId="454EBE01" w14:textId="77777777" w:rsidR="00634CBF" w:rsidRPr="00EF1A75" w:rsidRDefault="00634CBF" w:rsidP="004F6411">
            <w:pPr>
              <w:pStyle w:val="Kopfzeile"/>
              <w:tabs>
                <w:tab w:val="clear" w:pos="4536"/>
                <w:tab w:val="clear" w:pos="9072"/>
              </w:tabs>
              <w:rPr>
                <w:rFonts w:ascii="Arial" w:hAnsi="Arial" w:cs="Arial"/>
              </w:rPr>
            </w:pPr>
          </w:p>
        </w:tc>
      </w:tr>
      <w:tr w:rsidR="00634CBF" w:rsidRPr="00EF1A75" w14:paraId="282DBDF7" w14:textId="77777777">
        <w:tc>
          <w:tcPr>
            <w:tcW w:w="779" w:type="dxa"/>
            <w:tcBorders>
              <w:top w:val="single" w:sz="4" w:space="0" w:color="auto"/>
              <w:left w:val="single" w:sz="4" w:space="0" w:color="auto"/>
              <w:bottom w:val="single" w:sz="4" w:space="0" w:color="auto"/>
              <w:right w:val="single" w:sz="4" w:space="0" w:color="auto"/>
            </w:tcBorders>
          </w:tcPr>
          <w:p w14:paraId="2C6DE47C" w14:textId="77777777" w:rsidR="00634CBF" w:rsidRPr="00EF1A75" w:rsidRDefault="00634CBF" w:rsidP="008038DD">
            <w:pPr>
              <w:rPr>
                <w:rFonts w:ascii="Arial" w:hAnsi="Arial" w:cs="Arial"/>
              </w:rPr>
            </w:pPr>
            <w:r w:rsidRPr="00EF1A75">
              <w:rPr>
                <w:rFonts w:ascii="Arial" w:hAnsi="Arial" w:cs="Arial"/>
              </w:rPr>
              <w:t>2.2.9</w:t>
            </w:r>
          </w:p>
        </w:tc>
        <w:tc>
          <w:tcPr>
            <w:tcW w:w="4536" w:type="dxa"/>
            <w:tcBorders>
              <w:top w:val="single" w:sz="4" w:space="0" w:color="auto"/>
              <w:left w:val="single" w:sz="4" w:space="0" w:color="auto"/>
              <w:bottom w:val="single" w:sz="4" w:space="0" w:color="auto"/>
              <w:right w:val="single" w:sz="4" w:space="0" w:color="auto"/>
            </w:tcBorders>
          </w:tcPr>
          <w:p w14:paraId="0EE340A4"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Infrastruktur/Arbeitsumgebung</w:t>
            </w:r>
          </w:p>
          <w:p w14:paraId="3F339404" w14:textId="77777777" w:rsidR="00634CBF" w:rsidRPr="00EF1A75" w:rsidRDefault="00634CBF" w:rsidP="008601CE">
            <w:pPr>
              <w:numPr>
                <w:ilvl w:val="0"/>
                <w:numId w:val="46"/>
              </w:numPr>
              <w:rPr>
                <w:rFonts w:ascii="Arial" w:hAnsi="Arial" w:cs="Arial"/>
              </w:rPr>
            </w:pPr>
            <w:r w:rsidRPr="00EF1A75">
              <w:rPr>
                <w:rFonts w:ascii="Arial" w:hAnsi="Arial" w:cs="Arial"/>
              </w:rPr>
              <w:t>Notfallausrüstung</w:t>
            </w:r>
            <w:r w:rsidRPr="00EF1A75">
              <w:rPr>
                <w:rFonts w:ascii="Arial" w:hAnsi="Arial" w:cs="Arial"/>
              </w:rPr>
              <w:br/>
              <w:t>Verfügbarkeit Notfallausrüstung und schriftlicher Ablaufplan für Notfälle.</w:t>
            </w:r>
          </w:p>
          <w:p w14:paraId="38C23F63" w14:textId="77777777" w:rsidR="00634CBF" w:rsidRPr="00EF1A75" w:rsidRDefault="00634CBF" w:rsidP="008601CE">
            <w:pPr>
              <w:numPr>
                <w:ilvl w:val="0"/>
                <w:numId w:val="4"/>
              </w:numPr>
              <w:rPr>
                <w:rFonts w:ascii="Arial" w:hAnsi="Arial" w:cs="Arial"/>
              </w:rPr>
            </w:pPr>
            <w:r w:rsidRPr="00EF1A75">
              <w:rPr>
                <w:rFonts w:ascii="Arial" w:hAnsi="Arial" w:cs="Arial"/>
              </w:rPr>
              <w:t>Geräteaufbereitung/-</w:t>
            </w:r>
            <w:proofErr w:type="spellStart"/>
            <w:r w:rsidRPr="00EF1A75">
              <w:rPr>
                <w:rFonts w:ascii="Arial" w:hAnsi="Arial" w:cs="Arial"/>
              </w:rPr>
              <w:t>rückverfolgung</w:t>
            </w:r>
            <w:proofErr w:type="spellEnd"/>
            <w:r w:rsidRPr="00EF1A75">
              <w:rPr>
                <w:rFonts w:ascii="Arial" w:hAnsi="Arial" w:cs="Arial"/>
              </w:rPr>
              <w:br/>
              <w:t xml:space="preserve">Einhaltung der </w:t>
            </w:r>
            <w:proofErr w:type="gramStart"/>
            <w:r w:rsidRPr="00EF1A75">
              <w:rPr>
                <w:rFonts w:ascii="Arial" w:hAnsi="Arial" w:cs="Arial"/>
              </w:rPr>
              <w:t>RKI Empfehlung</w:t>
            </w:r>
            <w:proofErr w:type="gramEnd"/>
            <w:r w:rsidRPr="00EF1A75">
              <w:rPr>
                <w:rFonts w:ascii="Arial" w:hAnsi="Arial" w:cs="Arial"/>
              </w:rPr>
              <w:t xml:space="preserve"> zur Aufbereitung von flexiblen Endoskopen (u.a. rückverfolgbare Chargendokumentation der Aufbereitung)</w:t>
            </w:r>
          </w:p>
        </w:tc>
        <w:tc>
          <w:tcPr>
            <w:tcW w:w="4536" w:type="dxa"/>
            <w:tcBorders>
              <w:top w:val="single" w:sz="4" w:space="0" w:color="auto"/>
              <w:left w:val="single" w:sz="4" w:space="0" w:color="auto"/>
              <w:bottom w:val="single" w:sz="4" w:space="0" w:color="auto"/>
              <w:right w:val="single" w:sz="4" w:space="0" w:color="auto"/>
            </w:tcBorders>
          </w:tcPr>
          <w:p w14:paraId="0F067BF4" w14:textId="77777777" w:rsidR="00634CBF" w:rsidRPr="00EF1A75" w:rsidRDefault="00634CBF" w:rsidP="00EF1A7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6CE01F5" w14:textId="77777777" w:rsidR="00634CBF" w:rsidRPr="00EF1A75" w:rsidRDefault="00634CBF" w:rsidP="008038DD">
            <w:pPr>
              <w:pStyle w:val="Kopfzeile"/>
              <w:tabs>
                <w:tab w:val="clear" w:pos="4536"/>
                <w:tab w:val="clear" w:pos="9072"/>
              </w:tabs>
              <w:rPr>
                <w:rFonts w:ascii="Arial" w:hAnsi="Arial" w:cs="Arial"/>
              </w:rPr>
            </w:pPr>
          </w:p>
        </w:tc>
      </w:tr>
      <w:tr w:rsidR="00177EA0" w:rsidRPr="00EF1A75" w14:paraId="601C625D" w14:textId="77777777">
        <w:tc>
          <w:tcPr>
            <w:tcW w:w="779" w:type="dxa"/>
            <w:tcBorders>
              <w:top w:val="single" w:sz="4" w:space="0" w:color="auto"/>
              <w:left w:val="single" w:sz="4" w:space="0" w:color="auto"/>
              <w:bottom w:val="single" w:sz="4" w:space="0" w:color="auto"/>
              <w:right w:val="single" w:sz="4" w:space="0" w:color="auto"/>
            </w:tcBorders>
          </w:tcPr>
          <w:p w14:paraId="71CE1460" w14:textId="7222FB6F" w:rsidR="00177EA0" w:rsidRPr="00EF1AE6" w:rsidRDefault="00177EA0" w:rsidP="008038DD">
            <w:pPr>
              <w:rPr>
                <w:rFonts w:ascii="Arial" w:hAnsi="Arial" w:cs="Arial"/>
              </w:rPr>
            </w:pPr>
            <w:r w:rsidRPr="00EF1AE6">
              <w:rPr>
                <w:rFonts w:ascii="Arial" w:hAnsi="Arial" w:cs="Arial"/>
              </w:rPr>
              <w:t>2.2.10</w:t>
            </w:r>
          </w:p>
        </w:tc>
        <w:tc>
          <w:tcPr>
            <w:tcW w:w="4536" w:type="dxa"/>
            <w:tcBorders>
              <w:top w:val="single" w:sz="4" w:space="0" w:color="auto"/>
              <w:left w:val="single" w:sz="4" w:space="0" w:color="auto"/>
              <w:bottom w:val="single" w:sz="4" w:space="0" w:color="auto"/>
              <w:right w:val="single" w:sz="4" w:space="0" w:color="auto"/>
            </w:tcBorders>
          </w:tcPr>
          <w:p w14:paraId="55D62706" w14:textId="30862E4E" w:rsidR="00D7159E" w:rsidRPr="00EF1AE6" w:rsidRDefault="00D7159E" w:rsidP="00D7159E">
            <w:pPr>
              <w:rPr>
                <w:rFonts w:ascii="Arial" w:hAnsi="Arial" w:cs="Arial"/>
                <w:lang w:bidi="ar-SA"/>
              </w:rPr>
            </w:pPr>
            <w:r w:rsidRPr="00EF1AE6">
              <w:rPr>
                <w:rFonts w:ascii="Arial" w:hAnsi="Arial" w:cs="Arial"/>
              </w:rPr>
              <w:t>Diagnostik</w:t>
            </w:r>
          </w:p>
          <w:p w14:paraId="13A40266" w14:textId="0D4779AC" w:rsidR="00D7159E" w:rsidRPr="00EF1AE6" w:rsidRDefault="00D7159E" w:rsidP="00D7159E">
            <w:pPr>
              <w:rPr>
                <w:rFonts w:ascii="Arial" w:hAnsi="Arial" w:cs="Arial"/>
              </w:rPr>
            </w:pPr>
            <w:r w:rsidRPr="00EF1AE6">
              <w:rPr>
                <w:rFonts w:ascii="Arial" w:hAnsi="Arial" w:cs="Arial"/>
              </w:rPr>
              <w:t>Die MSI-Testung soll erfolgen:</w:t>
            </w:r>
          </w:p>
          <w:p w14:paraId="15FCC824" w14:textId="0120D3E2" w:rsidR="00D7159E" w:rsidRPr="00EF1AE6" w:rsidRDefault="00D7159E" w:rsidP="008601CE">
            <w:pPr>
              <w:numPr>
                <w:ilvl w:val="0"/>
                <w:numId w:val="59"/>
              </w:numPr>
              <w:rPr>
                <w:rFonts w:ascii="Arial" w:hAnsi="Arial" w:cs="Arial"/>
              </w:rPr>
            </w:pPr>
            <w:r w:rsidRPr="00EF1AE6">
              <w:rPr>
                <w:rFonts w:ascii="Arial" w:hAnsi="Arial" w:cs="Arial"/>
              </w:rPr>
              <w:t xml:space="preserve">entsprechend des LL-Algorithmus bei pos. </w:t>
            </w:r>
            <w:proofErr w:type="spellStart"/>
            <w:r w:rsidRPr="00EF1AE6">
              <w:rPr>
                <w:rFonts w:ascii="Arial" w:hAnsi="Arial" w:cs="Arial"/>
              </w:rPr>
              <w:t>Pat</w:t>
            </w:r>
            <w:r w:rsidR="00122AF2">
              <w:rPr>
                <w:rFonts w:ascii="Arial" w:hAnsi="Arial" w:cs="Arial"/>
              </w:rPr>
              <w:t>.</w:t>
            </w:r>
            <w:r w:rsidRPr="00EF1AE6">
              <w:rPr>
                <w:rFonts w:ascii="Arial" w:hAnsi="Arial" w:cs="Arial"/>
              </w:rPr>
              <w:t>fragebogen</w:t>
            </w:r>
            <w:proofErr w:type="spellEnd"/>
            <w:r w:rsidRPr="00EF1AE6">
              <w:rPr>
                <w:rFonts w:ascii="Arial" w:hAnsi="Arial" w:cs="Arial"/>
              </w:rPr>
              <w:t xml:space="preserve"> mit V.a. hereditäres KRK </w:t>
            </w:r>
            <w:hyperlink r:id="rId12" w:history="1">
              <w:r w:rsidR="00FE7A27" w:rsidRPr="00EF1AE6">
                <w:rPr>
                  <w:rStyle w:val="Hyperlink"/>
                  <w:rFonts w:ascii="Arial" w:hAnsi="Arial" w:cs="Arial"/>
                  <w:b w:val="0"/>
                  <w:bCs w:val="0"/>
                  <w:color w:val="auto"/>
                </w:rPr>
                <w:t>(LL KRK: „Algorithmus: Genetische Diagnostik und Vorsorge“</w:t>
              </w:r>
            </w:hyperlink>
            <w:r w:rsidR="00FE7A27" w:rsidRPr="00EF1AE6">
              <w:rPr>
                <w:rFonts w:ascii="Arial" w:hAnsi="Arial" w:cs="Arial"/>
              </w:rPr>
              <w:t>)</w:t>
            </w:r>
          </w:p>
          <w:p w14:paraId="1D96D2B0" w14:textId="1E406A54" w:rsidR="00D7159E" w:rsidRPr="00EF1AE6" w:rsidRDefault="00D7159E" w:rsidP="008601CE">
            <w:pPr>
              <w:numPr>
                <w:ilvl w:val="0"/>
                <w:numId w:val="59"/>
              </w:numPr>
              <w:rPr>
                <w:rFonts w:ascii="Arial" w:hAnsi="Arial" w:cs="Arial"/>
              </w:rPr>
            </w:pPr>
            <w:r w:rsidRPr="00EF1AE6">
              <w:rPr>
                <w:rFonts w:ascii="Arial" w:hAnsi="Arial" w:cs="Arial"/>
              </w:rPr>
              <w:t xml:space="preserve">bei </w:t>
            </w:r>
            <w:r w:rsidR="00DE0C3F" w:rsidRPr="00CC0AB2">
              <w:rPr>
                <w:rFonts w:ascii="Arial" w:hAnsi="Arial" w:cs="Arial"/>
              </w:rPr>
              <w:t>Pat</w:t>
            </w:r>
            <w:r w:rsidR="00DE0C3F">
              <w:rPr>
                <w:rFonts w:ascii="Arial" w:hAnsi="Arial" w:cs="Arial"/>
              </w:rPr>
              <w:t xml:space="preserve">. </w:t>
            </w:r>
            <w:r w:rsidRPr="00EF1AE6">
              <w:rPr>
                <w:rFonts w:ascii="Arial" w:hAnsi="Arial" w:cs="Arial"/>
              </w:rPr>
              <w:t>zwischen dem 50. und 60. Lebensjahr mit MSI-verdächtiger Histologie</w:t>
            </w:r>
          </w:p>
          <w:p w14:paraId="3E1D79F6" w14:textId="77777777" w:rsidR="00D7159E" w:rsidRPr="00EF1AE6" w:rsidRDefault="00D7159E" w:rsidP="008601CE">
            <w:pPr>
              <w:numPr>
                <w:ilvl w:val="0"/>
                <w:numId w:val="59"/>
              </w:numPr>
              <w:rPr>
                <w:rFonts w:ascii="Arial" w:hAnsi="Arial" w:cs="Arial"/>
              </w:rPr>
            </w:pPr>
            <w:r w:rsidRPr="00EF1AE6">
              <w:rPr>
                <w:rFonts w:ascii="Arial" w:hAnsi="Arial" w:cs="Arial"/>
              </w:rPr>
              <w:t xml:space="preserve">bei </w:t>
            </w:r>
            <w:proofErr w:type="spellStart"/>
            <w:r w:rsidRPr="00EF1AE6">
              <w:rPr>
                <w:rFonts w:ascii="Arial" w:hAnsi="Arial" w:cs="Arial"/>
              </w:rPr>
              <w:t>mKRK</w:t>
            </w:r>
            <w:proofErr w:type="spellEnd"/>
            <w:r w:rsidRPr="00EF1AE6">
              <w:rPr>
                <w:rFonts w:ascii="Arial" w:hAnsi="Arial" w:cs="Arial"/>
              </w:rPr>
              <w:t xml:space="preserve"> fakultativ für die Festlegung der Therapiestrategie</w:t>
            </w:r>
          </w:p>
          <w:p w14:paraId="09F0A25C" w14:textId="21740F1F" w:rsidR="002028F7" w:rsidRPr="00EF1AE6" w:rsidRDefault="00D7159E" w:rsidP="008601CE">
            <w:pPr>
              <w:numPr>
                <w:ilvl w:val="0"/>
                <w:numId w:val="59"/>
              </w:numPr>
              <w:rPr>
                <w:rFonts w:ascii="Arial" w:hAnsi="Arial" w:cs="Arial"/>
              </w:rPr>
            </w:pPr>
            <w:r w:rsidRPr="00EF1AE6">
              <w:rPr>
                <w:rFonts w:ascii="Arial" w:hAnsi="Arial" w:cs="Arial"/>
              </w:rPr>
              <w:t xml:space="preserve">vor einer </w:t>
            </w:r>
            <w:proofErr w:type="spellStart"/>
            <w:r w:rsidRPr="00EF1AE6">
              <w:rPr>
                <w:rFonts w:ascii="Arial" w:hAnsi="Arial" w:cs="Arial"/>
              </w:rPr>
              <w:t>adjuv</w:t>
            </w:r>
            <w:proofErr w:type="spellEnd"/>
            <w:r w:rsidRPr="00EF1AE6">
              <w:rPr>
                <w:rFonts w:ascii="Arial" w:hAnsi="Arial" w:cs="Arial"/>
              </w:rPr>
              <w:t xml:space="preserve">. Chemotherapie im </w:t>
            </w:r>
            <w:proofErr w:type="spellStart"/>
            <w:r w:rsidRPr="00EF1AE6">
              <w:rPr>
                <w:rFonts w:ascii="Arial" w:hAnsi="Arial" w:cs="Arial"/>
              </w:rPr>
              <w:t>Stad</w:t>
            </w:r>
            <w:proofErr w:type="spellEnd"/>
            <w:r w:rsidRPr="00EF1AE6">
              <w:rPr>
                <w:rFonts w:ascii="Arial" w:hAnsi="Arial" w:cs="Arial"/>
              </w:rPr>
              <w:t>. II falls indiziert</w:t>
            </w:r>
          </w:p>
        </w:tc>
        <w:tc>
          <w:tcPr>
            <w:tcW w:w="4536" w:type="dxa"/>
            <w:tcBorders>
              <w:top w:val="single" w:sz="4" w:space="0" w:color="auto"/>
              <w:left w:val="single" w:sz="4" w:space="0" w:color="auto"/>
              <w:bottom w:val="single" w:sz="4" w:space="0" w:color="auto"/>
              <w:right w:val="single" w:sz="4" w:space="0" w:color="auto"/>
            </w:tcBorders>
          </w:tcPr>
          <w:p w14:paraId="6F916415" w14:textId="77777777" w:rsidR="00177EA0" w:rsidRPr="00EF1A75" w:rsidRDefault="00177EA0" w:rsidP="00FE7A2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B97077" w14:textId="77777777" w:rsidR="00177EA0" w:rsidRPr="00EF1A75" w:rsidRDefault="00177EA0" w:rsidP="008038DD">
            <w:pPr>
              <w:pStyle w:val="Kopfzeile"/>
              <w:tabs>
                <w:tab w:val="clear" w:pos="4536"/>
                <w:tab w:val="clear" w:pos="9072"/>
              </w:tabs>
              <w:rPr>
                <w:rFonts w:ascii="Arial" w:hAnsi="Arial" w:cs="Arial"/>
              </w:rPr>
            </w:pPr>
          </w:p>
        </w:tc>
      </w:tr>
      <w:tr w:rsidR="004B5236" w:rsidRPr="00EF1A75" w14:paraId="2729B34C" w14:textId="77777777">
        <w:tc>
          <w:tcPr>
            <w:tcW w:w="779" w:type="dxa"/>
            <w:tcBorders>
              <w:top w:val="single" w:sz="4" w:space="0" w:color="auto"/>
              <w:left w:val="single" w:sz="4" w:space="0" w:color="auto"/>
              <w:bottom w:val="single" w:sz="4" w:space="0" w:color="auto"/>
              <w:right w:val="single" w:sz="4" w:space="0" w:color="auto"/>
            </w:tcBorders>
          </w:tcPr>
          <w:p w14:paraId="3273A778" w14:textId="77777777" w:rsidR="004B5236" w:rsidRPr="00C50EA3" w:rsidRDefault="004B5236" w:rsidP="008038DD">
            <w:pPr>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2.2.11</w:t>
            </w:r>
          </w:p>
          <w:p w14:paraId="72D9D643" w14:textId="19EC71F9" w:rsidR="004B5236" w:rsidRPr="00C50EA3" w:rsidRDefault="004B5236" w:rsidP="008038DD">
            <w:pPr>
              <w:rPr>
                <w:rFonts w:ascii="Arial" w:hAnsi="Arial" w:cs="Arial"/>
                <w:color w:val="808080" w:themeColor="background1" w:themeShade="80"/>
                <w:highlight w:val="green"/>
              </w:rPr>
            </w:pPr>
            <w:r w:rsidRPr="00C50EA3">
              <w:rPr>
                <w:rFonts w:ascii="Arial" w:hAnsi="Arial" w:cs="Arial"/>
                <w:color w:val="808080" w:themeColor="background1" w:themeShade="80"/>
                <w:sz w:val="16"/>
                <w:szCs w:val="16"/>
                <w:highlight w:val="green"/>
              </w:rPr>
              <w:t>- Anal -</w:t>
            </w:r>
          </w:p>
        </w:tc>
        <w:tc>
          <w:tcPr>
            <w:tcW w:w="4536" w:type="dxa"/>
            <w:tcBorders>
              <w:top w:val="single" w:sz="4" w:space="0" w:color="auto"/>
              <w:left w:val="single" w:sz="4" w:space="0" w:color="auto"/>
              <w:bottom w:val="single" w:sz="4" w:space="0" w:color="auto"/>
              <w:right w:val="single" w:sz="4" w:space="0" w:color="auto"/>
            </w:tcBorders>
          </w:tcPr>
          <w:p w14:paraId="09BF3B2F" w14:textId="77777777" w:rsidR="004B5236" w:rsidRPr="00C50EA3" w:rsidRDefault="004B5236" w:rsidP="004B5236">
            <w:pPr>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Qualifikation Proktoskopie und Endosonographie anorektal</w:t>
            </w:r>
          </w:p>
          <w:p w14:paraId="084E392B" w14:textId="77777777" w:rsidR="004B5236" w:rsidRPr="00C50EA3" w:rsidRDefault="004B5236" w:rsidP="004B5236">
            <w:pPr>
              <w:pStyle w:val="Listenabsatz"/>
              <w:numPr>
                <w:ilvl w:val="0"/>
                <w:numId w:val="67"/>
              </w:numPr>
              <w:rPr>
                <w:rFonts w:cs="Arial"/>
                <w:color w:val="808080" w:themeColor="background1" w:themeShade="80"/>
                <w:highlight w:val="green"/>
                <w:lang w:bidi="he-IL"/>
              </w:rPr>
            </w:pPr>
            <w:r w:rsidRPr="00C50EA3">
              <w:rPr>
                <w:rFonts w:cs="Arial"/>
                <w:color w:val="808080" w:themeColor="background1" w:themeShade="80"/>
                <w:highlight w:val="green"/>
                <w:lang w:bidi="he-IL"/>
              </w:rPr>
              <w:t>Facharzt für Allgemein- oder Viszeralchirurgie oder</w:t>
            </w:r>
          </w:p>
          <w:p w14:paraId="3BF3D7D9" w14:textId="77777777" w:rsidR="004B5236" w:rsidRPr="00C50EA3" w:rsidRDefault="004B5236" w:rsidP="004B5236">
            <w:pPr>
              <w:pStyle w:val="Listenabsatz"/>
              <w:numPr>
                <w:ilvl w:val="0"/>
                <w:numId w:val="67"/>
              </w:numPr>
              <w:rPr>
                <w:rFonts w:cs="Arial"/>
                <w:color w:val="808080" w:themeColor="background1" w:themeShade="80"/>
                <w:highlight w:val="green"/>
                <w:lang w:bidi="he-IL"/>
              </w:rPr>
            </w:pPr>
            <w:r w:rsidRPr="00C50EA3">
              <w:rPr>
                <w:rFonts w:cs="Arial"/>
                <w:color w:val="808080" w:themeColor="background1" w:themeShade="80"/>
                <w:highlight w:val="green"/>
                <w:lang w:bidi="he-IL"/>
              </w:rPr>
              <w:t>Facharzt für Innere Medizin und Gastroenterologie oder</w:t>
            </w:r>
          </w:p>
          <w:p w14:paraId="14AC86A3" w14:textId="77777777" w:rsidR="004B5236" w:rsidRPr="00C50EA3" w:rsidRDefault="004B5236" w:rsidP="004B5236">
            <w:pPr>
              <w:pStyle w:val="Listenabsatz"/>
              <w:numPr>
                <w:ilvl w:val="0"/>
                <w:numId w:val="67"/>
              </w:numPr>
              <w:rPr>
                <w:rFonts w:cs="Arial"/>
                <w:color w:val="808080" w:themeColor="background1" w:themeShade="80"/>
                <w:highlight w:val="green"/>
                <w:lang w:bidi="he-IL"/>
              </w:rPr>
            </w:pPr>
            <w:r w:rsidRPr="00C50EA3">
              <w:rPr>
                <w:rFonts w:cs="Arial"/>
                <w:color w:val="808080" w:themeColor="background1" w:themeShade="80"/>
                <w:highlight w:val="green"/>
                <w:lang w:bidi="he-IL"/>
              </w:rPr>
              <w:t>Facharzt für Dermatologie,</w:t>
            </w:r>
          </w:p>
          <w:p w14:paraId="39B5D6C9" w14:textId="77777777" w:rsidR="004B5236" w:rsidRPr="00C50EA3" w:rsidRDefault="004B5236" w:rsidP="004B5236">
            <w:pPr>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 xml:space="preserve">jeweils mit Zusatz-Weiterbildung Proktologie oder europäischer Zusatzqualifikation EBSQ </w:t>
            </w:r>
            <w:proofErr w:type="spellStart"/>
            <w:r w:rsidRPr="00C50EA3">
              <w:rPr>
                <w:rFonts w:ascii="Arial" w:hAnsi="Arial" w:cs="Arial"/>
                <w:color w:val="808080" w:themeColor="background1" w:themeShade="80"/>
                <w:highlight w:val="green"/>
              </w:rPr>
              <w:t>coloproctology</w:t>
            </w:r>
            <w:proofErr w:type="spellEnd"/>
            <w:r w:rsidRPr="00C50EA3">
              <w:rPr>
                <w:rFonts w:ascii="Arial" w:hAnsi="Arial" w:cs="Arial"/>
                <w:color w:val="808080" w:themeColor="background1" w:themeShade="80"/>
                <w:highlight w:val="green"/>
              </w:rPr>
              <w:t xml:space="preserve"> </w:t>
            </w:r>
          </w:p>
          <w:p w14:paraId="0FFDA002" w14:textId="77777777" w:rsidR="004B5236" w:rsidRPr="00C50EA3" w:rsidRDefault="004B5236" w:rsidP="004B5236">
            <w:pPr>
              <w:rPr>
                <w:rFonts w:ascii="Arial" w:hAnsi="Arial" w:cs="Arial"/>
                <w:color w:val="808080" w:themeColor="background1" w:themeShade="80"/>
                <w:highlight w:val="green"/>
              </w:rPr>
            </w:pPr>
          </w:p>
          <w:p w14:paraId="0FF02F0B" w14:textId="77777777" w:rsidR="004B5236" w:rsidRPr="00C50EA3" w:rsidRDefault="004B5236" w:rsidP="004B5236">
            <w:pPr>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Anforderung prätherapeutische Befunddokumentation:</w:t>
            </w:r>
          </w:p>
          <w:p w14:paraId="132F1011" w14:textId="77777777" w:rsidR="004B5236" w:rsidRPr="00C50EA3" w:rsidRDefault="004B5236" w:rsidP="004B5236">
            <w:pPr>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 xml:space="preserve">Es soll der Tumor eingegrenzt werden in Hinblick auf die Lage (angegeben in Steinschnittlage </w:t>
            </w:r>
            <w:r w:rsidRPr="00C50EA3">
              <w:rPr>
                <w:rFonts w:ascii="Arial" w:hAnsi="Arial" w:cs="Arial"/>
                <w:color w:val="808080" w:themeColor="background1" w:themeShade="80"/>
                <w:highlight w:val="green"/>
              </w:rPr>
              <w:lastRenderedPageBreak/>
              <w:t xml:space="preserve">(SSL)), den maximalen Durchmesser, die Ausdehnung perianal und intraanal (in cm und Lagebeziehung zur L. </w:t>
            </w:r>
            <w:proofErr w:type="spellStart"/>
            <w:r w:rsidRPr="00C50EA3">
              <w:rPr>
                <w:rFonts w:ascii="Arial" w:hAnsi="Arial" w:cs="Arial"/>
                <w:color w:val="808080" w:themeColor="background1" w:themeShade="80"/>
                <w:highlight w:val="green"/>
              </w:rPr>
              <w:t>anocutanea</w:t>
            </w:r>
            <w:proofErr w:type="spellEnd"/>
            <w:r w:rsidRPr="00C50EA3">
              <w:rPr>
                <w:rFonts w:ascii="Arial" w:hAnsi="Arial" w:cs="Arial"/>
                <w:color w:val="808080" w:themeColor="background1" w:themeShade="80"/>
                <w:highlight w:val="green"/>
              </w:rPr>
              <w:t xml:space="preserve"> und L. </w:t>
            </w:r>
            <w:proofErr w:type="spellStart"/>
            <w:r w:rsidRPr="00C50EA3">
              <w:rPr>
                <w:rFonts w:ascii="Arial" w:hAnsi="Arial" w:cs="Arial"/>
                <w:color w:val="808080" w:themeColor="background1" w:themeShade="80"/>
                <w:highlight w:val="green"/>
              </w:rPr>
              <w:t>dentata</w:t>
            </w:r>
            <w:proofErr w:type="spellEnd"/>
            <w:r w:rsidRPr="00C50EA3">
              <w:rPr>
                <w:rFonts w:ascii="Arial" w:hAnsi="Arial" w:cs="Arial"/>
                <w:color w:val="808080" w:themeColor="background1" w:themeShade="80"/>
                <w:highlight w:val="green"/>
              </w:rPr>
              <w:t xml:space="preserve">), die Beweglichkeit und im Hinblick auf eine Infiltration anderer Organe, insbesondere des </w:t>
            </w:r>
            <w:proofErr w:type="spellStart"/>
            <w:r w:rsidRPr="00C50EA3">
              <w:rPr>
                <w:rFonts w:ascii="Arial" w:hAnsi="Arial" w:cs="Arial"/>
                <w:color w:val="808080" w:themeColor="background1" w:themeShade="80"/>
                <w:highlight w:val="green"/>
              </w:rPr>
              <w:t>Sphinkterapparats</w:t>
            </w:r>
            <w:proofErr w:type="spellEnd"/>
            <w:r w:rsidRPr="00C50EA3">
              <w:rPr>
                <w:rFonts w:ascii="Arial" w:hAnsi="Arial" w:cs="Arial"/>
                <w:color w:val="808080" w:themeColor="background1" w:themeShade="80"/>
                <w:highlight w:val="green"/>
              </w:rPr>
              <w:t xml:space="preserve"> und bei Frauen der Vagina.</w:t>
            </w:r>
          </w:p>
          <w:p w14:paraId="05A1BCCB" w14:textId="77777777" w:rsidR="004B5236" w:rsidRPr="00C50EA3" w:rsidRDefault="004B5236" w:rsidP="004B5236">
            <w:pPr>
              <w:rPr>
                <w:rFonts w:ascii="Arial" w:hAnsi="Arial" w:cs="Arial"/>
                <w:color w:val="808080" w:themeColor="background1" w:themeShade="80"/>
                <w:sz w:val="16"/>
                <w:szCs w:val="16"/>
                <w:highlight w:val="green"/>
              </w:rPr>
            </w:pPr>
          </w:p>
          <w:p w14:paraId="29FDC313" w14:textId="28D45A24" w:rsidR="004B5236" w:rsidRPr="00C50EA3" w:rsidRDefault="004B5236" w:rsidP="004B5236">
            <w:pPr>
              <w:rPr>
                <w:rFonts w:ascii="Arial" w:hAnsi="Arial" w:cs="Arial"/>
                <w:color w:val="808080" w:themeColor="background1" w:themeShade="80"/>
                <w:highlight w:val="green"/>
              </w:rPr>
            </w:pPr>
            <w:r w:rsidRPr="00C50EA3">
              <w:rPr>
                <w:rFonts w:ascii="Arial" w:hAnsi="Arial" w:cs="Arial"/>
                <w:color w:val="808080" w:themeColor="background1" w:themeShade="80"/>
                <w:sz w:val="15"/>
                <w:szCs w:val="15"/>
                <w:highlight w:val="green"/>
                <w:lang w:bidi="ar-SA"/>
              </w:rPr>
              <w:t>Farblegende:  Änderung gegenüber Version vom 06.0</w:t>
            </w:r>
            <w:r w:rsidRPr="00C50EA3">
              <w:rPr>
                <w:rFonts w:ascii="Arial" w:hAnsi="Arial" w:cs="Arial"/>
                <w:color w:val="808080" w:themeColor="background1" w:themeShade="80"/>
                <w:sz w:val="15"/>
                <w:szCs w:val="15"/>
                <w:highlight w:val="green"/>
              </w:rPr>
              <w:t>9</w:t>
            </w:r>
            <w:r w:rsidRPr="00C50EA3">
              <w:rPr>
                <w:rFonts w:ascii="Arial" w:hAnsi="Arial" w:cs="Arial"/>
                <w:color w:val="808080" w:themeColor="background1" w:themeShade="80"/>
                <w:sz w:val="15"/>
                <w:szCs w:val="15"/>
                <w:highlight w:val="green"/>
                <w:lang w:bidi="ar-SA"/>
              </w:rPr>
              <w:t>.202</w:t>
            </w:r>
            <w:r w:rsidRPr="00C50EA3">
              <w:rPr>
                <w:rFonts w:ascii="Arial" w:hAnsi="Arial" w:cs="Arial"/>
                <w:color w:val="808080" w:themeColor="background1" w:themeShade="80"/>
                <w:sz w:val="15"/>
                <w:szCs w:val="15"/>
                <w:highlight w:val="green"/>
              </w:rPr>
              <w:t>1</w:t>
            </w:r>
          </w:p>
        </w:tc>
        <w:tc>
          <w:tcPr>
            <w:tcW w:w="4536" w:type="dxa"/>
            <w:tcBorders>
              <w:top w:val="single" w:sz="4" w:space="0" w:color="auto"/>
              <w:left w:val="single" w:sz="4" w:space="0" w:color="auto"/>
              <w:bottom w:val="single" w:sz="4" w:space="0" w:color="auto"/>
              <w:right w:val="single" w:sz="4" w:space="0" w:color="auto"/>
            </w:tcBorders>
          </w:tcPr>
          <w:p w14:paraId="073177C3" w14:textId="77777777" w:rsidR="004B5236" w:rsidRPr="00EF1A75" w:rsidRDefault="004B5236" w:rsidP="00FE7A2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FCC2EBD" w14:textId="77777777" w:rsidR="004B5236" w:rsidRPr="00EF1A75" w:rsidRDefault="004B5236" w:rsidP="008038DD">
            <w:pPr>
              <w:pStyle w:val="Kopfzeile"/>
              <w:tabs>
                <w:tab w:val="clear" w:pos="4536"/>
                <w:tab w:val="clear" w:pos="9072"/>
              </w:tabs>
              <w:rPr>
                <w:rFonts w:ascii="Arial" w:hAnsi="Arial" w:cs="Arial"/>
              </w:rPr>
            </w:pPr>
          </w:p>
        </w:tc>
      </w:tr>
    </w:tbl>
    <w:p w14:paraId="7DDD7BC7" w14:textId="77777777" w:rsidR="00872A28" w:rsidRPr="00EF1A75" w:rsidRDefault="00872A28" w:rsidP="008C70A4">
      <w:pPr>
        <w:rPr>
          <w:rFonts w:ascii="Arial" w:hAnsi="Arial" w:cs="Arial"/>
        </w:rPr>
      </w:pPr>
    </w:p>
    <w:p w14:paraId="34E27356" w14:textId="77777777" w:rsidR="00736DA9" w:rsidRPr="00736DA9" w:rsidRDefault="00736DA9" w:rsidP="00736DA9">
      <w:pPr>
        <w:rPr>
          <w:rFonts w:ascii="Arial" w:hAnsi="Arial" w:cs="Arial"/>
          <w:b/>
          <w:u w:val="single"/>
        </w:rPr>
      </w:pPr>
    </w:p>
    <w:p w14:paraId="6E6F6F66" w14:textId="77777777" w:rsidR="00736DA9" w:rsidRPr="002D77DC" w:rsidRDefault="00736DA9" w:rsidP="002D77DC">
      <w:pPr>
        <w:rPr>
          <w:rFonts w:ascii="Arial" w:hAnsi="Arial" w:cs="Arial"/>
          <w:b/>
          <w:u w:val="single"/>
        </w:rPr>
      </w:pPr>
      <w:r w:rsidRPr="002D77DC">
        <w:rPr>
          <w:rFonts w:ascii="Arial" w:hAnsi="Arial" w:cs="Arial"/>
          <w:u w:val="single"/>
        </w:rPr>
        <w:t xml:space="preserve">Erfahrung Untersucher </w:t>
      </w:r>
      <w:proofErr w:type="gramStart"/>
      <w:r w:rsidRPr="002D77DC">
        <w:rPr>
          <w:rFonts w:ascii="Arial" w:hAnsi="Arial" w:cs="Arial"/>
          <w:u w:val="single"/>
        </w:rPr>
        <w:t>Darm  -</w:t>
      </w:r>
      <w:proofErr w:type="gramEnd"/>
      <w:r w:rsidRPr="002D77DC">
        <w:rPr>
          <w:rFonts w:ascii="Arial" w:hAnsi="Arial" w:cs="Arial"/>
          <w:u w:val="single"/>
        </w:rPr>
        <w:t xml:space="preserve">  Koloskopien/Polypektomien</w:t>
      </w:r>
    </w:p>
    <w:p w14:paraId="44118EFF" w14:textId="77777777" w:rsidR="00736DA9" w:rsidRPr="00EF1A75" w:rsidRDefault="00736DA9" w:rsidP="00736DA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2798"/>
        <w:gridCol w:w="1682"/>
        <w:gridCol w:w="1263"/>
        <w:gridCol w:w="1268"/>
      </w:tblGrid>
      <w:tr w:rsidR="00736DA9" w:rsidRPr="00EF1A75" w14:paraId="55BFBCA9" w14:textId="77777777" w:rsidTr="00881921">
        <w:tc>
          <w:tcPr>
            <w:tcW w:w="3119" w:type="dxa"/>
            <w:vAlign w:val="center"/>
          </w:tcPr>
          <w:p w14:paraId="70A798B0" w14:textId="77777777" w:rsidR="00736DA9" w:rsidRPr="00EF1A75" w:rsidRDefault="00736DA9" w:rsidP="00881921">
            <w:pPr>
              <w:jc w:val="center"/>
              <w:rPr>
                <w:rFonts w:ascii="Arial" w:hAnsi="Arial" w:cs="Arial"/>
              </w:rPr>
            </w:pPr>
            <w:proofErr w:type="spellStart"/>
            <w:r w:rsidRPr="00EF1A75">
              <w:rPr>
                <w:rFonts w:ascii="Arial" w:hAnsi="Arial" w:cs="Arial"/>
              </w:rPr>
              <w:t>Koloskopierende</w:t>
            </w:r>
            <w:proofErr w:type="spellEnd"/>
            <w:r w:rsidRPr="00EF1A75">
              <w:rPr>
                <w:rFonts w:ascii="Arial" w:hAnsi="Arial" w:cs="Arial"/>
              </w:rPr>
              <w:t xml:space="preserve"> Einheit</w:t>
            </w:r>
            <w:r w:rsidRPr="00EF1A75">
              <w:rPr>
                <w:rFonts w:ascii="Arial" w:hAnsi="Arial" w:cs="Arial"/>
              </w:rPr>
              <w:br/>
              <w:t>(Praxis/Klinikabteilung)</w:t>
            </w:r>
          </w:p>
        </w:tc>
        <w:tc>
          <w:tcPr>
            <w:tcW w:w="2835" w:type="dxa"/>
            <w:vAlign w:val="center"/>
          </w:tcPr>
          <w:p w14:paraId="68997FC9" w14:textId="77777777" w:rsidR="00736DA9" w:rsidRPr="00EF1A75" w:rsidRDefault="00736DA9" w:rsidP="00881921">
            <w:pPr>
              <w:jc w:val="center"/>
              <w:rPr>
                <w:rFonts w:ascii="Arial" w:hAnsi="Arial" w:cs="Arial"/>
              </w:rPr>
            </w:pPr>
            <w:r w:rsidRPr="00EF1A75">
              <w:rPr>
                <w:rFonts w:ascii="Arial" w:hAnsi="Arial" w:cs="Arial"/>
              </w:rPr>
              <w:t>Titel, Name, Vorname</w:t>
            </w:r>
          </w:p>
        </w:tc>
        <w:tc>
          <w:tcPr>
            <w:tcW w:w="1701" w:type="dxa"/>
            <w:vAlign w:val="center"/>
          </w:tcPr>
          <w:p w14:paraId="63C838EE" w14:textId="77777777" w:rsidR="00736DA9" w:rsidRPr="00EF1A75" w:rsidRDefault="00736DA9" w:rsidP="00881921">
            <w:pPr>
              <w:jc w:val="center"/>
              <w:rPr>
                <w:rFonts w:ascii="Arial" w:hAnsi="Arial" w:cs="Arial"/>
              </w:rPr>
            </w:pPr>
            <w:proofErr w:type="gramStart"/>
            <w:r w:rsidRPr="00D0377A">
              <w:rPr>
                <w:rFonts w:ascii="Arial" w:hAnsi="Arial" w:cs="Arial"/>
                <w:sz w:val="18"/>
              </w:rPr>
              <w:t xml:space="preserve">Zeitraum  </w:t>
            </w:r>
            <w:r w:rsidRPr="00D0377A">
              <w:rPr>
                <w:rFonts w:ascii="Arial" w:hAnsi="Arial" w:cs="Arial"/>
                <w:sz w:val="18"/>
                <w:vertAlign w:val="superscript"/>
              </w:rPr>
              <w:t>1</w:t>
            </w:r>
            <w:proofErr w:type="gramEnd"/>
            <w:r w:rsidRPr="00D0377A">
              <w:rPr>
                <w:rFonts w:ascii="Arial" w:hAnsi="Arial" w:cs="Arial"/>
                <w:sz w:val="18"/>
                <w:vertAlign w:val="superscript"/>
              </w:rPr>
              <w:t>)</w:t>
            </w:r>
            <w:r w:rsidRPr="00D0377A">
              <w:rPr>
                <w:rFonts w:ascii="Arial" w:hAnsi="Arial" w:cs="Arial"/>
                <w:sz w:val="18"/>
              </w:rPr>
              <w:br/>
              <w:t>von  …  bis</w:t>
            </w:r>
          </w:p>
        </w:tc>
        <w:tc>
          <w:tcPr>
            <w:tcW w:w="1276" w:type="dxa"/>
            <w:vAlign w:val="center"/>
          </w:tcPr>
          <w:p w14:paraId="133CE66B" w14:textId="77777777" w:rsidR="00736DA9" w:rsidRPr="00EF1A75" w:rsidRDefault="00736DA9" w:rsidP="00881921">
            <w:pPr>
              <w:jc w:val="center"/>
              <w:rPr>
                <w:rFonts w:ascii="Arial" w:hAnsi="Arial" w:cs="Arial"/>
                <w:sz w:val="16"/>
                <w:szCs w:val="16"/>
              </w:rPr>
            </w:pPr>
            <w:r w:rsidRPr="00EF1A75">
              <w:rPr>
                <w:rFonts w:ascii="Arial" w:hAnsi="Arial" w:cs="Arial"/>
                <w:sz w:val="16"/>
                <w:szCs w:val="16"/>
              </w:rPr>
              <w:t>Anzahl</w:t>
            </w:r>
            <w:r w:rsidR="001F6ECD">
              <w:rPr>
                <w:rFonts w:ascii="Arial" w:hAnsi="Arial" w:cs="Arial"/>
                <w:sz w:val="16"/>
                <w:szCs w:val="16"/>
              </w:rPr>
              <w:br/>
            </w:r>
            <w:r w:rsidRPr="00EF1A75">
              <w:rPr>
                <w:rFonts w:ascii="Arial" w:hAnsi="Arial" w:cs="Arial"/>
                <w:sz w:val="16"/>
                <w:szCs w:val="16"/>
              </w:rPr>
              <w:t>Koloskopien</w:t>
            </w:r>
          </w:p>
          <w:p w14:paraId="22605630" w14:textId="77777777" w:rsidR="00736DA9" w:rsidRPr="00EF1A75" w:rsidRDefault="00736DA9" w:rsidP="00881921">
            <w:pPr>
              <w:jc w:val="center"/>
              <w:rPr>
                <w:rFonts w:ascii="Arial" w:hAnsi="Arial" w:cs="Arial"/>
                <w:sz w:val="16"/>
                <w:szCs w:val="16"/>
              </w:rPr>
            </w:pPr>
            <w:r w:rsidRPr="00EF1A75">
              <w:rPr>
                <w:rFonts w:ascii="Arial" w:hAnsi="Arial" w:cs="Arial"/>
                <w:sz w:val="16"/>
                <w:szCs w:val="16"/>
              </w:rPr>
              <w:t xml:space="preserve">≥ </w:t>
            </w:r>
            <w:r w:rsidRPr="00CC0AB2">
              <w:rPr>
                <w:rFonts w:ascii="Arial" w:hAnsi="Arial" w:cs="Arial"/>
                <w:sz w:val="16"/>
                <w:szCs w:val="16"/>
              </w:rPr>
              <w:t xml:space="preserve">200 </w:t>
            </w:r>
            <w:r w:rsidR="00D0377A" w:rsidRPr="00CC0AB2">
              <w:rPr>
                <w:rFonts w:ascii="Arial" w:hAnsi="Arial" w:cs="Arial"/>
                <w:sz w:val="16"/>
                <w:szCs w:val="16"/>
              </w:rPr>
              <w:t>Pat.</w:t>
            </w:r>
            <w:r w:rsidR="00D0377A">
              <w:rPr>
                <w:rFonts w:ascii="Arial" w:hAnsi="Arial" w:cs="Arial"/>
                <w:sz w:val="16"/>
                <w:szCs w:val="16"/>
              </w:rPr>
              <w:t xml:space="preserve"> </w:t>
            </w:r>
            <w:r w:rsidRPr="00EF1A75">
              <w:rPr>
                <w:rFonts w:ascii="Arial" w:hAnsi="Arial" w:cs="Arial"/>
                <w:sz w:val="16"/>
                <w:szCs w:val="16"/>
              </w:rPr>
              <w:t>pro Jahr</w:t>
            </w:r>
          </w:p>
        </w:tc>
        <w:tc>
          <w:tcPr>
            <w:tcW w:w="1275" w:type="dxa"/>
            <w:vAlign w:val="center"/>
          </w:tcPr>
          <w:p w14:paraId="64D73592" w14:textId="77777777" w:rsidR="00736DA9" w:rsidRPr="00D75058" w:rsidRDefault="00736DA9" w:rsidP="00881921">
            <w:pPr>
              <w:jc w:val="center"/>
              <w:rPr>
                <w:rFonts w:ascii="Arial" w:hAnsi="Arial" w:cs="Arial"/>
                <w:sz w:val="16"/>
                <w:szCs w:val="16"/>
              </w:rPr>
            </w:pPr>
            <w:r w:rsidRPr="00EF1A75">
              <w:rPr>
                <w:rFonts w:ascii="Arial" w:hAnsi="Arial" w:cs="Arial"/>
                <w:sz w:val="16"/>
                <w:szCs w:val="16"/>
              </w:rPr>
              <w:t>Anzahl</w:t>
            </w:r>
            <w:r w:rsidR="001F6ECD">
              <w:rPr>
                <w:rFonts w:ascii="Arial" w:hAnsi="Arial" w:cs="Arial"/>
                <w:sz w:val="16"/>
                <w:szCs w:val="16"/>
              </w:rPr>
              <w:br/>
            </w:r>
            <w:r w:rsidRPr="00D75058">
              <w:rPr>
                <w:rFonts w:ascii="Arial" w:hAnsi="Arial" w:cs="Arial"/>
                <w:sz w:val="16"/>
                <w:szCs w:val="16"/>
              </w:rPr>
              <w:t>Polypektomien</w:t>
            </w:r>
          </w:p>
          <w:p w14:paraId="2F2EFC7B" w14:textId="77777777" w:rsidR="00D32A42" w:rsidRPr="00D75058" w:rsidRDefault="00D32A42" w:rsidP="00881921">
            <w:pPr>
              <w:jc w:val="center"/>
              <w:rPr>
                <w:rFonts w:ascii="Arial" w:hAnsi="Arial" w:cs="Arial"/>
                <w:sz w:val="16"/>
                <w:szCs w:val="16"/>
              </w:rPr>
            </w:pPr>
            <w:r w:rsidRPr="00D75058">
              <w:rPr>
                <w:rFonts w:ascii="Arial" w:hAnsi="Arial" w:cs="Arial"/>
                <w:sz w:val="16"/>
                <w:szCs w:val="16"/>
              </w:rPr>
              <w:t>(nur Schlinge)</w:t>
            </w:r>
          </w:p>
          <w:p w14:paraId="3898B760" w14:textId="62A1BFD3" w:rsidR="00736DA9" w:rsidRPr="00EF1A75" w:rsidRDefault="00736DA9" w:rsidP="00881921">
            <w:pPr>
              <w:jc w:val="center"/>
              <w:rPr>
                <w:rFonts w:ascii="Arial" w:hAnsi="Arial" w:cs="Arial"/>
                <w:sz w:val="16"/>
                <w:szCs w:val="16"/>
              </w:rPr>
            </w:pPr>
            <w:r w:rsidRPr="00D75058">
              <w:rPr>
                <w:rFonts w:ascii="Arial" w:hAnsi="Arial" w:cs="Arial"/>
                <w:sz w:val="16"/>
                <w:szCs w:val="16"/>
              </w:rPr>
              <w:t xml:space="preserve">≥ </w:t>
            </w:r>
            <w:r w:rsidR="00D32A42" w:rsidRPr="00D75058">
              <w:rPr>
                <w:rFonts w:ascii="Arial" w:hAnsi="Arial" w:cs="Arial"/>
                <w:sz w:val="16"/>
                <w:szCs w:val="16"/>
              </w:rPr>
              <w:t xml:space="preserve">25 </w:t>
            </w:r>
            <w:r w:rsidR="00D0377A" w:rsidRPr="00D75058">
              <w:rPr>
                <w:rFonts w:ascii="Arial" w:hAnsi="Arial" w:cs="Arial"/>
                <w:sz w:val="16"/>
                <w:szCs w:val="16"/>
              </w:rPr>
              <w:t xml:space="preserve">Pat. </w:t>
            </w:r>
            <w:r w:rsidRPr="00D75058">
              <w:rPr>
                <w:rFonts w:ascii="Arial" w:hAnsi="Arial" w:cs="Arial"/>
                <w:sz w:val="16"/>
                <w:szCs w:val="16"/>
              </w:rPr>
              <w:t>pro Jahr</w:t>
            </w:r>
          </w:p>
        </w:tc>
      </w:tr>
      <w:tr w:rsidR="00736DA9" w:rsidRPr="00EF1A75" w14:paraId="523D334F" w14:textId="77777777" w:rsidTr="00881921">
        <w:tc>
          <w:tcPr>
            <w:tcW w:w="3119" w:type="dxa"/>
          </w:tcPr>
          <w:p w14:paraId="37B5709E" w14:textId="77777777" w:rsidR="00736DA9" w:rsidRPr="00004565" w:rsidRDefault="00736DA9" w:rsidP="00881921">
            <w:pPr>
              <w:rPr>
                <w:rFonts w:ascii="Arial" w:hAnsi="Arial" w:cs="Arial"/>
              </w:rPr>
            </w:pPr>
          </w:p>
        </w:tc>
        <w:tc>
          <w:tcPr>
            <w:tcW w:w="2835" w:type="dxa"/>
          </w:tcPr>
          <w:p w14:paraId="46AE3357" w14:textId="77777777" w:rsidR="00736DA9" w:rsidRPr="00004565" w:rsidRDefault="00736DA9" w:rsidP="00881921">
            <w:pPr>
              <w:rPr>
                <w:rFonts w:ascii="Arial" w:hAnsi="Arial" w:cs="Arial"/>
              </w:rPr>
            </w:pPr>
          </w:p>
        </w:tc>
        <w:tc>
          <w:tcPr>
            <w:tcW w:w="1701" w:type="dxa"/>
          </w:tcPr>
          <w:p w14:paraId="23F4778F" w14:textId="77777777" w:rsidR="00736DA9" w:rsidRPr="00004565" w:rsidRDefault="00736DA9" w:rsidP="00881921">
            <w:pPr>
              <w:rPr>
                <w:rFonts w:ascii="Arial" w:hAnsi="Arial" w:cs="Arial"/>
              </w:rPr>
            </w:pPr>
          </w:p>
        </w:tc>
        <w:tc>
          <w:tcPr>
            <w:tcW w:w="1276" w:type="dxa"/>
          </w:tcPr>
          <w:p w14:paraId="749B7273" w14:textId="77777777" w:rsidR="00736DA9" w:rsidRPr="00004565" w:rsidRDefault="00736DA9" w:rsidP="00881921">
            <w:pPr>
              <w:rPr>
                <w:rFonts w:ascii="Arial" w:hAnsi="Arial" w:cs="Arial"/>
              </w:rPr>
            </w:pPr>
          </w:p>
        </w:tc>
        <w:tc>
          <w:tcPr>
            <w:tcW w:w="1275" w:type="dxa"/>
          </w:tcPr>
          <w:p w14:paraId="0A82AD40" w14:textId="77777777" w:rsidR="00736DA9" w:rsidRPr="00004565" w:rsidRDefault="00736DA9" w:rsidP="00881921">
            <w:pPr>
              <w:rPr>
                <w:rFonts w:ascii="Arial" w:hAnsi="Arial" w:cs="Arial"/>
              </w:rPr>
            </w:pPr>
          </w:p>
        </w:tc>
      </w:tr>
      <w:tr w:rsidR="00736DA9" w:rsidRPr="00EF1A75" w14:paraId="2950C58A" w14:textId="77777777" w:rsidTr="00881921">
        <w:tc>
          <w:tcPr>
            <w:tcW w:w="3119" w:type="dxa"/>
          </w:tcPr>
          <w:p w14:paraId="10E64D58" w14:textId="77777777" w:rsidR="00736DA9" w:rsidRPr="00004565" w:rsidRDefault="00736DA9" w:rsidP="00881921">
            <w:pPr>
              <w:rPr>
                <w:rFonts w:ascii="Arial" w:hAnsi="Arial" w:cs="Arial"/>
              </w:rPr>
            </w:pPr>
          </w:p>
        </w:tc>
        <w:tc>
          <w:tcPr>
            <w:tcW w:w="2835" w:type="dxa"/>
          </w:tcPr>
          <w:p w14:paraId="6E31F52B" w14:textId="77777777" w:rsidR="00736DA9" w:rsidRPr="00004565" w:rsidRDefault="00736DA9" w:rsidP="00881921">
            <w:pPr>
              <w:rPr>
                <w:rFonts w:ascii="Arial" w:hAnsi="Arial" w:cs="Arial"/>
              </w:rPr>
            </w:pPr>
          </w:p>
        </w:tc>
        <w:tc>
          <w:tcPr>
            <w:tcW w:w="1701" w:type="dxa"/>
          </w:tcPr>
          <w:p w14:paraId="0D976869" w14:textId="77777777" w:rsidR="00736DA9" w:rsidRPr="00004565" w:rsidRDefault="00736DA9" w:rsidP="00881921">
            <w:pPr>
              <w:rPr>
                <w:rFonts w:ascii="Arial" w:hAnsi="Arial" w:cs="Arial"/>
              </w:rPr>
            </w:pPr>
          </w:p>
        </w:tc>
        <w:tc>
          <w:tcPr>
            <w:tcW w:w="1276" w:type="dxa"/>
          </w:tcPr>
          <w:p w14:paraId="048D4C4E" w14:textId="77777777" w:rsidR="00736DA9" w:rsidRPr="00004565" w:rsidRDefault="00736DA9" w:rsidP="00881921">
            <w:pPr>
              <w:rPr>
                <w:rFonts w:ascii="Arial" w:hAnsi="Arial" w:cs="Arial"/>
              </w:rPr>
            </w:pPr>
          </w:p>
        </w:tc>
        <w:tc>
          <w:tcPr>
            <w:tcW w:w="1275" w:type="dxa"/>
          </w:tcPr>
          <w:p w14:paraId="3BB4FCBD" w14:textId="77777777" w:rsidR="00736DA9" w:rsidRPr="00004565" w:rsidRDefault="00736DA9" w:rsidP="00881921">
            <w:pPr>
              <w:rPr>
                <w:rFonts w:ascii="Arial" w:hAnsi="Arial" w:cs="Arial"/>
              </w:rPr>
            </w:pPr>
          </w:p>
        </w:tc>
      </w:tr>
      <w:tr w:rsidR="00736DA9" w:rsidRPr="00EF1A75" w14:paraId="29C47B67" w14:textId="77777777" w:rsidTr="00881921">
        <w:tc>
          <w:tcPr>
            <w:tcW w:w="3119" w:type="dxa"/>
          </w:tcPr>
          <w:p w14:paraId="1AB701AC" w14:textId="77777777" w:rsidR="00736DA9" w:rsidRPr="00004565" w:rsidRDefault="00736DA9" w:rsidP="00881921">
            <w:pPr>
              <w:rPr>
                <w:rFonts w:ascii="Arial" w:hAnsi="Arial" w:cs="Arial"/>
              </w:rPr>
            </w:pPr>
          </w:p>
        </w:tc>
        <w:tc>
          <w:tcPr>
            <w:tcW w:w="2835" w:type="dxa"/>
          </w:tcPr>
          <w:p w14:paraId="79C7E259" w14:textId="77777777" w:rsidR="00736DA9" w:rsidRPr="00004565" w:rsidRDefault="00736DA9" w:rsidP="00881921">
            <w:pPr>
              <w:rPr>
                <w:rFonts w:ascii="Arial" w:hAnsi="Arial" w:cs="Arial"/>
              </w:rPr>
            </w:pPr>
          </w:p>
        </w:tc>
        <w:tc>
          <w:tcPr>
            <w:tcW w:w="1701" w:type="dxa"/>
          </w:tcPr>
          <w:p w14:paraId="04435963" w14:textId="77777777" w:rsidR="00736DA9" w:rsidRPr="00004565" w:rsidRDefault="00736DA9" w:rsidP="00881921">
            <w:pPr>
              <w:rPr>
                <w:rFonts w:ascii="Arial" w:hAnsi="Arial" w:cs="Arial"/>
              </w:rPr>
            </w:pPr>
          </w:p>
        </w:tc>
        <w:tc>
          <w:tcPr>
            <w:tcW w:w="1276" w:type="dxa"/>
          </w:tcPr>
          <w:p w14:paraId="26C8D18E" w14:textId="77777777" w:rsidR="00736DA9" w:rsidRPr="00004565" w:rsidRDefault="00736DA9" w:rsidP="00881921">
            <w:pPr>
              <w:rPr>
                <w:rFonts w:ascii="Arial" w:hAnsi="Arial" w:cs="Arial"/>
              </w:rPr>
            </w:pPr>
          </w:p>
        </w:tc>
        <w:tc>
          <w:tcPr>
            <w:tcW w:w="1275" w:type="dxa"/>
          </w:tcPr>
          <w:p w14:paraId="011BFCF9" w14:textId="77777777" w:rsidR="00736DA9" w:rsidRPr="00004565" w:rsidRDefault="00736DA9" w:rsidP="00881921">
            <w:pPr>
              <w:rPr>
                <w:rFonts w:ascii="Arial" w:hAnsi="Arial" w:cs="Arial"/>
              </w:rPr>
            </w:pPr>
          </w:p>
        </w:tc>
      </w:tr>
      <w:tr w:rsidR="00736DA9" w:rsidRPr="00EF1A75" w14:paraId="325037B6" w14:textId="77777777" w:rsidTr="00881921">
        <w:tc>
          <w:tcPr>
            <w:tcW w:w="3119" w:type="dxa"/>
          </w:tcPr>
          <w:p w14:paraId="71BEF8EE" w14:textId="77777777" w:rsidR="00736DA9" w:rsidRPr="00004565" w:rsidRDefault="00736DA9" w:rsidP="00881921">
            <w:pPr>
              <w:rPr>
                <w:rFonts w:ascii="Arial" w:hAnsi="Arial" w:cs="Arial"/>
              </w:rPr>
            </w:pPr>
          </w:p>
        </w:tc>
        <w:tc>
          <w:tcPr>
            <w:tcW w:w="2835" w:type="dxa"/>
          </w:tcPr>
          <w:p w14:paraId="4660B7FC" w14:textId="77777777" w:rsidR="00736DA9" w:rsidRPr="00004565" w:rsidRDefault="00736DA9" w:rsidP="00881921">
            <w:pPr>
              <w:rPr>
                <w:rFonts w:ascii="Arial" w:hAnsi="Arial" w:cs="Arial"/>
              </w:rPr>
            </w:pPr>
          </w:p>
        </w:tc>
        <w:tc>
          <w:tcPr>
            <w:tcW w:w="1701" w:type="dxa"/>
          </w:tcPr>
          <w:p w14:paraId="077F27FA" w14:textId="77777777" w:rsidR="00736DA9" w:rsidRPr="00004565" w:rsidRDefault="00736DA9" w:rsidP="00881921">
            <w:pPr>
              <w:rPr>
                <w:rFonts w:ascii="Arial" w:hAnsi="Arial" w:cs="Arial"/>
              </w:rPr>
            </w:pPr>
          </w:p>
        </w:tc>
        <w:tc>
          <w:tcPr>
            <w:tcW w:w="1276" w:type="dxa"/>
          </w:tcPr>
          <w:p w14:paraId="342D44BD" w14:textId="77777777" w:rsidR="00736DA9" w:rsidRPr="00004565" w:rsidRDefault="00736DA9" w:rsidP="00881921">
            <w:pPr>
              <w:rPr>
                <w:rFonts w:ascii="Arial" w:hAnsi="Arial" w:cs="Arial"/>
              </w:rPr>
            </w:pPr>
          </w:p>
        </w:tc>
        <w:tc>
          <w:tcPr>
            <w:tcW w:w="1275" w:type="dxa"/>
          </w:tcPr>
          <w:p w14:paraId="47B2D2DD" w14:textId="77777777" w:rsidR="00736DA9" w:rsidRPr="00004565" w:rsidRDefault="00736DA9" w:rsidP="00881921">
            <w:pPr>
              <w:rPr>
                <w:rFonts w:ascii="Arial" w:hAnsi="Arial" w:cs="Arial"/>
              </w:rPr>
            </w:pPr>
          </w:p>
        </w:tc>
      </w:tr>
      <w:tr w:rsidR="00736DA9" w:rsidRPr="00EF1A75" w14:paraId="51BF27E6" w14:textId="77777777" w:rsidTr="00881921">
        <w:tc>
          <w:tcPr>
            <w:tcW w:w="3119" w:type="dxa"/>
          </w:tcPr>
          <w:p w14:paraId="4A760946" w14:textId="77777777" w:rsidR="00736DA9" w:rsidRPr="00004565" w:rsidRDefault="00736DA9" w:rsidP="00881921">
            <w:pPr>
              <w:rPr>
                <w:rFonts w:ascii="Arial" w:hAnsi="Arial" w:cs="Arial"/>
              </w:rPr>
            </w:pPr>
          </w:p>
        </w:tc>
        <w:tc>
          <w:tcPr>
            <w:tcW w:w="2835" w:type="dxa"/>
          </w:tcPr>
          <w:p w14:paraId="2D4E9933" w14:textId="77777777" w:rsidR="00736DA9" w:rsidRPr="00004565" w:rsidRDefault="00736DA9" w:rsidP="00881921">
            <w:pPr>
              <w:rPr>
                <w:rFonts w:ascii="Arial" w:hAnsi="Arial" w:cs="Arial"/>
              </w:rPr>
            </w:pPr>
          </w:p>
        </w:tc>
        <w:tc>
          <w:tcPr>
            <w:tcW w:w="1701" w:type="dxa"/>
          </w:tcPr>
          <w:p w14:paraId="3B57FA0B" w14:textId="77777777" w:rsidR="00736DA9" w:rsidRPr="00004565" w:rsidRDefault="00736DA9" w:rsidP="00881921">
            <w:pPr>
              <w:rPr>
                <w:rFonts w:ascii="Arial" w:hAnsi="Arial" w:cs="Arial"/>
              </w:rPr>
            </w:pPr>
          </w:p>
        </w:tc>
        <w:tc>
          <w:tcPr>
            <w:tcW w:w="1276" w:type="dxa"/>
          </w:tcPr>
          <w:p w14:paraId="39203A88" w14:textId="77777777" w:rsidR="00736DA9" w:rsidRPr="00004565" w:rsidRDefault="00736DA9" w:rsidP="00881921">
            <w:pPr>
              <w:rPr>
                <w:rFonts w:ascii="Arial" w:hAnsi="Arial" w:cs="Arial"/>
              </w:rPr>
            </w:pPr>
          </w:p>
        </w:tc>
        <w:tc>
          <w:tcPr>
            <w:tcW w:w="1275" w:type="dxa"/>
          </w:tcPr>
          <w:p w14:paraId="247258A3" w14:textId="77777777" w:rsidR="00736DA9" w:rsidRPr="00004565" w:rsidRDefault="00736DA9" w:rsidP="00881921">
            <w:pPr>
              <w:rPr>
                <w:rFonts w:ascii="Arial" w:hAnsi="Arial" w:cs="Arial"/>
              </w:rPr>
            </w:pPr>
          </w:p>
        </w:tc>
      </w:tr>
      <w:tr w:rsidR="00736DA9" w:rsidRPr="00EF1A75" w14:paraId="533EEAA5" w14:textId="77777777" w:rsidTr="00881921">
        <w:tc>
          <w:tcPr>
            <w:tcW w:w="3119" w:type="dxa"/>
          </w:tcPr>
          <w:p w14:paraId="2D6A95B9" w14:textId="77777777" w:rsidR="00736DA9" w:rsidRPr="00004565" w:rsidRDefault="00736DA9" w:rsidP="00881921">
            <w:pPr>
              <w:rPr>
                <w:rFonts w:ascii="Arial" w:hAnsi="Arial" w:cs="Arial"/>
              </w:rPr>
            </w:pPr>
          </w:p>
        </w:tc>
        <w:tc>
          <w:tcPr>
            <w:tcW w:w="2835" w:type="dxa"/>
          </w:tcPr>
          <w:p w14:paraId="6CFE94A6" w14:textId="77777777" w:rsidR="00736DA9" w:rsidRPr="00004565" w:rsidRDefault="00736DA9" w:rsidP="00881921">
            <w:pPr>
              <w:rPr>
                <w:rFonts w:ascii="Arial" w:hAnsi="Arial" w:cs="Arial"/>
              </w:rPr>
            </w:pPr>
          </w:p>
        </w:tc>
        <w:tc>
          <w:tcPr>
            <w:tcW w:w="1701" w:type="dxa"/>
          </w:tcPr>
          <w:p w14:paraId="7D999837" w14:textId="77777777" w:rsidR="00736DA9" w:rsidRPr="00004565" w:rsidRDefault="00736DA9" w:rsidP="00881921">
            <w:pPr>
              <w:rPr>
                <w:rFonts w:ascii="Arial" w:hAnsi="Arial" w:cs="Arial"/>
              </w:rPr>
            </w:pPr>
          </w:p>
        </w:tc>
        <w:tc>
          <w:tcPr>
            <w:tcW w:w="1276" w:type="dxa"/>
          </w:tcPr>
          <w:p w14:paraId="08717630" w14:textId="77777777" w:rsidR="00736DA9" w:rsidRPr="00004565" w:rsidRDefault="00736DA9" w:rsidP="00881921">
            <w:pPr>
              <w:rPr>
                <w:rFonts w:ascii="Arial" w:hAnsi="Arial" w:cs="Arial"/>
              </w:rPr>
            </w:pPr>
          </w:p>
        </w:tc>
        <w:tc>
          <w:tcPr>
            <w:tcW w:w="1275" w:type="dxa"/>
          </w:tcPr>
          <w:p w14:paraId="03CFBAD3" w14:textId="77777777" w:rsidR="00736DA9" w:rsidRPr="00004565" w:rsidRDefault="00736DA9" w:rsidP="00881921">
            <w:pPr>
              <w:rPr>
                <w:rFonts w:ascii="Arial" w:hAnsi="Arial" w:cs="Arial"/>
              </w:rPr>
            </w:pPr>
          </w:p>
        </w:tc>
      </w:tr>
    </w:tbl>
    <w:p w14:paraId="2FBCAC69" w14:textId="77777777" w:rsidR="00736DA9" w:rsidRPr="00EF1A75" w:rsidRDefault="00736DA9" w:rsidP="00736DA9">
      <w:pPr>
        <w:rPr>
          <w:rFonts w:ascii="Arial" w:hAnsi="Arial" w:cs="Arial"/>
          <w:szCs w:val="4"/>
        </w:rPr>
      </w:pPr>
    </w:p>
    <w:p w14:paraId="742F0445" w14:textId="77777777" w:rsidR="00736DA9" w:rsidRPr="005F5D3F" w:rsidRDefault="00736DA9" w:rsidP="00736DA9">
      <w:pPr>
        <w:tabs>
          <w:tab w:val="left" w:pos="426"/>
        </w:tabs>
        <w:ind w:left="425" w:hanging="425"/>
        <w:rPr>
          <w:rFonts w:ascii="Arial" w:hAnsi="Arial" w:cs="Arial"/>
          <w:bCs/>
          <w:sz w:val="16"/>
          <w:szCs w:val="16"/>
        </w:rPr>
      </w:pPr>
      <w:r w:rsidRPr="00D0377A">
        <w:rPr>
          <w:rFonts w:ascii="Arial" w:hAnsi="Arial" w:cs="Arial"/>
          <w:bCs/>
          <w:sz w:val="16"/>
          <w:szCs w:val="16"/>
        </w:rPr>
        <w:t>1)</w:t>
      </w:r>
      <w:r w:rsidRPr="00D0377A">
        <w:rPr>
          <w:rFonts w:ascii="Arial" w:hAnsi="Arial" w:cs="Arial"/>
          <w:bCs/>
          <w:sz w:val="16"/>
          <w:szCs w:val="16"/>
        </w:rPr>
        <w:tab/>
        <w:t>Zeitraum in der Regel das</w:t>
      </w:r>
      <w:r w:rsidRPr="005F5D3F">
        <w:rPr>
          <w:rFonts w:ascii="Arial" w:hAnsi="Arial" w:cs="Arial"/>
          <w:bCs/>
          <w:sz w:val="16"/>
          <w:szCs w:val="16"/>
        </w:rPr>
        <w:t xml:space="preserve"> zurückliegende Kalenderjahr (=Kennzahlenjahr); Abweichungen z.B. bei Personalfluktuation, unterjährige Ernennung vo</w:t>
      </w:r>
      <w:r>
        <w:rPr>
          <w:rFonts w:ascii="Arial" w:hAnsi="Arial" w:cs="Arial"/>
          <w:bCs/>
          <w:sz w:val="16"/>
          <w:szCs w:val="16"/>
        </w:rPr>
        <w:t>n Untersuchern; bei unklarer</w:t>
      </w:r>
      <w:r w:rsidRPr="005F5D3F">
        <w:rPr>
          <w:rFonts w:ascii="Arial" w:hAnsi="Arial" w:cs="Arial"/>
          <w:bCs/>
          <w:sz w:val="16"/>
          <w:szCs w:val="16"/>
        </w:rPr>
        <w:t xml:space="preserve"> Erfüllung kann 1 </w:t>
      </w:r>
      <w:r>
        <w:rPr>
          <w:rFonts w:ascii="Arial" w:hAnsi="Arial" w:cs="Arial"/>
          <w:bCs/>
          <w:sz w:val="16"/>
          <w:szCs w:val="16"/>
        </w:rPr>
        <w:t>Untersucher</w:t>
      </w:r>
      <w:r w:rsidRPr="005F5D3F">
        <w:rPr>
          <w:rFonts w:ascii="Arial" w:hAnsi="Arial" w:cs="Arial"/>
          <w:bCs/>
          <w:sz w:val="16"/>
          <w:szCs w:val="16"/>
        </w:rPr>
        <w:t xml:space="preserve"> auch doppelt für 2 Zeiträume geführt werden (z.B. letztes Kalenderjahr und aktuelles Jahr bis Datum Einreichung EB)</w:t>
      </w:r>
    </w:p>
    <w:p w14:paraId="284F004A" w14:textId="77777777" w:rsidR="00D0377A" w:rsidRPr="00EF1A75" w:rsidRDefault="00D0377A" w:rsidP="004668E1">
      <w:pPr>
        <w:rPr>
          <w:rFonts w:ascii="Arial" w:hAnsi="Arial" w:cs="Arial"/>
          <w:szCs w:val="4"/>
        </w:rPr>
      </w:pPr>
    </w:p>
    <w:p w14:paraId="759F279F" w14:textId="77777777" w:rsidR="00D32A42" w:rsidRPr="00EF1A75" w:rsidRDefault="00D32A42" w:rsidP="004668E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B34007" w:rsidRPr="00EF1A75" w14:paraId="0C1D0F02" w14:textId="77777777">
        <w:trPr>
          <w:cantSplit/>
          <w:tblHeader/>
        </w:trPr>
        <w:tc>
          <w:tcPr>
            <w:tcW w:w="10276" w:type="dxa"/>
            <w:gridSpan w:val="4"/>
            <w:tcBorders>
              <w:top w:val="nil"/>
              <w:left w:val="nil"/>
              <w:bottom w:val="nil"/>
              <w:right w:val="nil"/>
            </w:tcBorders>
          </w:tcPr>
          <w:p w14:paraId="75C004F5" w14:textId="470716A2" w:rsidR="006C3E84" w:rsidRPr="00EF1A75" w:rsidRDefault="006C3E84" w:rsidP="006C3E84">
            <w:pPr>
              <w:pStyle w:val="berschrift1"/>
              <w:rPr>
                <w:rFonts w:cs="Arial"/>
              </w:rPr>
            </w:pPr>
            <w:r w:rsidRPr="00EF1A75">
              <w:rPr>
                <w:rFonts w:cs="Arial"/>
              </w:rPr>
              <w:t>3</w:t>
            </w:r>
            <w:r w:rsidRPr="00EF1A75">
              <w:rPr>
                <w:rFonts w:cs="Arial"/>
              </w:rPr>
              <w:tab/>
              <w:t>Radiologie</w:t>
            </w:r>
          </w:p>
          <w:p w14:paraId="628B1121" w14:textId="77777777" w:rsidR="00B34007" w:rsidRPr="00EF1A75" w:rsidRDefault="00B34007" w:rsidP="006C3E84">
            <w:pPr>
              <w:pStyle w:val="berschrift1"/>
              <w:rPr>
                <w:rFonts w:cs="Arial"/>
                <w:b w:val="0"/>
              </w:rPr>
            </w:pPr>
          </w:p>
        </w:tc>
      </w:tr>
      <w:tr w:rsidR="00B34007" w:rsidRPr="00EF1A75" w14:paraId="053F5D95" w14:textId="77777777">
        <w:trPr>
          <w:tblHeader/>
        </w:trPr>
        <w:tc>
          <w:tcPr>
            <w:tcW w:w="779" w:type="dxa"/>
            <w:tcBorders>
              <w:top w:val="single" w:sz="4" w:space="0" w:color="auto"/>
              <w:left w:val="single" w:sz="4" w:space="0" w:color="auto"/>
            </w:tcBorders>
          </w:tcPr>
          <w:p w14:paraId="51D58868" w14:textId="77777777" w:rsidR="00B34007" w:rsidRPr="00EF1A75" w:rsidRDefault="00184B2D" w:rsidP="004F6411">
            <w:pPr>
              <w:rPr>
                <w:rFonts w:ascii="Arial" w:hAnsi="Arial" w:cs="Arial"/>
              </w:rPr>
            </w:pPr>
            <w:r w:rsidRPr="00EF1A75">
              <w:rPr>
                <w:rFonts w:ascii="Arial" w:hAnsi="Arial" w:cs="Arial"/>
              </w:rPr>
              <w:t>Kap.</w:t>
            </w:r>
          </w:p>
        </w:tc>
        <w:tc>
          <w:tcPr>
            <w:tcW w:w="4536" w:type="dxa"/>
            <w:tcBorders>
              <w:top w:val="single" w:sz="4" w:space="0" w:color="auto"/>
            </w:tcBorders>
          </w:tcPr>
          <w:p w14:paraId="07DEDEF8" w14:textId="77777777" w:rsidR="00B34007" w:rsidRPr="00EF1A75" w:rsidRDefault="00544F3F" w:rsidP="004F6411">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0C1C73C3" w14:textId="77777777" w:rsidR="00B34007" w:rsidRPr="00EF1A75" w:rsidRDefault="00544F3F" w:rsidP="004F6411">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3A91C500" w14:textId="77777777" w:rsidR="00B34007" w:rsidRPr="00EF1A75" w:rsidRDefault="00B34007" w:rsidP="004F6411">
            <w:pPr>
              <w:jc w:val="center"/>
              <w:rPr>
                <w:rFonts w:ascii="Arial" w:hAnsi="Arial" w:cs="Arial"/>
                <w:b/>
              </w:rPr>
            </w:pPr>
          </w:p>
        </w:tc>
      </w:tr>
      <w:tr w:rsidR="00F31D0C" w:rsidRPr="00EF1A75" w14:paraId="193A32AA" w14:textId="77777777">
        <w:tc>
          <w:tcPr>
            <w:tcW w:w="779" w:type="dxa"/>
            <w:tcBorders>
              <w:bottom w:val="single" w:sz="4" w:space="0" w:color="auto"/>
            </w:tcBorders>
          </w:tcPr>
          <w:p w14:paraId="6AF5C2AA" w14:textId="77777777" w:rsidR="00F31D0C" w:rsidRPr="00EF1A75" w:rsidRDefault="00F31D0C" w:rsidP="004F6411">
            <w:pPr>
              <w:rPr>
                <w:rFonts w:ascii="Arial" w:hAnsi="Arial" w:cs="Arial"/>
              </w:rPr>
            </w:pPr>
            <w:r w:rsidRPr="00EF1A75">
              <w:rPr>
                <w:rFonts w:ascii="Arial" w:hAnsi="Arial" w:cs="Arial"/>
              </w:rPr>
              <w:t>3.1</w:t>
            </w:r>
          </w:p>
        </w:tc>
        <w:tc>
          <w:tcPr>
            <w:tcW w:w="4536" w:type="dxa"/>
            <w:tcBorders>
              <w:bottom w:val="single" w:sz="4" w:space="0" w:color="auto"/>
            </w:tcBorders>
          </w:tcPr>
          <w:p w14:paraId="7139F408" w14:textId="77777777" w:rsidR="00F31D0C" w:rsidRPr="00EF1A75" w:rsidRDefault="00F31D0C" w:rsidP="00F31D0C">
            <w:pPr>
              <w:rPr>
                <w:rFonts w:ascii="Arial" w:hAnsi="Arial" w:cs="Arial"/>
              </w:rPr>
            </w:pPr>
            <w:r w:rsidRPr="00EF1A75">
              <w:rPr>
                <w:rFonts w:ascii="Arial" w:hAnsi="Arial" w:cs="Arial"/>
              </w:rPr>
              <w:t>Fachärzte</w:t>
            </w:r>
          </w:p>
          <w:p w14:paraId="5753D5E9" w14:textId="77777777" w:rsidR="00F31D0C" w:rsidRPr="00EF1A75" w:rsidRDefault="00F31D0C" w:rsidP="008601CE">
            <w:pPr>
              <w:pStyle w:val="Kopfzeile"/>
              <w:numPr>
                <w:ilvl w:val="0"/>
                <w:numId w:val="12"/>
              </w:numPr>
              <w:tabs>
                <w:tab w:val="clear" w:pos="4536"/>
                <w:tab w:val="clear" w:pos="9072"/>
                <w:tab w:val="left" w:pos="1720"/>
              </w:tabs>
              <w:rPr>
                <w:rFonts w:ascii="Arial" w:hAnsi="Arial" w:cs="Arial"/>
              </w:rPr>
            </w:pPr>
            <w:r w:rsidRPr="00EF1A75">
              <w:rPr>
                <w:rFonts w:ascii="Arial" w:hAnsi="Arial" w:cs="Arial"/>
              </w:rPr>
              <w:t>Mindestens 1 Facharzt für Radiologie</w:t>
            </w:r>
          </w:p>
          <w:p w14:paraId="464220FD" w14:textId="77777777" w:rsidR="00F31D0C" w:rsidRPr="00EF1A75" w:rsidRDefault="00F31D0C" w:rsidP="008601CE">
            <w:pPr>
              <w:numPr>
                <w:ilvl w:val="0"/>
                <w:numId w:val="13"/>
              </w:numPr>
              <w:rPr>
                <w:rFonts w:ascii="Arial" w:hAnsi="Arial" w:cs="Arial"/>
              </w:rPr>
            </w:pPr>
            <w:r w:rsidRPr="00EF1A75">
              <w:rPr>
                <w:rFonts w:ascii="Arial" w:hAnsi="Arial" w:cs="Arial"/>
              </w:rPr>
              <w:t>Vertretungsregelung mit gleicher Qualifikation ist schriftlich zu belegen</w:t>
            </w:r>
          </w:p>
          <w:p w14:paraId="71F85F7A" w14:textId="77777777" w:rsidR="00F31D0C" w:rsidRPr="00EF1A75" w:rsidRDefault="00F31D0C" w:rsidP="008601CE">
            <w:pPr>
              <w:numPr>
                <w:ilvl w:val="0"/>
                <w:numId w:val="13"/>
              </w:numPr>
              <w:rPr>
                <w:rFonts w:ascii="Arial" w:hAnsi="Arial" w:cs="Arial"/>
              </w:rPr>
            </w:pPr>
            <w:r w:rsidRPr="00EF1A75">
              <w:rPr>
                <w:rFonts w:ascii="Arial" w:hAnsi="Arial" w:cs="Arial"/>
              </w:rPr>
              <w:t>Facharzt und Vertreter sind namentlich zu benennen</w:t>
            </w:r>
          </w:p>
        </w:tc>
        <w:tc>
          <w:tcPr>
            <w:tcW w:w="4536" w:type="dxa"/>
            <w:tcBorders>
              <w:bottom w:val="single" w:sz="4" w:space="0" w:color="auto"/>
            </w:tcBorders>
          </w:tcPr>
          <w:p w14:paraId="6073B5CB" w14:textId="77777777" w:rsidR="00F31D0C" w:rsidRPr="00EF1A75" w:rsidRDefault="00F31D0C" w:rsidP="00EF1A75">
            <w:pPr>
              <w:jc w:val="both"/>
              <w:rPr>
                <w:rFonts w:ascii="Arial" w:hAnsi="Arial" w:cs="Arial"/>
              </w:rPr>
            </w:pPr>
          </w:p>
        </w:tc>
        <w:tc>
          <w:tcPr>
            <w:tcW w:w="425" w:type="dxa"/>
            <w:tcBorders>
              <w:bottom w:val="single" w:sz="4" w:space="0" w:color="auto"/>
            </w:tcBorders>
          </w:tcPr>
          <w:p w14:paraId="52120AEE"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78002F3F" w14:textId="77777777">
        <w:tc>
          <w:tcPr>
            <w:tcW w:w="779" w:type="dxa"/>
            <w:tcBorders>
              <w:bottom w:val="single" w:sz="4" w:space="0" w:color="auto"/>
            </w:tcBorders>
          </w:tcPr>
          <w:p w14:paraId="68B6744E" w14:textId="77777777" w:rsidR="00F31D0C" w:rsidRPr="00EF1A75" w:rsidRDefault="00F31D0C" w:rsidP="00F31D0C">
            <w:pPr>
              <w:rPr>
                <w:rFonts w:ascii="Arial" w:hAnsi="Arial" w:cs="Arial"/>
              </w:rPr>
            </w:pPr>
            <w:r w:rsidRPr="00EF1A75">
              <w:rPr>
                <w:rFonts w:ascii="Arial" w:hAnsi="Arial" w:cs="Arial"/>
              </w:rPr>
              <w:t>3.2</w:t>
            </w:r>
          </w:p>
        </w:tc>
        <w:tc>
          <w:tcPr>
            <w:tcW w:w="4536" w:type="dxa"/>
            <w:tcBorders>
              <w:bottom w:val="single" w:sz="4" w:space="0" w:color="auto"/>
            </w:tcBorders>
          </w:tcPr>
          <w:p w14:paraId="3A98B84A" w14:textId="77777777" w:rsidR="00F31D0C" w:rsidRPr="00EF1A75" w:rsidRDefault="00F31D0C" w:rsidP="00F31D0C">
            <w:pPr>
              <w:rPr>
                <w:rFonts w:ascii="Arial" w:hAnsi="Arial" w:cs="Arial"/>
              </w:rPr>
            </w:pPr>
            <w:r w:rsidRPr="00EF1A75">
              <w:rPr>
                <w:rFonts w:ascii="Arial" w:hAnsi="Arial" w:cs="Arial"/>
              </w:rPr>
              <w:t>RTAs der Radiologie:</w:t>
            </w:r>
          </w:p>
          <w:p w14:paraId="0FE2D490" w14:textId="77777777" w:rsidR="00F31D0C" w:rsidRPr="00EF1A75" w:rsidRDefault="00F31D0C" w:rsidP="00F31D0C">
            <w:pPr>
              <w:pStyle w:val="Kopfzeile"/>
              <w:tabs>
                <w:tab w:val="clear" w:pos="4536"/>
                <w:tab w:val="clear" w:pos="9072"/>
              </w:tabs>
              <w:rPr>
                <w:rFonts w:ascii="Arial" w:hAnsi="Arial" w:cs="Arial"/>
              </w:rPr>
            </w:pPr>
            <w:r w:rsidRPr="00EF1A75">
              <w:rPr>
                <w:rFonts w:ascii="Arial" w:hAnsi="Arial" w:cs="Arial"/>
              </w:rPr>
              <w:t>Mind. 2 qualifizierte RTAs müssen zur Verfügung stehen und namentlich benannt sein.</w:t>
            </w:r>
          </w:p>
        </w:tc>
        <w:tc>
          <w:tcPr>
            <w:tcW w:w="4536" w:type="dxa"/>
            <w:tcBorders>
              <w:bottom w:val="single" w:sz="4" w:space="0" w:color="auto"/>
            </w:tcBorders>
          </w:tcPr>
          <w:p w14:paraId="0C015E73" w14:textId="77777777" w:rsidR="00F31D0C" w:rsidRPr="00EF1A75" w:rsidRDefault="00F31D0C" w:rsidP="00F31D0C">
            <w:pPr>
              <w:pStyle w:val="Kopfzeile"/>
              <w:tabs>
                <w:tab w:val="clear" w:pos="4536"/>
                <w:tab w:val="clear" w:pos="9072"/>
              </w:tabs>
              <w:rPr>
                <w:rFonts w:ascii="Arial" w:hAnsi="Arial" w:cs="Arial"/>
              </w:rPr>
            </w:pPr>
          </w:p>
        </w:tc>
        <w:tc>
          <w:tcPr>
            <w:tcW w:w="425" w:type="dxa"/>
            <w:tcBorders>
              <w:bottom w:val="single" w:sz="4" w:space="0" w:color="auto"/>
            </w:tcBorders>
          </w:tcPr>
          <w:p w14:paraId="2B9115DB"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06127CE1" w14:textId="77777777" w:rsidTr="004B1558">
        <w:tc>
          <w:tcPr>
            <w:tcW w:w="779" w:type="dxa"/>
            <w:tcBorders>
              <w:bottom w:val="nil"/>
            </w:tcBorders>
          </w:tcPr>
          <w:p w14:paraId="3A218909" w14:textId="77777777" w:rsidR="00F31D0C" w:rsidRPr="00EF1A75" w:rsidRDefault="00F31D0C" w:rsidP="004F6411">
            <w:pPr>
              <w:rPr>
                <w:rFonts w:ascii="Arial" w:hAnsi="Arial" w:cs="Arial"/>
              </w:rPr>
            </w:pPr>
            <w:r w:rsidRPr="00EF1A75">
              <w:rPr>
                <w:rFonts w:ascii="Arial" w:hAnsi="Arial" w:cs="Arial"/>
              </w:rPr>
              <w:t>3.3</w:t>
            </w:r>
          </w:p>
        </w:tc>
        <w:tc>
          <w:tcPr>
            <w:tcW w:w="4536" w:type="dxa"/>
            <w:tcBorders>
              <w:bottom w:val="single" w:sz="4" w:space="0" w:color="auto"/>
            </w:tcBorders>
          </w:tcPr>
          <w:p w14:paraId="3392EF91" w14:textId="77777777" w:rsidR="00F31D0C" w:rsidRPr="00EF1A75" w:rsidRDefault="00F31D0C" w:rsidP="00F31D0C">
            <w:pPr>
              <w:jc w:val="both"/>
              <w:rPr>
                <w:rFonts w:ascii="Arial" w:hAnsi="Arial"/>
              </w:rPr>
            </w:pPr>
            <w:r w:rsidRPr="00EF1A75">
              <w:rPr>
                <w:rFonts w:ascii="Arial" w:hAnsi="Arial"/>
              </w:rPr>
              <w:t xml:space="preserve">Vorzuhaltende Methoden in der Radiologie: </w:t>
            </w:r>
          </w:p>
          <w:p w14:paraId="26FD6A97" w14:textId="77777777" w:rsidR="00F31D0C" w:rsidRPr="00EF1A75" w:rsidRDefault="00F31D0C" w:rsidP="008601CE">
            <w:pPr>
              <w:numPr>
                <w:ilvl w:val="0"/>
                <w:numId w:val="13"/>
              </w:numPr>
              <w:jc w:val="both"/>
              <w:rPr>
                <w:rFonts w:ascii="Arial" w:hAnsi="Arial"/>
              </w:rPr>
            </w:pPr>
            <w:r w:rsidRPr="00EF1A75">
              <w:rPr>
                <w:rFonts w:ascii="Arial" w:hAnsi="Arial"/>
              </w:rPr>
              <w:t>konventionelles Röntgen</w:t>
            </w:r>
          </w:p>
          <w:p w14:paraId="62EEDF52" w14:textId="77777777" w:rsidR="00F31D0C" w:rsidRPr="00EF1A75" w:rsidRDefault="00F31D0C" w:rsidP="008601CE">
            <w:pPr>
              <w:numPr>
                <w:ilvl w:val="0"/>
                <w:numId w:val="13"/>
              </w:numPr>
              <w:jc w:val="both"/>
              <w:rPr>
                <w:rFonts w:ascii="Arial" w:hAnsi="Arial"/>
              </w:rPr>
            </w:pPr>
            <w:r w:rsidRPr="00EF1A75">
              <w:rPr>
                <w:rFonts w:ascii="Arial" w:hAnsi="Arial"/>
              </w:rPr>
              <w:t>Spiral-CT</w:t>
            </w:r>
          </w:p>
          <w:p w14:paraId="0F9C733A" w14:textId="77777777" w:rsidR="00F31D0C" w:rsidRPr="001066D7" w:rsidRDefault="00F31D0C" w:rsidP="008601CE">
            <w:pPr>
              <w:numPr>
                <w:ilvl w:val="0"/>
                <w:numId w:val="13"/>
              </w:numPr>
              <w:jc w:val="both"/>
              <w:rPr>
                <w:rFonts w:ascii="Arial" w:hAnsi="Arial"/>
              </w:rPr>
            </w:pPr>
            <w:r w:rsidRPr="00EF1A75">
              <w:rPr>
                <w:rFonts w:ascii="Arial" w:hAnsi="Arial"/>
              </w:rPr>
              <w:t>MRT (Feldstärke mind. 1,5 Tesla)</w:t>
            </w:r>
            <w:r w:rsidR="001066D7">
              <w:rPr>
                <w:rFonts w:ascii="Arial" w:hAnsi="Arial"/>
              </w:rPr>
              <w:t xml:space="preserve"> </w:t>
            </w:r>
            <w:r w:rsidR="001066D7" w:rsidRPr="001066D7">
              <w:rPr>
                <w:rFonts w:ascii="Arial" w:hAnsi="Arial"/>
                <w:highlight w:val="green"/>
              </w:rPr>
              <w:t>(</w:t>
            </w:r>
            <w:proofErr w:type="spellStart"/>
            <w:r w:rsidR="001066D7" w:rsidRPr="001066D7">
              <w:rPr>
                <w:rFonts w:ascii="Arial" w:hAnsi="Arial"/>
                <w:highlight w:val="green"/>
              </w:rPr>
              <w:t>Analkarzionom</w:t>
            </w:r>
            <w:proofErr w:type="spellEnd"/>
            <w:r w:rsidR="001066D7" w:rsidRPr="001066D7">
              <w:rPr>
                <w:rFonts w:ascii="Arial" w:hAnsi="Arial"/>
                <w:highlight w:val="green"/>
              </w:rPr>
              <w:t xml:space="preserve">: Multiparametrische MRT, </w:t>
            </w:r>
            <w:proofErr w:type="spellStart"/>
            <w:r w:rsidR="001066D7" w:rsidRPr="001066D7">
              <w:rPr>
                <w:rFonts w:ascii="Arial" w:hAnsi="Arial"/>
                <w:highlight w:val="green"/>
              </w:rPr>
              <w:t>anguliert</w:t>
            </w:r>
            <w:proofErr w:type="spellEnd"/>
            <w:r w:rsidR="001066D7" w:rsidRPr="001066D7">
              <w:rPr>
                <w:rFonts w:ascii="Arial" w:hAnsi="Arial"/>
                <w:highlight w:val="green"/>
              </w:rPr>
              <w:t xml:space="preserve"> auf Analkanal)</w:t>
            </w:r>
          </w:p>
          <w:p w14:paraId="7FFD27B9" w14:textId="77777777" w:rsidR="001066D7" w:rsidRPr="001066D7" w:rsidRDefault="001066D7" w:rsidP="001066D7">
            <w:pPr>
              <w:rPr>
                <w:rFonts w:ascii="Arial" w:hAnsi="Arial" w:cs="Arial"/>
                <w:sz w:val="16"/>
                <w:szCs w:val="16"/>
                <w:highlight w:val="green"/>
              </w:rPr>
            </w:pPr>
          </w:p>
          <w:p w14:paraId="00FA3D09" w14:textId="2DE9D221" w:rsidR="001066D7" w:rsidRPr="00EF1A75" w:rsidRDefault="001066D7" w:rsidP="001066D7">
            <w:pPr>
              <w:jc w:val="both"/>
              <w:rPr>
                <w:rFonts w:ascii="Arial" w:hAnsi="Arial"/>
              </w:rPr>
            </w:pPr>
            <w:r w:rsidRPr="001066D7">
              <w:rPr>
                <w:rFonts w:ascii="Arial" w:hAnsi="Arial" w:cs="Arial"/>
                <w:sz w:val="15"/>
                <w:szCs w:val="15"/>
                <w:highlight w:val="green"/>
                <w:lang w:bidi="ar-SA"/>
              </w:rPr>
              <w:t>Farblegende:  Änderung gegenüber Version vom 06.0</w:t>
            </w:r>
            <w:r w:rsidRPr="001066D7">
              <w:rPr>
                <w:rFonts w:ascii="Arial" w:hAnsi="Arial" w:cs="Arial"/>
                <w:sz w:val="15"/>
                <w:szCs w:val="15"/>
                <w:highlight w:val="green"/>
              </w:rPr>
              <w:t>9</w:t>
            </w:r>
            <w:r w:rsidRPr="001066D7">
              <w:rPr>
                <w:rFonts w:ascii="Arial" w:hAnsi="Arial" w:cs="Arial"/>
                <w:sz w:val="15"/>
                <w:szCs w:val="15"/>
                <w:highlight w:val="green"/>
                <w:lang w:bidi="ar-SA"/>
              </w:rPr>
              <w:t>.202</w:t>
            </w:r>
            <w:r w:rsidRPr="001066D7">
              <w:rPr>
                <w:rFonts w:ascii="Arial" w:hAnsi="Arial" w:cs="Arial"/>
                <w:sz w:val="15"/>
                <w:szCs w:val="15"/>
                <w:highlight w:val="green"/>
              </w:rPr>
              <w:t>1</w:t>
            </w:r>
          </w:p>
        </w:tc>
        <w:tc>
          <w:tcPr>
            <w:tcW w:w="4536" w:type="dxa"/>
            <w:tcBorders>
              <w:bottom w:val="single" w:sz="4" w:space="0" w:color="auto"/>
            </w:tcBorders>
          </w:tcPr>
          <w:p w14:paraId="1B04397F" w14:textId="77777777" w:rsidR="00F31D0C" w:rsidRPr="00EF1A75" w:rsidRDefault="00F31D0C" w:rsidP="00EF1A75">
            <w:pPr>
              <w:jc w:val="both"/>
              <w:rPr>
                <w:rFonts w:ascii="Arial" w:hAnsi="Arial"/>
              </w:rPr>
            </w:pPr>
          </w:p>
        </w:tc>
        <w:tc>
          <w:tcPr>
            <w:tcW w:w="425" w:type="dxa"/>
            <w:tcBorders>
              <w:bottom w:val="single" w:sz="4" w:space="0" w:color="auto"/>
            </w:tcBorders>
          </w:tcPr>
          <w:p w14:paraId="0C1E6B99"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21639E34" w14:textId="77777777" w:rsidTr="00F31D0C">
        <w:tc>
          <w:tcPr>
            <w:tcW w:w="779" w:type="dxa"/>
            <w:tcBorders>
              <w:top w:val="single" w:sz="4" w:space="0" w:color="auto"/>
            </w:tcBorders>
          </w:tcPr>
          <w:p w14:paraId="0E4D669F" w14:textId="77777777" w:rsidR="00F31D0C" w:rsidRPr="00EF1A75" w:rsidRDefault="00F31D0C" w:rsidP="004F6411">
            <w:pPr>
              <w:rPr>
                <w:rFonts w:ascii="Arial" w:hAnsi="Arial" w:cs="Arial"/>
              </w:rPr>
            </w:pPr>
            <w:r w:rsidRPr="00EF1A75">
              <w:rPr>
                <w:rFonts w:ascii="Arial" w:hAnsi="Arial" w:cs="Arial"/>
              </w:rPr>
              <w:t>3.4</w:t>
            </w:r>
          </w:p>
        </w:tc>
        <w:tc>
          <w:tcPr>
            <w:tcW w:w="4536" w:type="dxa"/>
          </w:tcPr>
          <w:p w14:paraId="4A66974C" w14:textId="77777777" w:rsidR="00F31D0C" w:rsidRPr="00EF1A75" w:rsidRDefault="00F31D0C" w:rsidP="00E35094">
            <w:pPr>
              <w:tabs>
                <w:tab w:val="left" w:pos="2907"/>
              </w:tabs>
              <w:rPr>
                <w:rFonts w:ascii="Arial" w:hAnsi="Arial"/>
              </w:rPr>
            </w:pPr>
            <w:r w:rsidRPr="00EF1A75">
              <w:rPr>
                <w:rFonts w:ascii="Arial" w:hAnsi="Arial"/>
              </w:rPr>
              <w:t>Prozessbeschreibungen der Radiologie (</w:t>
            </w:r>
            <w:proofErr w:type="spellStart"/>
            <w:proofErr w:type="gramStart"/>
            <w:r w:rsidRPr="00EF1A75">
              <w:rPr>
                <w:rFonts w:ascii="Arial" w:hAnsi="Arial"/>
              </w:rPr>
              <w:t>SOP’s</w:t>
            </w:r>
            <w:proofErr w:type="spellEnd"/>
            <w:proofErr w:type="gramEnd"/>
            <w:r w:rsidRPr="00EF1A75">
              <w:rPr>
                <w:rFonts w:ascii="Arial" w:hAnsi="Arial"/>
              </w:rPr>
              <w:t>)</w:t>
            </w:r>
          </w:p>
          <w:p w14:paraId="5CC72346" w14:textId="77777777" w:rsidR="00F31D0C" w:rsidRPr="00EF1A75" w:rsidRDefault="00F31D0C" w:rsidP="00E35094">
            <w:pPr>
              <w:pStyle w:val="Kopfzeile"/>
              <w:tabs>
                <w:tab w:val="clear" w:pos="4536"/>
                <w:tab w:val="clear" w:pos="9072"/>
              </w:tabs>
              <w:rPr>
                <w:rFonts w:ascii="Arial" w:hAnsi="Arial" w:cs="Arial"/>
              </w:rPr>
            </w:pPr>
            <w:r w:rsidRPr="00EF1A75">
              <w:rPr>
                <w:rFonts w:ascii="Arial" w:hAnsi="Arial"/>
              </w:rPr>
              <w:t>Die Bildgebungsverfahren sind zu beschreiben und 1 x jährlich auf Aktualität zu überprüfen.</w:t>
            </w:r>
          </w:p>
        </w:tc>
        <w:tc>
          <w:tcPr>
            <w:tcW w:w="4536" w:type="dxa"/>
          </w:tcPr>
          <w:p w14:paraId="5EA122B9" w14:textId="77777777" w:rsidR="00F31D0C" w:rsidRPr="00EF1A75" w:rsidRDefault="00F31D0C" w:rsidP="00F31D0C">
            <w:pPr>
              <w:pStyle w:val="Kopfzeile"/>
              <w:tabs>
                <w:tab w:val="clear" w:pos="4536"/>
                <w:tab w:val="clear" w:pos="9072"/>
              </w:tabs>
              <w:rPr>
                <w:rFonts w:ascii="Arial" w:hAnsi="Arial" w:cs="Arial"/>
              </w:rPr>
            </w:pPr>
          </w:p>
        </w:tc>
        <w:tc>
          <w:tcPr>
            <w:tcW w:w="425" w:type="dxa"/>
          </w:tcPr>
          <w:p w14:paraId="66BDFB6E"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216D04B4" w14:textId="77777777">
        <w:tc>
          <w:tcPr>
            <w:tcW w:w="779" w:type="dxa"/>
          </w:tcPr>
          <w:p w14:paraId="05B8F24F" w14:textId="77777777" w:rsidR="00F31D0C" w:rsidRPr="00EF1A75" w:rsidRDefault="00F31D0C" w:rsidP="004F6411">
            <w:pPr>
              <w:rPr>
                <w:rFonts w:ascii="Arial" w:hAnsi="Arial" w:cs="Arial"/>
              </w:rPr>
            </w:pPr>
            <w:r w:rsidRPr="00EF1A75">
              <w:rPr>
                <w:rFonts w:ascii="Arial" w:hAnsi="Arial" w:cs="Arial"/>
              </w:rPr>
              <w:t>3.5</w:t>
            </w:r>
          </w:p>
        </w:tc>
        <w:tc>
          <w:tcPr>
            <w:tcW w:w="4536" w:type="dxa"/>
          </w:tcPr>
          <w:p w14:paraId="233463C5" w14:textId="77777777" w:rsidR="00F31D0C" w:rsidRPr="00EF1A75" w:rsidRDefault="00F31D0C" w:rsidP="00F31D0C">
            <w:pPr>
              <w:tabs>
                <w:tab w:val="left" w:pos="2907"/>
              </w:tabs>
              <w:jc w:val="both"/>
              <w:rPr>
                <w:rFonts w:ascii="Arial" w:hAnsi="Arial"/>
              </w:rPr>
            </w:pPr>
            <w:r w:rsidRPr="00EF1A75">
              <w:rPr>
                <w:rFonts w:ascii="Arial" w:hAnsi="Arial"/>
              </w:rPr>
              <w:t>Befunderstellung</w:t>
            </w:r>
          </w:p>
          <w:p w14:paraId="2BE43058" w14:textId="77777777" w:rsidR="00F31D0C" w:rsidRPr="00EF1A75" w:rsidRDefault="00F31D0C" w:rsidP="00F31D0C">
            <w:pPr>
              <w:pStyle w:val="Kopfzeile"/>
              <w:tabs>
                <w:tab w:val="clear" w:pos="4536"/>
                <w:tab w:val="clear" w:pos="9072"/>
              </w:tabs>
              <w:rPr>
                <w:rFonts w:ascii="Arial" w:hAnsi="Arial" w:cs="Arial"/>
              </w:rPr>
            </w:pPr>
            <w:r w:rsidRPr="00EF1A75">
              <w:rPr>
                <w:rFonts w:ascii="Arial" w:hAnsi="Arial"/>
              </w:rPr>
              <w:t>Der schriftliche Befund der Radiologen muss spätestens 24 h nach der Untersuchung den mitbehandelnden Ärzten vorliegen.</w:t>
            </w:r>
          </w:p>
        </w:tc>
        <w:tc>
          <w:tcPr>
            <w:tcW w:w="4536" w:type="dxa"/>
          </w:tcPr>
          <w:p w14:paraId="6C1F6726" w14:textId="77777777" w:rsidR="00F31D0C" w:rsidRPr="00EF1A75" w:rsidRDefault="00F31D0C" w:rsidP="00F31D0C">
            <w:pPr>
              <w:pStyle w:val="Kopfzeile"/>
              <w:tabs>
                <w:tab w:val="clear" w:pos="4536"/>
                <w:tab w:val="clear" w:pos="9072"/>
              </w:tabs>
              <w:rPr>
                <w:rFonts w:ascii="Arial" w:hAnsi="Arial" w:cs="Arial"/>
              </w:rPr>
            </w:pPr>
          </w:p>
        </w:tc>
        <w:tc>
          <w:tcPr>
            <w:tcW w:w="425" w:type="dxa"/>
          </w:tcPr>
          <w:p w14:paraId="0BC50C14"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48DB58AA" w14:textId="77777777">
        <w:tc>
          <w:tcPr>
            <w:tcW w:w="779" w:type="dxa"/>
          </w:tcPr>
          <w:p w14:paraId="6E5A3206" w14:textId="77777777" w:rsidR="00F31D0C" w:rsidRPr="00EF1A75" w:rsidRDefault="00F31D0C" w:rsidP="004F6411">
            <w:pPr>
              <w:rPr>
                <w:rFonts w:ascii="Arial" w:hAnsi="Arial" w:cs="Arial"/>
              </w:rPr>
            </w:pPr>
            <w:r w:rsidRPr="00EF1A75">
              <w:rPr>
                <w:rFonts w:ascii="Arial" w:hAnsi="Arial" w:cs="Arial"/>
              </w:rPr>
              <w:t>3.6</w:t>
            </w:r>
          </w:p>
        </w:tc>
        <w:tc>
          <w:tcPr>
            <w:tcW w:w="4536" w:type="dxa"/>
          </w:tcPr>
          <w:p w14:paraId="153DF8B5" w14:textId="77777777" w:rsidR="00F31D0C" w:rsidRPr="00EF1A75" w:rsidRDefault="00F31D0C" w:rsidP="00E35094">
            <w:pPr>
              <w:pStyle w:val="Kopfzeile"/>
              <w:rPr>
                <w:rFonts w:ascii="Arial" w:hAnsi="Arial" w:cs="Arial"/>
              </w:rPr>
            </w:pPr>
            <w:r w:rsidRPr="00EF1A75">
              <w:rPr>
                <w:rFonts w:ascii="Arial" w:hAnsi="Arial" w:cs="Arial"/>
              </w:rPr>
              <w:t>Fort-/ Weiterbildung:</w:t>
            </w:r>
          </w:p>
          <w:p w14:paraId="057AFA38" w14:textId="77777777" w:rsidR="00F31D0C" w:rsidRPr="00EF1A75" w:rsidRDefault="00F31D0C" w:rsidP="008601CE">
            <w:pPr>
              <w:numPr>
                <w:ilvl w:val="0"/>
                <w:numId w:val="10"/>
              </w:numPr>
              <w:autoSpaceDE w:val="0"/>
              <w:autoSpaceDN w:val="0"/>
              <w:adjustRightInd w:val="0"/>
              <w:rPr>
                <w:rFonts w:ascii="Arial" w:hAnsi="Arial" w:cs="Arial"/>
              </w:rPr>
            </w:pPr>
            <w:r w:rsidRPr="00EF1A75">
              <w:rPr>
                <w:rFonts w:ascii="Arial" w:hAnsi="Arial" w:cs="Arial"/>
              </w:rPr>
              <w:t xml:space="preserve">Es ist ein Qualifizierungsplan für das ärztliche und pflegerische Personal vorzulegen, in </w:t>
            </w:r>
            <w:r w:rsidRPr="00EF1A75">
              <w:rPr>
                <w:rFonts w:ascii="Arial" w:hAnsi="Arial" w:cs="Arial"/>
              </w:rPr>
              <w:lastRenderedPageBreak/>
              <w:t>dem die für einen Jahreszeitraum geplanten Qualifizierungen dargestellt sind.</w:t>
            </w:r>
          </w:p>
          <w:p w14:paraId="59DDEE3D" w14:textId="77777777" w:rsidR="00F31D0C" w:rsidRPr="00EF1A75" w:rsidRDefault="00F31D0C" w:rsidP="008601CE">
            <w:pPr>
              <w:numPr>
                <w:ilvl w:val="0"/>
                <w:numId w:val="10"/>
              </w:numPr>
              <w:autoSpaceDE w:val="0"/>
              <w:autoSpaceDN w:val="0"/>
              <w:adjustRightInd w:val="0"/>
              <w:rPr>
                <w:rFonts w:ascii="Arial" w:hAnsi="Arial" w:cs="Arial"/>
              </w:rPr>
            </w:pPr>
            <w:r w:rsidRPr="00EF1A75">
              <w:rPr>
                <w:rFonts w:ascii="Arial" w:hAnsi="Arial" w:cs="Arial"/>
              </w:rPr>
              <w:t xml:space="preserve">Jährlich mind. 1 spezifische Fort-/Weiterbildung pro Mitarbeiter (mind. 1 Tag pro Jahr), sofern </w:t>
            </w:r>
            <w:proofErr w:type="gramStart"/>
            <w:r w:rsidRPr="00EF1A75">
              <w:rPr>
                <w:rFonts w:ascii="Arial" w:hAnsi="Arial" w:cs="Arial"/>
              </w:rPr>
              <w:t>dieser qualitätsrelevante Tätigkeiten</w:t>
            </w:r>
            <w:proofErr w:type="gramEnd"/>
            <w:r w:rsidRPr="00EF1A75">
              <w:rPr>
                <w:rFonts w:ascii="Arial" w:hAnsi="Arial" w:cs="Arial"/>
              </w:rPr>
              <w:t xml:space="preserve"> für das Zentrum wahrnimmt.</w:t>
            </w:r>
          </w:p>
        </w:tc>
        <w:tc>
          <w:tcPr>
            <w:tcW w:w="4536" w:type="dxa"/>
          </w:tcPr>
          <w:p w14:paraId="32098755" w14:textId="77777777" w:rsidR="00F31D0C" w:rsidRPr="00EF1A75" w:rsidRDefault="00F31D0C" w:rsidP="001F1BA6">
            <w:pPr>
              <w:autoSpaceDE w:val="0"/>
              <w:autoSpaceDN w:val="0"/>
              <w:adjustRightInd w:val="0"/>
              <w:jc w:val="both"/>
              <w:rPr>
                <w:rFonts w:ascii="Arial" w:hAnsi="Arial" w:cs="Arial"/>
              </w:rPr>
            </w:pPr>
          </w:p>
        </w:tc>
        <w:tc>
          <w:tcPr>
            <w:tcW w:w="425" w:type="dxa"/>
          </w:tcPr>
          <w:p w14:paraId="3299944F" w14:textId="77777777" w:rsidR="00F31D0C" w:rsidRPr="00EF1A75" w:rsidRDefault="00F31D0C" w:rsidP="004F6411">
            <w:pPr>
              <w:pStyle w:val="Kopfzeile"/>
              <w:tabs>
                <w:tab w:val="clear" w:pos="4536"/>
                <w:tab w:val="clear" w:pos="9072"/>
              </w:tabs>
              <w:rPr>
                <w:rFonts w:ascii="Arial" w:hAnsi="Arial" w:cs="Arial"/>
              </w:rPr>
            </w:pPr>
          </w:p>
        </w:tc>
      </w:tr>
    </w:tbl>
    <w:p w14:paraId="75D10FE5" w14:textId="77777777" w:rsidR="00016D74" w:rsidRPr="00EF1A75" w:rsidRDefault="00016D74" w:rsidP="00232612">
      <w:pPr>
        <w:rPr>
          <w:rFonts w:ascii="Arial" w:hAnsi="Arial" w:cs="Arial"/>
        </w:rPr>
      </w:pPr>
    </w:p>
    <w:p w14:paraId="705BC6DD" w14:textId="77777777" w:rsidR="00016D74" w:rsidRPr="00EF1A75" w:rsidRDefault="00016D74" w:rsidP="002326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01FEE" w:rsidRPr="00EF1A75" w14:paraId="417F3023" w14:textId="77777777">
        <w:trPr>
          <w:cantSplit/>
        </w:trPr>
        <w:tc>
          <w:tcPr>
            <w:tcW w:w="10276" w:type="dxa"/>
            <w:gridSpan w:val="4"/>
            <w:tcBorders>
              <w:top w:val="nil"/>
              <w:left w:val="nil"/>
              <w:bottom w:val="nil"/>
              <w:right w:val="nil"/>
            </w:tcBorders>
          </w:tcPr>
          <w:p w14:paraId="0BE90419" w14:textId="77777777" w:rsidR="00401FEE" w:rsidRPr="00EF1A75" w:rsidRDefault="00401FEE" w:rsidP="00F71718">
            <w:pPr>
              <w:pStyle w:val="berschrift1"/>
              <w:rPr>
                <w:rFonts w:cs="Arial"/>
              </w:rPr>
            </w:pPr>
            <w:r w:rsidRPr="00EF1A75">
              <w:rPr>
                <w:rFonts w:cs="Arial"/>
              </w:rPr>
              <w:t xml:space="preserve">4. </w:t>
            </w:r>
            <w:r w:rsidRPr="00EF1A75">
              <w:rPr>
                <w:rFonts w:cs="Arial"/>
              </w:rPr>
              <w:tab/>
              <w:t>Nuklearmedizin</w:t>
            </w:r>
          </w:p>
          <w:p w14:paraId="054EF7A5" w14:textId="77777777" w:rsidR="00401FEE" w:rsidRPr="00EF1A75" w:rsidRDefault="00401FEE" w:rsidP="00F71718">
            <w:pPr>
              <w:pStyle w:val="berschrift1"/>
              <w:rPr>
                <w:rFonts w:cs="Arial"/>
                <w:b w:val="0"/>
              </w:rPr>
            </w:pPr>
          </w:p>
        </w:tc>
      </w:tr>
      <w:tr w:rsidR="00401FEE" w:rsidRPr="00EF1A75" w14:paraId="26A1DF6E" w14:textId="77777777">
        <w:tc>
          <w:tcPr>
            <w:tcW w:w="779" w:type="dxa"/>
            <w:tcBorders>
              <w:top w:val="single" w:sz="4" w:space="0" w:color="auto"/>
              <w:left w:val="single" w:sz="4" w:space="0" w:color="auto"/>
            </w:tcBorders>
          </w:tcPr>
          <w:p w14:paraId="47667539" w14:textId="77777777" w:rsidR="00401FEE" w:rsidRPr="00EF1A75" w:rsidRDefault="00401FEE" w:rsidP="00F71718">
            <w:pPr>
              <w:rPr>
                <w:rFonts w:ascii="Arial" w:hAnsi="Arial" w:cs="Arial"/>
              </w:rPr>
            </w:pPr>
            <w:r w:rsidRPr="00EF1A75">
              <w:rPr>
                <w:rFonts w:ascii="Arial" w:hAnsi="Arial" w:cs="Arial"/>
              </w:rPr>
              <w:t>Kap.</w:t>
            </w:r>
          </w:p>
        </w:tc>
        <w:tc>
          <w:tcPr>
            <w:tcW w:w="4536" w:type="dxa"/>
            <w:tcBorders>
              <w:top w:val="single" w:sz="4" w:space="0" w:color="auto"/>
            </w:tcBorders>
          </w:tcPr>
          <w:p w14:paraId="40ABE2A0" w14:textId="77777777" w:rsidR="00401FEE" w:rsidRPr="00EF1A75" w:rsidRDefault="00401FEE"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1D21E294" w14:textId="77777777" w:rsidR="00401FEE" w:rsidRPr="00EF1A75" w:rsidRDefault="00401FEE"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37FE0210" w14:textId="77777777" w:rsidR="00401FEE" w:rsidRPr="00EF1A75" w:rsidRDefault="00401FEE" w:rsidP="00F71718">
            <w:pPr>
              <w:jc w:val="center"/>
              <w:rPr>
                <w:rFonts w:ascii="Arial" w:hAnsi="Arial" w:cs="Arial"/>
                <w:b/>
              </w:rPr>
            </w:pPr>
          </w:p>
        </w:tc>
      </w:tr>
      <w:tr w:rsidR="001C67ED" w:rsidRPr="00EF1A75" w14:paraId="1152DBDF" w14:textId="77777777">
        <w:tc>
          <w:tcPr>
            <w:tcW w:w="779" w:type="dxa"/>
          </w:tcPr>
          <w:p w14:paraId="2B053A9B" w14:textId="77777777" w:rsidR="001C67ED" w:rsidRPr="00EF1A75" w:rsidRDefault="001C67ED" w:rsidP="00E35094">
            <w:pPr>
              <w:rPr>
                <w:rFonts w:ascii="Arial" w:hAnsi="Arial" w:cs="Arial"/>
              </w:rPr>
            </w:pPr>
          </w:p>
        </w:tc>
        <w:tc>
          <w:tcPr>
            <w:tcW w:w="4536" w:type="dxa"/>
          </w:tcPr>
          <w:p w14:paraId="02A61644" w14:textId="77777777" w:rsidR="001C67ED" w:rsidRPr="00EF1A75" w:rsidRDefault="001C67ED" w:rsidP="002C474C">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38B0ECE5" w14:textId="77777777" w:rsidR="001C67ED" w:rsidRPr="00EF1A75" w:rsidRDefault="001C67ED" w:rsidP="001C67ED">
            <w:pPr>
              <w:autoSpaceDE w:val="0"/>
              <w:autoSpaceDN w:val="0"/>
              <w:adjustRightInd w:val="0"/>
              <w:ind w:left="72"/>
              <w:rPr>
                <w:rFonts w:ascii="Arial" w:hAnsi="Arial" w:cs="Arial"/>
              </w:rPr>
            </w:pPr>
            <w:r w:rsidRPr="00EF1A75">
              <w:rPr>
                <w:rFonts w:ascii="Arial" w:hAnsi="Arial" w:cs="Arial"/>
              </w:rPr>
              <w:t>Für Darmkrebszentren ist das vorliegende Kapitel nicht mit Fachlichen Anforderungen hinterlegt.</w:t>
            </w:r>
          </w:p>
        </w:tc>
        <w:tc>
          <w:tcPr>
            <w:tcW w:w="4536" w:type="dxa"/>
          </w:tcPr>
          <w:p w14:paraId="767CDDE3" w14:textId="77777777" w:rsidR="001C67ED" w:rsidRPr="00EF1A75" w:rsidRDefault="001C67ED" w:rsidP="001F1BA6">
            <w:pPr>
              <w:autoSpaceDE w:val="0"/>
              <w:autoSpaceDN w:val="0"/>
              <w:adjustRightInd w:val="0"/>
              <w:rPr>
                <w:rFonts w:ascii="Arial" w:hAnsi="Arial" w:cs="Arial"/>
                <w:highlight w:val="yellow"/>
              </w:rPr>
            </w:pPr>
          </w:p>
        </w:tc>
        <w:tc>
          <w:tcPr>
            <w:tcW w:w="425" w:type="dxa"/>
            <w:shd w:val="clear" w:color="auto" w:fill="auto"/>
          </w:tcPr>
          <w:p w14:paraId="2F59565C" w14:textId="77777777" w:rsidR="001C67ED" w:rsidRPr="00EF1A75" w:rsidRDefault="001C67ED" w:rsidP="002C474C">
            <w:pPr>
              <w:rPr>
                <w:rFonts w:ascii="Arial" w:hAnsi="Arial" w:cs="Arial"/>
              </w:rPr>
            </w:pPr>
          </w:p>
        </w:tc>
      </w:tr>
    </w:tbl>
    <w:p w14:paraId="32C9A253" w14:textId="77777777" w:rsidR="001C67ED" w:rsidRPr="00EF1A75" w:rsidRDefault="001C67ED" w:rsidP="00232612">
      <w:pPr>
        <w:rPr>
          <w:rFonts w:ascii="Arial" w:hAnsi="Arial" w:cs="Arial"/>
        </w:rPr>
      </w:pPr>
    </w:p>
    <w:p w14:paraId="7C651959" w14:textId="62C52E65" w:rsidR="000D287C" w:rsidRDefault="000D287C" w:rsidP="00232612">
      <w:pPr>
        <w:rPr>
          <w:rFonts w:ascii="Arial" w:hAnsi="Arial" w:cs="Arial"/>
        </w:rPr>
      </w:pPr>
    </w:p>
    <w:p w14:paraId="111E332E" w14:textId="77777777" w:rsidR="00255A46" w:rsidRPr="00477CEC" w:rsidRDefault="00255A46" w:rsidP="00255A46">
      <w:pPr>
        <w:tabs>
          <w:tab w:val="left" w:pos="709"/>
        </w:tabs>
        <w:rPr>
          <w:rFonts w:ascii="Arial" w:hAnsi="Arial"/>
          <w:b/>
        </w:rPr>
      </w:pPr>
      <w:r w:rsidRPr="00477CEC">
        <w:rPr>
          <w:rFonts w:ascii="Arial" w:hAnsi="Arial"/>
          <w:b/>
        </w:rPr>
        <w:t>5</w:t>
      </w:r>
      <w:r w:rsidRPr="00477CEC">
        <w:rPr>
          <w:rFonts w:ascii="Arial" w:hAnsi="Arial"/>
          <w:b/>
        </w:rPr>
        <w:tab/>
        <w:t>Operative Onkologie</w:t>
      </w:r>
    </w:p>
    <w:p w14:paraId="4D8A6B4F" w14:textId="77777777" w:rsidR="001C67ED" w:rsidRPr="00EF1A75" w:rsidRDefault="001C67ED" w:rsidP="002326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32612" w:rsidRPr="00EF1A75" w14:paraId="5465561E" w14:textId="77777777">
        <w:trPr>
          <w:cantSplit/>
          <w:tblHeader/>
        </w:trPr>
        <w:tc>
          <w:tcPr>
            <w:tcW w:w="10276" w:type="dxa"/>
            <w:gridSpan w:val="4"/>
            <w:tcBorders>
              <w:top w:val="nil"/>
              <w:left w:val="nil"/>
              <w:bottom w:val="nil"/>
              <w:right w:val="nil"/>
            </w:tcBorders>
          </w:tcPr>
          <w:p w14:paraId="01EA6CAC" w14:textId="77777777" w:rsidR="00232612" w:rsidRPr="00EF1A75" w:rsidRDefault="00B80D5B" w:rsidP="00F71718">
            <w:pPr>
              <w:pStyle w:val="Kopfzeile"/>
              <w:tabs>
                <w:tab w:val="clear" w:pos="4536"/>
                <w:tab w:val="clear" w:pos="9072"/>
              </w:tabs>
              <w:rPr>
                <w:rFonts w:ascii="Arial" w:hAnsi="Arial" w:cs="Arial"/>
              </w:rPr>
            </w:pPr>
            <w:r w:rsidRPr="00EF1A75">
              <w:rPr>
                <w:rFonts w:ascii="Arial" w:hAnsi="Arial" w:cs="Arial"/>
                <w:b/>
              </w:rPr>
              <w:t>5</w:t>
            </w:r>
            <w:r w:rsidR="00232612" w:rsidRPr="00EF1A75">
              <w:rPr>
                <w:rFonts w:ascii="Arial" w:hAnsi="Arial" w:cs="Arial"/>
                <w:b/>
              </w:rPr>
              <w:t>.1</w:t>
            </w:r>
            <w:r w:rsidR="00232612" w:rsidRPr="00EF1A75">
              <w:rPr>
                <w:rFonts w:ascii="Arial" w:hAnsi="Arial" w:cs="Arial"/>
              </w:rPr>
              <w:tab/>
            </w:r>
            <w:r w:rsidR="00232612" w:rsidRPr="00EF1A75">
              <w:rPr>
                <w:rFonts w:ascii="Arial" w:hAnsi="Arial" w:cs="Arial"/>
                <w:b/>
              </w:rPr>
              <w:t>Organübergreifende Operative Onkologie</w:t>
            </w:r>
          </w:p>
          <w:p w14:paraId="1957B271" w14:textId="77777777" w:rsidR="00232612" w:rsidRPr="00EF1A75" w:rsidRDefault="00232612" w:rsidP="00F71718">
            <w:pPr>
              <w:pStyle w:val="berschrift1"/>
              <w:rPr>
                <w:rFonts w:cs="Arial"/>
                <w:b w:val="0"/>
              </w:rPr>
            </w:pPr>
          </w:p>
        </w:tc>
      </w:tr>
      <w:tr w:rsidR="00232612" w:rsidRPr="00EF1A75" w14:paraId="541CAC71" w14:textId="77777777">
        <w:trPr>
          <w:tblHeader/>
        </w:trPr>
        <w:tc>
          <w:tcPr>
            <w:tcW w:w="779" w:type="dxa"/>
            <w:tcBorders>
              <w:top w:val="single" w:sz="4" w:space="0" w:color="auto"/>
              <w:left w:val="single" w:sz="4" w:space="0" w:color="auto"/>
            </w:tcBorders>
          </w:tcPr>
          <w:p w14:paraId="4EA5AF2A" w14:textId="77777777" w:rsidR="00232612" w:rsidRPr="00EF1A75" w:rsidRDefault="00232612" w:rsidP="00F71718">
            <w:pPr>
              <w:rPr>
                <w:rFonts w:ascii="Arial" w:hAnsi="Arial" w:cs="Arial"/>
              </w:rPr>
            </w:pPr>
            <w:r w:rsidRPr="00EF1A75">
              <w:rPr>
                <w:rFonts w:ascii="Arial" w:hAnsi="Arial" w:cs="Arial"/>
              </w:rPr>
              <w:t>Kap.</w:t>
            </w:r>
          </w:p>
        </w:tc>
        <w:tc>
          <w:tcPr>
            <w:tcW w:w="4536" w:type="dxa"/>
            <w:tcBorders>
              <w:top w:val="single" w:sz="4" w:space="0" w:color="auto"/>
            </w:tcBorders>
          </w:tcPr>
          <w:p w14:paraId="453DB82C" w14:textId="77777777" w:rsidR="00232612" w:rsidRPr="00EF1A75" w:rsidRDefault="00232612"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6BCF489F" w14:textId="77777777" w:rsidR="00232612" w:rsidRPr="00EF1A75" w:rsidRDefault="00232612"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0A21F766" w14:textId="77777777" w:rsidR="00232612" w:rsidRPr="00EF1A75" w:rsidRDefault="00232612" w:rsidP="00F71718">
            <w:pPr>
              <w:jc w:val="center"/>
              <w:rPr>
                <w:rFonts w:ascii="Arial" w:hAnsi="Arial" w:cs="Arial"/>
                <w:b/>
              </w:rPr>
            </w:pPr>
          </w:p>
        </w:tc>
      </w:tr>
      <w:tr w:rsidR="001C67ED" w:rsidRPr="00EF1A75" w14:paraId="4CB4ADF2" w14:textId="77777777">
        <w:tc>
          <w:tcPr>
            <w:tcW w:w="779" w:type="dxa"/>
          </w:tcPr>
          <w:p w14:paraId="6B104137" w14:textId="77777777" w:rsidR="001C67ED" w:rsidRPr="00EF1A75" w:rsidRDefault="001C67ED" w:rsidP="00E35094">
            <w:pPr>
              <w:rPr>
                <w:rFonts w:ascii="Arial" w:hAnsi="Arial" w:cs="Arial"/>
              </w:rPr>
            </w:pPr>
          </w:p>
        </w:tc>
        <w:tc>
          <w:tcPr>
            <w:tcW w:w="4536" w:type="dxa"/>
          </w:tcPr>
          <w:p w14:paraId="69A2D6D6" w14:textId="77777777" w:rsidR="001C67ED" w:rsidRPr="00EF1A75" w:rsidRDefault="001C67ED" w:rsidP="002C474C">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2718B353" w14:textId="77777777" w:rsidR="001C67ED" w:rsidRPr="00EF1A75" w:rsidRDefault="001C67ED" w:rsidP="002C474C">
            <w:pPr>
              <w:autoSpaceDE w:val="0"/>
              <w:autoSpaceDN w:val="0"/>
              <w:adjustRightInd w:val="0"/>
              <w:ind w:left="72"/>
              <w:rPr>
                <w:rFonts w:ascii="Arial" w:hAnsi="Arial" w:cs="Arial"/>
              </w:rPr>
            </w:pPr>
            <w:r w:rsidRPr="00EF1A75">
              <w:rPr>
                <w:rFonts w:ascii="Arial" w:hAnsi="Arial" w:cs="Arial"/>
              </w:rPr>
              <w:t xml:space="preserve">Für </w:t>
            </w:r>
            <w:r w:rsidR="00095FE0" w:rsidRPr="00EF1A75">
              <w:rPr>
                <w:rFonts w:ascii="Arial" w:hAnsi="Arial" w:cs="Arial"/>
              </w:rPr>
              <w:t xml:space="preserve">Darmkrebszentren </w:t>
            </w:r>
            <w:r w:rsidRPr="00EF1A75">
              <w:rPr>
                <w:rFonts w:ascii="Arial" w:hAnsi="Arial" w:cs="Arial"/>
              </w:rPr>
              <w:t>ist das vorliegende Kapitel nicht mit Fachlichen Anforderungen hinterlegt.</w:t>
            </w:r>
          </w:p>
        </w:tc>
        <w:tc>
          <w:tcPr>
            <w:tcW w:w="4536" w:type="dxa"/>
          </w:tcPr>
          <w:p w14:paraId="79A439FC" w14:textId="77777777" w:rsidR="001C67ED" w:rsidRPr="00EF1A75" w:rsidRDefault="001C67ED" w:rsidP="001F1BA6">
            <w:pPr>
              <w:autoSpaceDE w:val="0"/>
              <w:autoSpaceDN w:val="0"/>
              <w:adjustRightInd w:val="0"/>
              <w:rPr>
                <w:rFonts w:ascii="Arial" w:hAnsi="Arial" w:cs="Arial"/>
                <w:highlight w:val="yellow"/>
              </w:rPr>
            </w:pPr>
          </w:p>
        </w:tc>
        <w:tc>
          <w:tcPr>
            <w:tcW w:w="425" w:type="dxa"/>
            <w:shd w:val="clear" w:color="auto" w:fill="auto"/>
          </w:tcPr>
          <w:p w14:paraId="2C5179A6" w14:textId="77777777" w:rsidR="001C67ED" w:rsidRPr="00EF1A75" w:rsidRDefault="001C67ED" w:rsidP="002C474C">
            <w:pPr>
              <w:rPr>
                <w:rFonts w:ascii="Arial" w:hAnsi="Arial" w:cs="Arial"/>
              </w:rPr>
            </w:pPr>
          </w:p>
        </w:tc>
      </w:tr>
    </w:tbl>
    <w:p w14:paraId="7634C3AC" w14:textId="77777777" w:rsidR="000A1CD8" w:rsidRPr="00EF1A75" w:rsidRDefault="000A1CD8" w:rsidP="001C67ED">
      <w:pPr>
        <w:rPr>
          <w:rFonts w:ascii="Arial" w:hAnsi="Arial" w:cs="Arial"/>
          <w:szCs w:val="4"/>
        </w:rPr>
      </w:pPr>
    </w:p>
    <w:p w14:paraId="655F5142" w14:textId="77777777" w:rsidR="001C67ED" w:rsidRPr="00EF1A75" w:rsidRDefault="001C67ED" w:rsidP="001C67ED">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A1CD8" w:rsidRPr="00EF1A75" w14:paraId="40B3308A" w14:textId="77777777" w:rsidTr="00AF6B98">
        <w:trPr>
          <w:cantSplit/>
          <w:tblHeader/>
        </w:trPr>
        <w:tc>
          <w:tcPr>
            <w:tcW w:w="10276" w:type="dxa"/>
            <w:gridSpan w:val="4"/>
            <w:tcBorders>
              <w:top w:val="nil"/>
              <w:left w:val="nil"/>
              <w:bottom w:val="nil"/>
              <w:right w:val="nil"/>
            </w:tcBorders>
          </w:tcPr>
          <w:p w14:paraId="4FEFAC69" w14:textId="77777777" w:rsidR="00063CD7" w:rsidRPr="00477CEC" w:rsidRDefault="00063CD7" w:rsidP="00063CD7">
            <w:pPr>
              <w:tabs>
                <w:tab w:val="left" w:pos="709"/>
              </w:tabs>
              <w:rPr>
                <w:rFonts w:ascii="Arial" w:hAnsi="Arial"/>
                <w:b/>
              </w:rPr>
            </w:pPr>
            <w:r w:rsidRPr="00477CEC">
              <w:rPr>
                <w:rFonts w:ascii="Arial" w:hAnsi="Arial"/>
                <w:b/>
              </w:rPr>
              <w:t>5</w:t>
            </w:r>
            <w:r>
              <w:rPr>
                <w:rFonts w:ascii="Arial" w:hAnsi="Arial"/>
                <w:b/>
              </w:rPr>
              <w:t>.2</w:t>
            </w:r>
            <w:r w:rsidRPr="00477CEC">
              <w:rPr>
                <w:rFonts w:ascii="Arial" w:hAnsi="Arial"/>
                <w:b/>
              </w:rPr>
              <w:tab/>
            </w:r>
            <w:r>
              <w:rPr>
                <w:rFonts w:ascii="Arial" w:hAnsi="Arial"/>
                <w:b/>
              </w:rPr>
              <w:t>Organspezifische</w:t>
            </w:r>
            <w:r w:rsidRPr="00115BEA">
              <w:rPr>
                <w:rFonts w:ascii="Arial" w:hAnsi="Arial"/>
                <w:b/>
              </w:rPr>
              <w:t xml:space="preserve"> operative Therapie</w:t>
            </w:r>
          </w:p>
          <w:p w14:paraId="7B0317C1" w14:textId="77777777" w:rsidR="000A1CD8" w:rsidRPr="00EF1A75" w:rsidRDefault="000A1CD8" w:rsidP="00F71718">
            <w:pPr>
              <w:pStyle w:val="berschrift1"/>
              <w:rPr>
                <w:rFonts w:cs="Arial"/>
                <w:b w:val="0"/>
              </w:rPr>
            </w:pPr>
          </w:p>
        </w:tc>
      </w:tr>
      <w:tr w:rsidR="000A1CD8" w:rsidRPr="00EF1A75" w14:paraId="02F3DACF" w14:textId="77777777" w:rsidTr="00AF6B98">
        <w:trPr>
          <w:tblHeader/>
        </w:trPr>
        <w:tc>
          <w:tcPr>
            <w:tcW w:w="779" w:type="dxa"/>
            <w:tcBorders>
              <w:top w:val="single" w:sz="4" w:space="0" w:color="auto"/>
              <w:left w:val="single" w:sz="4" w:space="0" w:color="auto"/>
            </w:tcBorders>
          </w:tcPr>
          <w:p w14:paraId="3559E77D" w14:textId="77777777" w:rsidR="000A1CD8" w:rsidRPr="00EF1A75" w:rsidRDefault="000A1CD8" w:rsidP="00F71718">
            <w:pPr>
              <w:rPr>
                <w:rFonts w:ascii="Arial" w:hAnsi="Arial" w:cs="Arial"/>
              </w:rPr>
            </w:pPr>
            <w:r w:rsidRPr="00EF1A75">
              <w:rPr>
                <w:rFonts w:ascii="Arial" w:hAnsi="Arial" w:cs="Arial"/>
              </w:rPr>
              <w:t>Kap.</w:t>
            </w:r>
          </w:p>
        </w:tc>
        <w:tc>
          <w:tcPr>
            <w:tcW w:w="4536" w:type="dxa"/>
            <w:tcBorders>
              <w:top w:val="single" w:sz="4" w:space="0" w:color="auto"/>
            </w:tcBorders>
          </w:tcPr>
          <w:p w14:paraId="55127994" w14:textId="77777777" w:rsidR="000A1CD8" w:rsidRPr="00EF1A75" w:rsidRDefault="000A1CD8"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40CF146F" w14:textId="77777777" w:rsidR="000A1CD8" w:rsidRPr="00EF1A75" w:rsidRDefault="000A1CD8" w:rsidP="00F71718">
            <w:pPr>
              <w:jc w:val="center"/>
              <w:rPr>
                <w:rFonts w:ascii="Arial" w:hAnsi="Arial" w:cs="Arial"/>
              </w:rPr>
            </w:pPr>
            <w:r w:rsidRPr="00EF1A75">
              <w:rPr>
                <w:rFonts w:ascii="Arial" w:hAnsi="Arial" w:cs="Arial"/>
              </w:rPr>
              <w:t>Erläuterungen des Zentrums</w:t>
            </w:r>
          </w:p>
        </w:tc>
        <w:tc>
          <w:tcPr>
            <w:tcW w:w="425" w:type="dxa"/>
            <w:tcBorders>
              <w:top w:val="single" w:sz="4" w:space="0" w:color="auto"/>
            </w:tcBorders>
          </w:tcPr>
          <w:p w14:paraId="634FAEDA" w14:textId="77777777" w:rsidR="000A1CD8" w:rsidRPr="00EF1A75" w:rsidRDefault="000A1CD8" w:rsidP="00F71718">
            <w:pPr>
              <w:jc w:val="center"/>
              <w:rPr>
                <w:rFonts w:ascii="Arial" w:hAnsi="Arial" w:cs="Arial"/>
                <w:b/>
              </w:rPr>
            </w:pPr>
          </w:p>
        </w:tc>
      </w:tr>
      <w:tr w:rsidR="00E35094" w:rsidRPr="00EF1A75" w14:paraId="126D75C2" w14:textId="77777777" w:rsidTr="00AF6B98">
        <w:tc>
          <w:tcPr>
            <w:tcW w:w="779" w:type="dxa"/>
            <w:tcBorders>
              <w:bottom w:val="single" w:sz="4" w:space="0" w:color="auto"/>
            </w:tcBorders>
          </w:tcPr>
          <w:p w14:paraId="601DE31B" w14:textId="77777777" w:rsidR="00E35094" w:rsidRPr="00EF1A75" w:rsidRDefault="00E35094" w:rsidP="00FC2089">
            <w:pPr>
              <w:rPr>
                <w:rFonts w:ascii="Arial" w:hAnsi="Arial" w:cs="Arial"/>
              </w:rPr>
            </w:pPr>
            <w:r w:rsidRPr="00EF1A75">
              <w:rPr>
                <w:rFonts w:ascii="Arial" w:hAnsi="Arial" w:cs="Arial"/>
              </w:rPr>
              <w:t>5.2.1</w:t>
            </w:r>
          </w:p>
        </w:tc>
        <w:tc>
          <w:tcPr>
            <w:tcW w:w="4536" w:type="dxa"/>
            <w:tcBorders>
              <w:bottom w:val="single" w:sz="4" w:space="0" w:color="auto"/>
            </w:tcBorders>
          </w:tcPr>
          <w:p w14:paraId="759E6D95" w14:textId="77777777" w:rsidR="00E35094" w:rsidRPr="00EF1A75" w:rsidRDefault="00E35094" w:rsidP="00E35094">
            <w:pPr>
              <w:rPr>
                <w:rFonts w:ascii="Arial" w:hAnsi="Arial" w:cs="Arial"/>
              </w:rPr>
            </w:pPr>
            <w:r w:rsidRPr="00EF1A75">
              <w:rPr>
                <w:rFonts w:ascii="Arial" w:hAnsi="Arial" w:cs="Arial"/>
              </w:rPr>
              <w:t>Stationäre Versorgung</w:t>
            </w:r>
          </w:p>
          <w:p w14:paraId="59DED7C0" w14:textId="77777777" w:rsidR="00E35094" w:rsidRPr="00EF1A75" w:rsidRDefault="00E35094" w:rsidP="00E35094">
            <w:pPr>
              <w:rPr>
                <w:rFonts w:ascii="Arial" w:hAnsi="Arial" w:cs="Arial"/>
              </w:rPr>
            </w:pPr>
            <w:r w:rsidRPr="00EF1A75">
              <w:rPr>
                <w:rFonts w:ascii="Arial" w:hAnsi="Arial" w:cs="Arial"/>
              </w:rPr>
              <w:t>Bezeichnung der Stationen (bei mehreren Stationen ist Zentralisierung anzustreben)</w:t>
            </w:r>
          </w:p>
        </w:tc>
        <w:tc>
          <w:tcPr>
            <w:tcW w:w="4536" w:type="dxa"/>
            <w:tcBorders>
              <w:bottom w:val="single" w:sz="4" w:space="0" w:color="auto"/>
            </w:tcBorders>
          </w:tcPr>
          <w:p w14:paraId="5507CCDF" w14:textId="77777777" w:rsidR="00E35094" w:rsidRPr="00EF1A75" w:rsidRDefault="00E35094" w:rsidP="00E35094">
            <w:pPr>
              <w:rPr>
                <w:rFonts w:ascii="Arial" w:hAnsi="Arial" w:cs="Arial"/>
              </w:rPr>
            </w:pPr>
          </w:p>
        </w:tc>
        <w:tc>
          <w:tcPr>
            <w:tcW w:w="425" w:type="dxa"/>
            <w:tcBorders>
              <w:bottom w:val="single" w:sz="4" w:space="0" w:color="auto"/>
            </w:tcBorders>
          </w:tcPr>
          <w:p w14:paraId="274B64F9" w14:textId="77777777" w:rsidR="00E35094" w:rsidRPr="00EF1A75" w:rsidRDefault="00E35094" w:rsidP="00B07471">
            <w:pPr>
              <w:pStyle w:val="Kopfzeile"/>
              <w:tabs>
                <w:tab w:val="clear" w:pos="4536"/>
                <w:tab w:val="clear" w:pos="9072"/>
              </w:tabs>
              <w:rPr>
                <w:rFonts w:ascii="Arial" w:hAnsi="Arial" w:cs="Arial"/>
              </w:rPr>
            </w:pPr>
          </w:p>
        </w:tc>
      </w:tr>
      <w:tr w:rsidR="0062593B" w:rsidRPr="00EF1A75" w14:paraId="7F1C9BF4" w14:textId="77777777" w:rsidTr="0062593B">
        <w:trPr>
          <w:trHeight w:val="1968"/>
        </w:trPr>
        <w:tc>
          <w:tcPr>
            <w:tcW w:w="779" w:type="dxa"/>
            <w:vMerge w:val="restart"/>
          </w:tcPr>
          <w:p w14:paraId="0C4B4A07" w14:textId="77777777" w:rsidR="0062593B" w:rsidRPr="00EF1A75" w:rsidRDefault="0062593B" w:rsidP="00B07471">
            <w:pPr>
              <w:rPr>
                <w:rFonts w:ascii="Arial" w:hAnsi="Arial" w:cs="Arial"/>
              </w:rPr>
            </w:pPr>
            <w:r w:rsidRPr="00EF1A75">
              <w:rPr>
                <w:rFonts w:ascii="Arial" w:hAnsi="Arial" w:cs="Arial"/>
              </w:rPr>
              <w:t>5.2.2</w:t>
            </w:r>
          </w:p>
        </w:tc>
        <w:tc>
          <w:tcPr>
            <w:tcW w:w="4536" w:type="dxa"/>
          </w:tcPr>
          <w:p w14:paraId="3F63AB03" w14:textId="77777777" w:rsidR="0062593B" w:rsidRPr="00EF1A75" w:rsidRDefault="0062593B" w:rsidP="00E35094">
            <w:pPr>
              <w:rPr>
                <w:rFonts w:ascii="Arial" w:hAnsi="Arial" w:cs="Arial"/>
              </w:rPr>
            </w:pPr>
            <w:r w:rsidRPr="00EF1A75">
              <w:rPr>
                <w:rFonts w:ascii="Arial" w:hAnsi="Arial" w:cs="Arial"/>
              </w:rPr>
              <w:t>Postoperative Versorgung</w:t>
            </w:r>
          </w:p>
          <w:p w14:paraId="6DA45BF7" w14:textId="77777777" w:rsidR="0062593B" w:rsidRPr="00EF1A75" w:rsidRDefault="0062593B" w:rsidP="00E35094">
            <w:pPr>
              <w:rPr>
                <w:rFonts w:ascii="Arial" w:hAnsi="Arial" w:cs="Arial"/>
              </w:rPr>
            </w:pPr>
            <w:r w:rsidRPr="00EF1A75">
              <w:rPr>
                <w:rFonts w:ascii="Arial" w:hAnsi="Arial" w:cs="Arial"/>
              </w:rPr>
              <w:t>Die Versorgung in folgenden Bereichen ist in einer Verfahrensbeschreibung zu regeln:</w:t>
            </w:r>
          </w:p>
          <w:p w14:paraId="556916AE" w14:textId="77777777" w:rsidR="0062593B" w:rsidRPr="00CC0AB2" w:rsidRDefault="0062593B" w:rsidP="008601CE">
            <w:pPr>
              <w:numPr>
                <w:ilvl w:val="0"/>
                <w:numId w:val="14"/>
              </w:numPr>
              <w:rPr>
                <w:rFonts w:ascii="Arial" w:hAnsi="Arial" w:cs="Arial"/>
              </w:rPr>
            </w:pPr>
            <w:r w:rsidRPr="00EF1A75">
              <w:rPr>
                <w:rFonts w:ascii="Arial" w:hAnsi="Arial" w:cs="Arial"/>
              </w:rPr>
              <w:t xml:space="preserve">Intensivmedizinische </w:t>
            </w:r>
            <w:r w:rsidRPr="00CC0AB2">
              <w:rPr>
                <w:rFonts w:ascii="Arial" w:hAnsi="Arial" w:cs="Arial"/>
              </w:rPr>
              <w:t>Versorgung (inkl. z.B. Beatmung, Tracheotomie etc.)</w:t>
            </w:r>
          </w:p>
          <w:p w14:paraId="3B97E61B" w14:textId="77777777" w:rsidR="0062593B" w:rsidRPr="004402D2" w:rsidRDefault="0062593B" w:rsidP="008601CE">
            <w:pPr>
              <w:numPr>
                <w:ilvl w:val="0"/>
                <w:numId w:val="14"/>
              </w:numPr>
              <w:rPr>
                <w:rFonts w:ascii="Arial" w:hAnsi="Arial" w:cs="Arial"/>
              </w:rPr>
            </w:pPr>
            <w:r w:rsidRPr="004402D2">
              <w:rPr>
                <w:rFonts w:ascii="Arial" w:hAnsi="Arial" w:cs="Arial"/>
              </w:rPr>
              <w:t>Physiotherapie</w:t>
            </w:r>
          </w:p>
          <w:p w14:paraId="4D636BEE" w14:textId="77777777" w:rsidR="0062593B" w:rsidRPr="004402D2" w:rsidRDefault="0062593B" w:rsidP="008601CE">
            <w:pPr>
              <w:numPr>
                <w:ilvl w:val="0"/>
                <w:numId w:val="14"/>
              </w:numPr>
              <w:rPr>
                <w:rFonts w:ascii="Arial" w:hAnsi="Arial" w:cs="Arial"/>
              </w:rPr>
            </w:pPr>
            <w:r w:rsidRPr="004402D2">
              <w:rPr>
                <w:rFonts w:ascii="Arial" w:hAnsi="Arial" w:cs="Arial"/>
              </w:rPr>
              <w:t>Postoperative Schmerztherapie</w:t>
            </w:r>
          </w:p>
          <w:p w14:paraId="7A30664B" w14:textId="6130F89E" w:rsidR="0062593B" w:rsidRPr="0062593B" w:rsidRDefault="0062593B" w:rsidP="004402D2">
            <w:pPr>
              <w:numPr>
                <w:ilvl w:val="0"/>
                <w:numId w:val="14"/>
              </w:numPr>
              <w:rPr>
                <w:rFonts w:ascii="Arial" w:hAnsi="Arial" w:cs="Arial"/>
              </w:rPr>
            </w:pPr>
            <w:r w:rsidRPr="004402D2">
              <w:rPr>
                <w:rFonts w:ascii="Arial" w:hAnsi="Arial" w:cs="Arial"/>
              </w:rPr>
              <w:t>Ernährungsaufbau</w:t>
            </w:r>
          </w:p>
        </w:tc>
        <w:tc>
          <w:tcPr>
            <w:tcW w:w="4536" w:type="dxa"/>
            <w:vMerge w:val="restart"/>
          </w:tcPr>
          <w:p w14:paraId="2DD14D79" w14:textId="77777777" w:rsidR="0062593B" w:rsidRPr="00EF1A75" w:rsidRDefault="0062593B" w:rsidP="00EF1A75">
            <w:pPr>
              <w:rPr>
                <w:rFonts w:ascii="Arial" w:hAnsi="Arial" w:cs="Arial"/>
              </w:rPr>
            </w:pPr>
          </w:p>
        </w:tc>
        <w:tc>
          <w:tcPr>
            <w:tcW w:w="425" w:type="dxa"/>
            <w:vMerge w:val="restart"/>
          </w:tcPr>
          <w:p w14:paraId="5195E91B" w14:textId="77777777" w:rsidR="0062593B" w:rsidRPr="00EF1A75" w:rsidRDefault="0062593B" w:rsidP="00B07471">
            <w:pPr>
              <w:pStyle w:val="Kopfzeile"/>
              <w:tabs>
                <w:tab w:val="clear" w:pos="4536"/>
                <w:tab w:val="clear" w:pos="9072"/>
              </w:tabs>
              <w:rPr>
                <w:rFonts w:ascii="Arial" w:hAnsi="Arial" w:cs="Arial"/>
              </w:rPr>
            </w:pPr>
          </w:p>
        </w:tc>
      </w:tr>
      <w:tr w:rsidR="0062593B" w:rsidRPr="00EF1A75" w14:paraId="6DE2D800" w14:textId="77777777" w:rsidTr="00AF6B98">
        <w:trPr>
          <w:trHeight w:val="2608"/>
        </w:trPr>
        <w:tc>
          <w:tcPr>
            <w:tcW w:w="779" w:type="dxa"/>
            <w:vMerge/>
          </w:tcPr>
          <w:p w14:paraId="21F619B9" w14:textId="77777777" w:rsidR="0062593B" w:rsidRPr="00EF1A75" w:rsidRDefault="0062593B" w:rsidP="00B07471">
            <w:pPr>
              <w:rPr>
                <w:rFonts w:ascii="Arial" w:hAnsi="Arial" w:cs="Arial"/>
              </w:rPr>
            </w:pPr>
          </w:p>
        </w:tc>
        <w:tc>
          <w:tcPr>
            <w:tcW w:w="4536" w:type="dxa"/>
          </w:tcPr>
          <w:p w14:paraId="328CAD56" w14:textId="77777777" w:rsidR="0062593B" w:rsidRPr="004402D2" w:rsidRDefault="0062593B" w:rsidP="0062593B">
            <w:pPr>
              <w:autoSpaceDE w:val="0"/>
              <w:autoSpaceDN w:val="0"/>
              <w:adjustRightInd w:val="0"/>
              <w:rPr>
                <w:rFonts w:ascii="Arial" w:hAnsi="Arial" w:cs="Arial"/>
                <w:highlight w:val="green"/>
              </w:rPr>
            </w:pPr>
            <w:r w:rsidRPr="004402D2">
              <w:rPr>
                <w:rFonts w:ascii="Arial" w:hAnsi="Arial" w:cs="Arial"/>
                <w:highlight w:val="green"/>
              </w:rPr>
              <w:t xml:space="preserve">Entlassung (bei </w:t>
            </w:r>
            <w:proofErr w:type="spellStart"/>
            <w:r w:rsidRPr="004402D2">
              <w:rPr>
                <w:rFonts w:ascii="Arial" w:hAnsi="Arial" w:cs="Arial"/>
                <w:highlight w:val="green"/>
              </w:rPr>
              <w:t>Stomatherapie</w:t>
            </w:r>
            <w:proofErr w:type="spellEnd"/>
            <w:r w:rsidRPr="004402D2">
              <w:rPr>
                <w:rFonts w:ascii="Arial" w:hAnsi="Arial" w:cs="Arial"/>
                <w:highlight w:val="green"/>
              </w:rPr>
              <w:t>)</w:t>
            </w:r>
          </w:p>
          <w:p w14:paraId="1900182D" w14:textId="77777777" w:rsidR="00F674DA" w:rsidRDefault="0062593B" w:rsidP="00F674DA">
            <w:pPr>
              <w:numPr>
                <w:ilvl w:val="0"/>
                <w:numId w:val="14"/>
              </w:numPr>
              <w:rPr>
                <w:rFonts w:ascii="Arial" w:hAnsi="Arial" w:cs="Arial"/>
                <w:highlight w:val="green"/>
              </w:rPr>
            </w:pPr>
            <w:r w:rsidRPr="00F674DA">
              <w:rPr>
                <w:rFonts w:ascii="Arial" w:hAnsi="Arial" w:cs="Arial"/>
                <w:highlight w:val="green"/>
              </w:rPr>
              <w:t xml:space="preserve">Ambulante Weiterversorgung nach Entlassung bei </w:t>
            </w:r>
            <w:proofErr w:type="spellStart"/>
            <w:r w:rsidRPr="00F674DA">
              <w:rPr>
                <w:rFonts w:ascii="Arial" w:hAnsi="Arial" w:cs="Arial"/>
                <w:highlight w:val="green"/>
              </w:rPr>
              <w:t>Stomatherapie</w:t>
            </w:r>
            <w:proofErr w:type="spellEnd"/>
            <w:r w:rsidRPr="00F674DA">
              <w:rPr>
                <w:rFonts w:ascii="Arial" w:hAnsi="Arial" w:cs="Arial"/>
                <w:highlight w:val="green"/>
              </w:rPr>
              <w:t xml:space="preserve"> ist zu beschreiben incl. Informationsbereitstellung für Pat.</w:t>
            </w:r>
          </w:p>
          <w:p w14:paraId="3940462D" w14:textId="77777777" w:rsidR="00F674DA" w:rsidRPr="00F674DA" w:rsidRDefault="0062593B" w:rsidP="00F674DA">
            <w:pPr>
              <w:numPr>
                <w:ilvl w:val="0"/>
                <w:numId w:val="14"/>
              </w:numPr>
              <w:rPr>
                <w:rFonts w:ascii="Arial" w:hAnsi="Arial" w:cs="Arial"/>
                <w:highlight w:val="green"/>
              </w:rPr>
            </w:pPr>
            <w:r w:rsidRPr="00F674DA">
              <w:rPr>
                <w:rFonts w:ascii="Arial" w:hAnsi="Arial" w:cs="Arial"/>
                <w:highlight w:val="green"/>
              </w:rPr>
              <w:t>Bereits vor dem Ersteingriff sollen die Pat. über das Postresektionssyndrom (LARS) aufgeklärt werden.</w:t>
            </w:r>
            <w:r w:rsidRPr="00F674DA">
              <w:rPr>
                <w:rFonts w:ascii="Arial" w:hAnsi="Arial" w:cs="Arial"/>
                <w:color w:val="FF00FF"/>
                <w:highlight w:val="green"/>
              </w:rPr>
              <w:t xml:space="preserve"> </w:t>
            </w:r>
          </w:p>
          <w:p w14:paraId="499FE0E7" w14:textId="381FDBCE" w:rsidR="0062593B" w:rsidRPr="00F674DA" w:rsidRDefault="0062593B" w:rsidP="00F674DA">
            <w:pPr>
              <w:numPr>
                <w:ilvl w:val="0"/>
                <w:numId w:val="14"/>
              </w:numPr>
              <w:rPr>
                <w:rFonts w:ascii="Arial" w:hAnsi="Arial" w:cs="Arial"/>
                <w:highlight w:val="green"/>
              </w:rPr>
            </w:pPr>
            <w:r w:rsidRPr="00F674DA">
              <w:rPr>
                <w:rFonts w:ascii="Arial" w:hAnsi="Arial" w:cs="Arial"/>
                <w:highlight w:val="green"/>
              </w:rPr>
              <w:t xml:space="preserve">Wenn möglich, sollte eine ambulante Vorstellung nach </w:t>
            </w:r>
            <w:proofErr w:type="spellStart"/>
            <w:r w:rsidRPr="00F674DA">
              <w:rPr>
                <w:rFonts w:ascii="Arial" w:hAnsi="Arial" w:cs="Arial"/>
                <w:highlight w:val="green"/>
              </w:rPr>
              <w:t>Stomarückverlegung</w:t>
            </w:r>
            <w:proofErr w:type="spellEnd"/>
            <w:r w:rsidRPr="00F674DA">
              <w:rPr>
                <w:rFonts w:ascii="Arial" w:hAnsi="Arial" w:cs="Arial"/>
                <w:highlight w:val="green"/>
              </w:rPr>
              <w:t xml:space="preserve"> angeboten werden, in der u.a. der LARS-Score erhoben wird.</w:t>
            </w:r>
          </w:p>
          <w:p w14:paraId="1583E70C" w14:textId="77777777" w:rsidR="0062593B" w:rsidRPr="004402D2" w:rsidRDefault="0062593B" w:rsidP="0062593B">
            <w:pPr>
              <w:rPr>
                <w:rFonts w:ascii="Arial" w:hAnsi="Arial" w:cs="Arial"/>
                <w:sz w:val="16"/>
                <w:szCs w:val="16"/>
                <w:highlight w:val="green"/>
              </w:rPr>
            </w:pPr>
          </w:p>
          <w:p w14:paraId="79459DC7" w14:textId="004364C5" w:rsidR="0062593B" w:rsidRPr="00EF1A75" w:rsidRDefault="0062593B" w:rsidP="0062593B">
            <w:pPr>
              <w:rPr>
                <w:rFonts w:ascii="Arial" w:hAnsi="Arial" w:cs="Arial"/>
              </w:rPr>
            </w:pPr>
            <w:r w:rsidRPr="004402D2">
              <w:rPr>
                <w:rFonts w:ascii="Arial" w:hAnsi="Arial" w:cs="Arial"/>
                <w:sz w:val="15"/>
                <w:szCs w:val="15"/>
                <w:highlight w:val="green"/>
                <w:lang w:bidi="ar-SA"/>
              </w:rPr>
              <w:t>Farblegende:  Änderung gegenüber Version vom 06.0</w:t>
            </w:r>
            <w:r w:rsidRPr="004402D2">
              <w:rPr>
                <w:rFonts w:ascii="Arial" w:hAnsi="Arial" w:cs="Arial"/>
                <w:sz w:val="15"/>
                <w:szCs w:val="15"/>
                <w:highlight w:val="green"/>
              </w:rPr>
              <w:t>9</w:t>
            </w:r>
            <w:r w:rsidRPr="004402D2">
              <w:rPr>
                <w:rFonts w:ascii="Arial" w:hAnsi="Arial" w:cs="Arial"/>
                <w:sz w:val="15"/>
                <w:szCs w:val="15"/>
                <w:highlight w:val="green"/>
                <w:lang w:bidi="ar-SA"/>
              </w:rPr>
              <w:t>.202</w:t>
            </w:r>
            <w:r w:rsidRPr="004402D2">
              <w:rPr>
                <w:rFonts w:ascii="Arial" w:hAnsi="Arial" w:cs="Arial"/>
                <w:sz w:val="15"/>
                <w:szCs w:val="15"/>
                <w:highlight w:val="green"/>
              </w:rPr>
              <w:t>1, siehe Kapitel 1.8.10</w:t>
            </w:r>
          </w:p>
        </w:tc>
        <w:tc>
          <w:tcPr>
            <w:tcW w:w="4536" w:type="dxa"/>
            <w:vMerge/>
          </w:tcPr>
          <w:p w14:paraId="7EC2D7BF" w14:textId="77777777" w:rsidR="0062593B" w:rsidRPr="00EF1A75" w:rsidRDefault="0062593B" w:rsidP="00EF1A75">
            <w:pPr>
              <w:rPr>
                <w:rFonts w:ascii="Arial" w:hAnsi="Arial" w:cs="Arial"/>
              </w:rPr>
            </w:pPr>
          </w:p>
        </w:tc>
        <w:tc>
          <w:tcPr>
            <w:tcW w:w="425" w:type="dxa"/>
            <w:vMerge/>
          </w:tcPr>
          <w:p w14:paraId="13DBAF5A" w14:textId="77777777" w:rsidR="0062593B" w:rsidRPr="00EF1A75" w:rsidRDefault="0062593B" w:rsidP="00B07471">
            <w:pPr>
              <w:pStyle w:val="Kopfzeile"/>
              <w:tabs>
                <w:tab w:val="clear" w:pos="4536"/>
                <w:tab w:val="clear" w:pos="9072"/>
              </w:tabs>
              <w:rPr>
                <w:rFonts w:ascii="Arial" w:hAnsi="Arial" w:cs="Arial"/>
              </w:rPr>
            </w:pPr>
          </w:p>
        </w:tc>
      </w:tr>
      <w:tr w:rsidR="007452BD" w:rsidRPr="00EF1A75" w14:paraId="2CDBAD82" w14:textId="77777777" w:rsidTr="00AF6B98">
        <w:tc>
          <w:tcPr>
            <w:tcW w:w="779" w:type="dxa"/>
            <w:tcBorders>
              <w:bottom w:val="single" w:sz="4" w:space="0" w:color="auto"/>
            </w:tcBorders>
          </w:tcPr>
          <w:p w14:paraId="0797D61B" w14:textId="77777777" w:rsidR="007452BD" w:rsidRPr="00EF1A75" w:rsidRDefault="007452BD" w:rsidP="00B07471">
            <w:pPr>
              <w:rPr>
                <w:rFonts w:ascii="Arial" w:hAnsi="Arial" w:cs="Arial"/>
              </w:rPr>
            </w:pPr>
            <w:r w:rsidRPr="00EF1A75">
              <w:rPr>
                <w:rFonts w:ascii="Arial" w:hAnsi="Arial" w:cs="Arial"/>
              </w:rPr>
              <w:t>5.2.3</w:t>
            </w:r>
          </w:p>
        </w:tc>
        <w:tc>
          <w:tcPr>
            <w:tcW w:w="4536" w:type="dxa"/>
          </w:tcPr>
          <w:p w14:paraId="66FD8407" w14:textId="77777777" w:rsidR="007452BD" w:rsidRPr="00EF1A75" w:rsidRDefault="007452BD" w:rsidP="00FF43EF">
            <w:pPr>
              <w:rPr>
                <w:rFonts w:ascii="Arial" w:hAnsi="Arial" w:cs="Arial"/>
              </w:rPr>
            </w:pPr>
            <w:r w:rsidRPr="00EF1A75">
              <w:rPr>
                <w:rFonts w:ascii="Arial" w:hAnsi="Arial" w:cs="Arial"/>
              </w:rPr>
              <w:t>OP-Kapazität</w:t>
            </w:r>
          </w:p>
          <w:p w14:paraId="26BEDF8E" w14:textId="77777777" w:rsidR="007452BD" w:rsidRPr="00EF1A75" w:rsidRDefault="007452BD" w:rsidP="00FF43EF">
            <w:pPr>
              <w:rPr>
                <w:rFonts w:ascii="Arial" w:hAnsi="Arial" w:cs="Arial"/>
              </w:rPr>
            </w:pPr>
            <w:r w:rsidRPr="00EF1A75">
              <w:rPr>
                <w:rFonts w:ascii="Arial" w:hAnsi="Arial" w:cs="Arial"/>
              </w:rPr>
              <w:t>Es muss mindestens 1 OP-Saal regelmäßig für Darmoperationen zur Verfügung stehen.</w:t>
            </w:r>
          </w:p>
        </w:tc>
        <w:tc>
          <w:tcPr>
            <w:tcW w:w="4536" w:type="dxa"/>
          </w:tcPr>
          <w:p w14:paraId="03930A5B" w14:textId="77777777" w:rsidR="007452BD" w:rsidRPr="00EF1A75" w:rsidRDefault="007452BD" w:rsidP="00E35094">
            <w:pPr>
              <w:rPr>
                <w:rFonts w:ascii="Arial" w:hAnsi="Arial" w:cs="Arial"/>
              </w:rPr>
            </w:pPr>
          </w:p>
        </w:tc>
        <w:tc>
          <w:tcPr>
            <w:tcW w:w="425" w:type="dxa"/>
          </w:tcPr>
          <w:p w14:paraId="3B00E847" w14:textId="77777777" w:rsidR="007452BD" w:rsidRPr="00EF1A75" w:rsidRDefault="007452BD" w:rsidP="00B07471">
            <w:pPr>
              <w:pStyle w:val="Kopfzeile"/>
              <w:tabs>
                <w:tab w:val="clear" w:pos="4536"/>
                <w:tab w:val="clear" w:pos="9072"/>
              </w:tabs>
              <w:rPr>
                <w:rFonts w:ascii="Arial" w:hAnsi="Arial" w:cs="Arial"/>
              </w:rPr>
            </w:pPr>
          </w:p>
        </w:tc>
      </w:tr>
      <w:tr w:rsidR="007452BD" w:rsidRPr="00EF1A75" w14:paraId="27C10EB5" w14:textId="77777777" w:rsidTr="00BA63DC">
        <w:tc>
          <w:tcPr>
            <w:tcW w:w="779" w:type="dxa"/>
            <w:tcBorders>
              <w:bottom w:val="nil"/>
            </w:tcBorders>
          </w:tcPr>
          <w:p w14:paraId="0CA2BF2C" w14:textId="77777777" w:rsidR="00AF6B98" w:rsidRPr="000F5BEA" w:rsidRDefault="007452BD" w:rsidP="00AF6B98">
            <w:pPr>
              <w:tabs>
                <w:tab w:val="left" w:pos="10348"/>
              </w:tabs>
              <w:rPr>
                <w:rFonts w:ascii="Arial" w:hAnsi="Arial" w:cs="Arial"/>
                <w:sz w:val="16"/>
                <w:szCs w:val="16"/>
              </w:rPr>
            </w:pPr>
            <w:r w:rsidRPr="000F5BEA">
              <w:rPr>
                <w:rFonts w:ascii="Arial" w:hAnsi="Arial" w:cs="Arial"/>
              </w:rPr>
              <w:t>5.2.4</w:t>
            </w:r>
            <w:r w:rsidR="00AF6B98" w:rsidRPr="000F5BEA">
              <w:rPr>
                <w:rFonts w:ascii="Arial" w:hAnsi="Arial" w:cs="Arial"/>
              </w:rPr>
              <w:br/>
            </w:r>
            <w:r w:rsidR="00AF6B98" w:rsidRPr="000F5BEA">
              <w:rPr>
                <w:rFonts w:ascii="Arial" w:hAnsi="Arial" w:cs="Arial"/>
                <w:sz w:val="16"/>
                <w:szCs w:val="16"/>
              </w:rPr>
              <w:t>- Darm -</w:t>
            </w:r>
          </w:p>
          <w:p w14:paraId="029C132C" w14:textId="5A8CB607" w:rsidR="007452BD" w:rsidRPr="000F5BEA" w:rsidRDefault="007452BD" w:rsidP="008038DD">
            <w:pPr>
              <w:rPr>
                <w:rFonts w:ascii="Arial" w:hAnsi="Arial" w:cs="Arial"/>
              </w:rPr>
            </w:pPr>
          </w:p>
        </w:tc>
        <w:tc>
          <w:tcPr>
            <w:tcW w:w="4536" w:type="dxa"/>
          </w:tcPr>
          <w:p w14:paraId="38982247" w14:textId="77777777" w:rsidR="007452BD" w:rsidRPr="000F5BEA" w:rsidRDefault="007452BD" w:rsidP="00FF43EF">
            <w:pPr>
              <w:rPr>
                <w:rFonts w:ascii="Arial" w:hAnsi="Arial" w:cs="Arial"/>
              </w:rPr>
            </w:pPr>
            <w:r w:rsidRPr="000F5BEA">
              <w:rPr>
                <w:rFonts w:ascii="Arial" w:hAnsi="Arial" w:cs="Arial"/>
              </w:rPr>
              <w:t>Operative Expertise Zentrum</w:t>
            </w:r>
          </w:p>
          <w:p w14:paraId="3F67C67A" w14:textId="77777777" w:rsidR="007452BD" w:rsidRPr="000F5BEA" w:rsidRDefault="007452BD" w:rsidP="008601CE">
            <w:pPr>
              <w:numPr>
                <w:ilvl w:val="0"/>
                <w:numId w:val="12"/>
              </w:numPr>
              <w:rPr>
                <w:rFonts w:ascii="Arial" w:hAnsi="Arial" w:cs="Arial"/>
              </w:rPr>
            </w:pPr>
            <w:r w:rsidRPr="000F5BEA">
              <w:rPr>
                <w:rFonts w:ascii="Arial" w:hAnsi="Arial" w:cs="Arial"/>
              </w:rPr>
              <w:t>30 Kolonkarzinome</w:t>
            </w:r>
          </w:p>
          <w:p w14:paraId="6D77A7E6" w14:textId="77777777" w:rsidR="00331378" w:rsidRPr="000F5BEA" w:rsidRDefault="007452BD" w:rsidP="008601CE">
            <w:pPr>
              <w:numPr>
                <w:ilvl w:val="0"/>
                <w:numId w:val="12"/>
              </w:numPr>
              <w:rPr>
                <w:rFonts w:ascii="Arial" w:hAnsi="Arial" w:cs="Arial"/>
              </w:rPr>
            </w:pPr>
            <w:r w:rsidRPr="000F5BEA">
              <w:rPr>
                <w:rFonts w:ascii="Arial" w:hAnsi="Arial" w:cs="Arial"/>
              </w:rPr>
              <w:t>20 Rektumkarzinome</w:t>
            </w:r>
          </w:p>
          <w:p w14:paraId="1E4B20EE" w14:textId="5D76E699" w:rsidR="008C62FC" w:rsidRPr="000F5BEA" w:rsidRDefault="008C62FC" w:rsidP="008C62FC">
            <w:pPr>
              <w:spacing w:after="160"/>
              <w:rPr>
                <w:rFonts w:ascii="Arial" w:hAnsi="Arial" w:cs="Arial"/>
                <w:highlight w:val="green"/>
              </w:rPr>
            </w:pPr>
            <w:r w:rsidRPr="000F5BEA">
              <w:rPr>
                <w:rFonts w:ascii="Arial" w:hAnsi="Arial" w:cs="Arial"/>
                <w:highlight w:val="cyan"/>
              </w:rPr>
              <w:br/>
            </w:r>
            <w:r w:rsidRPr="000F5BEA">
              <w:rPr>
                <w:rFonts w:ascii="Arial" w:hAnsi="Arial" w:cs="Arial"/>
                <w:highlight w:val="green"/>
              </w:rPr>
              <w:t xml:space="preserve">Bei Unterschreitung der operativen Primärfälle Rektum können Pat., die im Datenblatt als „Watch and </w:t>
            </w:r>
            <w:proofErr w:type="spellStart"/>
            <w:r w:rsidRPr="000F5BEA">
              <w:rPr>
                <w:rFonts w:ascii="Arial" w:hAnsi="Arial" w:cs="Arial"/>
                <w:highlight w:val="green"/>
              </w:rPr>
              <w:t>Wait</w:t>
            </w:r>
            <w:proofErr w:type="spellEnd"/>
            <w:r w:rsidRPr="000F5BEA">
              <w:rPr>
                <w:rFonts w:ascii="Arial" w:hAnsi="Arial" w:cs="Arial"/>
                <w:highlight w:val="green"/>
              </w:rPr>
              <w:t>“ geführt werden, bei Überwachungs- und Wiederholaudits zu den operativen Primärfällen Rektum addiert werden. Hierbei müssen mindestens 17 operative Primärfälle mit Rektumkarzinom nachgewiesen werden.</w:t>
            </w:r>
          </w:p>
          <w:p w14:paraId="6B6F0CCE" w14:textId="6E6DCF9D" w:rsidR="008C62FC" w:rsidRPr="000F5BEA" w:rsidRDefault="008C62FC" w:rsidP="008C62FC">
            <w:pPr>
              <w:rPr>
                <w:rFonts w:ascii="Arial" w:hAnsi="Arial" w:cs="Arial"/>
              </w:rPr>
            </w:pPr>
            <w:r w:rsidRPr="000F5BEA">
              <w:rPr>
                <w:rFonts w:ascii="Arial" w:hAnsi="Arial" w:cs="Arial"/>
                <w:highlight w:val="green"/>
              </w:rPr>
              <w:t>Primärfalldefinition siehe letzte Seite dieses Erhebungsbogens</w:t>
            </w:r>
          </w:p>
          <w:p w14:paraId="05C2A26A" w14:textId="77777777" w:rsidR="008C62FC" w:rsidRPr="000F5BEA" w:rsidRDefault="008C62FC" w:rsidP="008C62FC">
            <w:pPr>
              <w:rPr>
                <w:rFonts w:ascii="Arial" w:hAnsi="Arial" w:cs="Arial"/>
                <w:sz w:val="16"/>
                <w:szCs w:val="16"/>
              </w:rPr>
            </w:pPr>
          </w:p>
          <w:p w14:paraId="0B360825" w14:textId="4BA7982A" w:rsidR="008C62FC" w:rsidRPr="000F5BEA" w:rsidRDefault="008C62FC" w:rsidP="008C62FC">
            <w:pPr>
              <w:rPr>
                <w:rFonts w:ascii="Arial" w:hAnsi="Arial" w:cs="Arial"/>
              </w:rPr>
            </w:pPr>
            <w:r w:rsidRPr="000F5BEA">
              <w:rPr>
                <w:rFonts w:ascii="Arial" w:hAnsi="Arial" w:cs="Arial"/>
                <w:sz w:val="15"/>
                <w:szCs w:val="15"/>
                <w:highlight w:val="green"/>
                <w:lang w:bidi="ar-SA"/>
              </w:rPr>
              <w:t>Farblegende:  Änderung gegenüber Version vom 06.0</w:t>
            </w:r>
            <w:r w:rsidRPr="000F5BEA">
              <w:rPr>
                <w:rFonts w:ascii="Arial" w:hAnsi="Arial" w:cs="Arial"/>
                <w:sz w:val="15"/>
                <w:szCs w:val="15"/>
                <w:highlight w:val="green"/>
              </w:rPr>
              <w:t>9</w:t>
            </w:r>
            <w:r w:rsidRPr="000F5BEA">
              <w:rPr>
                <w:rFonts w:ascii="Arial" w:hAnsi="Arial" w:cs="Arial"/>
                <w:sz w:val="15"/>
                <w:szCs w:val="15"/>
                <w:highlight w:val="green"/>
                <w:lang w:bidi="ar-SA"/>
              </w:rPr>
              <w:t>.202</w:t>
            </w:r>
            <w:r w:rsidRPr="000F5BEA">
              <w:rPr>
                <w:rFonts w:ascii="Arial" w:hAnsi="Arial" w:cs="Arial"/>
                <w:sz w:val="15"/>
                <w:szCs w:val="15"/>
                <w:highlight w:val="green"/>
              </w:rPr>
              <w:t>1</w:t>
            </w:r>
          </w:p>
        </w:tc>
        <w:tc>
          <w:tcPr>
            <w:tcW w:w="4536" w:type="dxa"/>
          </w:tcPr>
          <w:p w14:paraId="32E33468" w14:textId="384C3E25" w:rsidR="007452BD" w:rsidRPr="000F5BEA" w:rsidRDefault="00E245E0" w:rsidP="00E245E0">
            <w:pPr>
              <w:jc w:val="center"/>
              <w:rPr>
                <w:rFonts w:ascii="Arial" w:hAnsi="Arial" w:cs="Arial"/>
              </w:rPr>
            </w:pPr>
            <w:r w:rsidRPr="000F5BEA">
              <w:rPr>
                <w:rFonts w:ascii="Arial" w:hAnsi="Arial" w:cs="Arial"/>
              </w:rPr>
              <w:t>Angabe Datenblatt</w:t>
            </w:r>
            <w:r w:rsidR="00622198" w:rsidRPr="000F5BEA">
              <w:rPr>
                <w:rFonts w:ascii="Arial" w:hAnsi="Arial" w:cs="Arial"/>
              </w:rPr>
              <w:t xml:space="preserve"> Darm</w:t>
            </w:r>
            <w:r w:rsidRPr="000F5BEA">
              <w:rPr>
                <w:rFonts w:ascii="Arial" w:hAnsi="Arial" w:cs="Arial"/>
              </w:rPr>
              <w:br/>
              <w:t>(= Excel-Vorlage)</w:t>
            </w:r>
          </w:p>
        </w:tc>
        <w:tc>
          <w:tcPr>
            <w:tcW w:w="425" w:type="dxa"/>
          </w:tcPr>
          <w:p w14:paraId="515E3FC3" w14:textId="77777777" w:rsidR="007452BD" w:rsidRPr="000F5BEA" w:rsidRDefault="007452BD" w:rsidP="008038DD">
            <w:pPr>
              <w:pStyle w:val="Kopfzeile"/>
              <w:tabs>
                <w:tab w:val="clear" w:pos="4536"/>
                <w:tab w:val="clear" w:pos="9072"/>
              </w:tabs>
              <w:rPr>
                <w:rFonts w:ascii="Arial" w:hAnsi="Arial" w:cs="Arial"/>
              </w:rPr>
            </w:pPr>
          </w:p>
        </w:tc>
      </w:tr>
      <w:tr w:rsidR="00AF6B98" w:rsidRPr="00EF1A75" w14:paraId="4638B44A" w14:textId="77777777" w:rsidTr="00BA63DC">
        <w:tc>
          <w:tcPr>
            <w:tcW w:w="779" w:type="dxa"/>
            <w:tcBorders>
              <w:top w:val="nil"/>
              <w:bottom w:val="single" w:sz="4" w:space="0" w:color="auto"/>
            </w:tcBorders>
          </w:tcPr>
          <w:p w14:paraId="61096AF2" w14:textId="66D3F41C" w:rsidR="00AF6B98" w:rsidRPr="00C50EA3" w:rsidRDefault="00AF6B98" w:rsidP="00AF6B98">
            <w:pPr>
              <w:rPr>
                <w:rFonts w:ascii="Arial" w:hAnsi="Arial" w:cs="Arial"/>
                <w:color w:val="808080" w:themeColor="background1" w:themeShade="80"/>
              </w:rPr>
            </w:pPr>
            <w:r w:rsidRPr="00C50EA3">
              <w:rPr>
                <w:rFonts w:ascii="Arial" w:hAnsi="Arial" w:cs="Arial"/>
                <w:color w:val="808080" w:themeColor="background1" w:themeShade="80"/>
                <w:sz w:val="16"/>
                <w:szCs w:val="16"/>
                <w:highlight w:val="green"/>
              </w:rPr>
              <w:t>- Anal -</w:t>
            </w:r>
          </w:p>
        </w:tc>
        <w:tc>
          <w:tcPr>
            <w:tcW w:w="4536" w:type="dxa"/>
          </w:tcPr>
          <w:p w14:paraId="09D812DD" w14:textId="77777777" w:rsidR="00AF6B98" w:rsidRPr="00C50EA3" w:rsidRDefault="00AF6B98" w:rsidP="00AF6B98">
            <w:pPr>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Operative Expertise Analkarzinom</w:t>
            </w:r>
          </w:p>
          <w:p w14:paraId="4C249296" w14:textId="4237E9C8" w:rsidR="00AF6B98" w:rsidRPr="00C50EA3" w:rsidRDefault="00AF6B98" w:rsidP="00AF6B98">
            <w:pPr>
              <w:pStyle w:val="Kopfzeile"/>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Definition operative Resektion: OPS 5-485* oder 5-49***, jeweils in Kombination mit ICD C21</w:t>
            </w:r>
            <w:r w:rsidR="003E7C3C">
              <w:rPr>
                <w:rFonts w:ascii="Arial" w:hAnsi="Arial" w:cs="Arial"/>
                <w:color w:val="808080" w:themeColor="background1" w:themeShade="80"/>
                <w:highlight w:val="green"/>
              </w:rPr>
              <w:t>.1</w:t>
            </w:r>
            <w:r w:rsidRPr="00C50EA3">
              <w:rPr>
                <w:rFonts w:ascii="Arial" w:hAnsi="Arial" w:cs="Arial"/>
                <w:color w:val="808080" w:themeColor="background1" w:themeShade="80"/>
                <w:highlight w:val="green"/>
              </w:rPr>
              <w:t xml:space="preserve"> oder C44.5</w:t>
            </w:r>
            <w:r w:rsidRPr="00C50EA3" w:rsidDel="00C43196">
              <w:rPr>
                <w:rFonts w:ascii="Arial" w:hAnsi="Arial" w:cs="Arial"/>
                <w:color w:val="808080" w:themeColor="background1" w:themeShade="80"/>
                <w:highlight w:val="green"/>
              </w:rPr>
              <w:t xml:space="preserve"> </w:t>
            </w:r>
          </w:p>
          <w:p w14:paraId="131D48F1" w14:textId="77777777" w:rsidR="00AF6B98" w:rsidRPr="00C50EA3" w:rsidRDefault="00AF6B98" w:rsidP="00AF6B98">
            <w:pPr>
              <w:pStyle w:val="Kopfzeile"/>
              <w:rPr>
                <w:rFonts w:ascii="Arial" w:hAnsi="Arial" w:cs="Arial"/>
                <w:color w:val="808080" w:themeColor="background1" w:themeShade="80"/>
                <w:sz w:val="16"/>
                <w:szCs w:val="16"/>
                <w:highlight w:val="green"/>
              </w:rPr>
            </w:pPr>
          </w:p>
          <w:p w14:paraId="4158BE06" w14:textId="32184F92" w:rsidR="00AF6B98" w:rsidRPr="00C50EA3" w:rsidRDefault="00AF6B98" w:rsidP="00AF6B98">
            <w:pPr>
              <w:rPr>
                <w:rFonts w:ascii="Arial" w:hAnsi="Arial" w:cs="Arial"/>
                <w:color w:val="808080" w:themeColor="background1" w:themeShade="80"/>
              </w:rPr>
            </w:pPr>
            <w:r w:rsidRPr="00C50EA3">
              <w:rPr>
                <w:rFonts w:ascii="Arial" w:hAnsi="Arial" w:cs="Arial"/>
                <w:color w:val="808080" w:themeColor="background1" w:themeShade="80"/>
                <w:sz w:val="15"/>
                <w:szCs w:val="15"/>
                <w:highlight w:val="green"/>
                <w:lang w:bidi="ar-SA"/>
              </w:rPr>
              <w:t>Farblegende:  Änderung gegenüber Version vom 06.0</w:t>
            </w:r>
            <w:r w:rsidRPr="00C50EA3">
              <w:rPr>
                <w:rFonts w:ascii="Arial" w:hAnsi="Arial" w:cs="Arial"/>
                <w:color w:val="808080" w:themeColor="background1" w:themeShade="80"/>
                <w:sz w:val="15"/>
                <w:szCs w:val="15"/>
                <w:highlight w:val="green"/>
              </w:rPr>
              <w:t>9</w:t>
            </w:r>
            <w:r w:rsidRPr="00C50EA3">
              <w:rPr>
                <w:rFonts w:ascii="Arial" w:hAnsi="Arial" w:cs="Arial"/>
                <w:color w:val="808080" w:themeColor="background1" w:themeShade="80"/>
                <w:sz w:val="15"/>
                <w:szCs w:val="15"/>
                <w:highlight w:val="green"/>
                <w:lang w:bidi="ar-SA"/>
              </w:rPr>
              <w:t>.202</w:t>
            </w:r>
            <w:r w:rsidRPr="00C50EA3">
              <w:rPr>
                <w:rFonts w:ascii="Arial" w:hAnsi="Arial" w:cs="Arial"/>
                <w:color w:val="808080" w:themeColor="background1" w:themeShade="80"/>
                <w:sz w:val="15"/>
                <w:szCs w:val="15"/>
                <w:highlight w:val="green"/>
              </w:rPr>
              <w:t>1</w:t>
            </w:r>
          </w:p>
        </w:tc>
        <w:tc>
          <w:tcPr>
            <w:tcW w:w="4536" w:type="dxa"/>
          </w:tcPr>
          <w:p w14:paraId="047ECC8B" w14:textId="0208A7A9" w:rsidR="00AF6B98" w:rsidRPr="00C50EA3" w:rsidRDefault="00622198" w:rsidP="00AF6B98">
            <w:pPr>
              <w:jc w:val="center"/>
              <w:rPr>
                <w:rFonts w:ascii="Arial" w:hAnsi="Arial" w:cs="Arial"/>
                <w:color w:val="808080" w:themeColor="background1" w:themeShade="80"/>
              </w:rPr>
            </w:pPr>
            <w:r w:rsidRPr="00C50EA3">
              <w:rPr>
                <w:rFonts w:ascii="Arial" w:hAnsi="Arial" w:cs="Arial"/>
                <w:color w:val="808080" w:themeColor="background1" w:themeShade="80"/>
                <w:highlight w:val="green"/>
              </w:rPr>
              <w:t>Angabe Datenblatt Anal</w:t>
            </w:r>
            <w:r w:rsidRPr="00C50EA3">
              <w:rPr>
                <w:rFonts w:ascii="Arial" w:hAnsi="Arial" w:cs="Arial"/>
                <w:color w:val="808080" w:themeColor="background1" w:themeShade="80"/>
                <w:highlight w:val="green"/>
              </w:rPr>
              <w:br/>
              <w:t>(= Excel-Vorlage)</w:t>
            </w:r>
          </w:p>
        </w:tc>
        <w:tc>
          <w:tcPr>
            <w:tcW w:w="425" w:type="dxa"/>
          </w:tcPr>
          <w:p w14:paraId="0F79943D"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4C08A312" w14:textId="77777777" w:rsidTr="00BA63DC">
        <w:tc>
          <w:tcPr>
            <w:tcW w:w="779" w:type="dxa"/>
            <w:tcBorders>
              <w:top w:val="single" w:sz="4" w:space="0" w:color="auto"/>
              <w:bottom w:val="nil"/>
            </w:tcBorders>
          </w:tcPr>
          <w:p w14:paraId="345DFAB0" w14:textId="77777777" w:rsidR="00AF6B98" w:rsidRPr="00651B63" w:rsidRDefault="00AF6B98" w:rsidP="00AF6B98">
            <w:pPr>
              <w:rPr>
                <w:rFonts w:ascii="Arial" w:hAnsi="Arial" w:cs="Arial"/>
              </w:rPr>
            </w:pPr>
            <w:r w:rsidRPr="00651B63">
              <w:rPr>
                <w:rFonts w:ascii="Arial" w:hAnsi="Arial" w:cs="Arial"/>
              </w:rPr>
              <w:t>5.2.5</w:t>
            </w:r>
          </w:p>
        </w:tc>
        <w:tc>
          <w:tcPr>
            <w:tcW w:w="4536" w:type="dxa"/>
          </w:tcPr>
          <w:p w14:paraId="14670FFA" w14:textId="77777777" w:rsidR="00AF6B98" w:rsidRPr="00651B63" w:rsidRDefault="00AF6B98" w:rsidP="00AF6B98">
            <w:pPr>
              <w:rPr>
                <w:rFonts w:ascii="Arial" w:hAnsi="Arial" w:cs="Arial"/>
              </w:rPr>
            </w:pPr>
            <w:r w:rsidRPr="00651B63">
              <w:rPr>
                <w:rFonts w:ascii="Arial" w:hAnsi="Arial" w:cs="Arial"/>
              </w:rPr>
              <w:t>Darmoperateure</w:t>
            </w:r>
          </w:p>
          <w:p w14:paraId="50DC9BB9" w14:textId="77777777" w:rsidR="00AF6B98" w:rsidRDefault="00AF6B98" w:rsidP="00AF6B98">
            <w:pPr>
              <w:numPr>
                <w:ilvl w:val="0"/>
                <w:numId w:val="15"/>
              </w:numPr>
              <w:rPr>
                <w:rFonts w:ascii="Arial" w:hAnsi="Arial" w:cs="Arial"/>
              </w:rPr>
            </w:pPr>
            <w:r w:rsidRPr="00651B63">
              <w:rPr>
                <w:rFonts w:ascii="Arial" w:hAnsi="Arial" w:cs="Arial"/>
              </w:rPr>
              <w:t>mind. 2 Darmoperateure sind namentlich zu benennen</w:t>
            </w:r>
            <w:r>
              <w:rPr>
                <w:rFonts w:ascii="Arial" w:hAnsi="Arial" w:cs="Arial"/>
              </w:rPr>
              <w:t xml:space="preserve">  </w:t>
            </w:r>
          </w:p>
          <w:p w14:paraId="3A4EE0FF" w14:textId="312A3F07" w:rsidR="00AF6B98" w:rsidRPr="00037681" w:rsidRDefault="00AF6B98" w:rsidP="00AF6B98">
            <w:pPr>
              <w:numPr>
                <w:ilvl w:val="0"/>
                <w:numId w:val="15"/>
              </w:numPr>
              <w:rPr>
                <w:rFonts w:ascii="Arial" w:hAnsi="Arial" w:cs="Arial"/>
              </w:rPr>
            </w:pPr>
            <w:bookmarkStart w:id="5" w:name="_Hlk19253068"/>
            <w:r w:rsidRPr="00651B63">
              <w:rPr>
                <w:rFonts w:ascii="Arial" w:hAnsi="Arial" w:cs="Arial"/>
              </w:rPr>
              <w:t xml:space="preserve">Basisqualifikation ist der Facharzt für Viszeralchirurgie mit Zusatzweiterbildung Spezielle </w:t>
            </w:r>
            <w:r w:rsidRPr="00037681">
              <w:rPr>
                <w:rFonts w:ascii="Arial" w:hAnsi="Arial" w:cs="Arial"/>
              </w:rPr>
              <w:t>Viszeralchirurgie (ab Muster-</w:t>
            </w:r>
            <w:proofErr w:type="spellStart"/>
            <w:r w:rsidRPr="00037681">
              <w:rPr>
                <w:rFonts w:ascii="Arial" w:hAnsi="Arial" w:cs="Arial"/>
              </w:rPr>
              <w:t>WbO</w:t>
            </w:r>
            <w:proofErr w:type="spellEnd"/>
            <w:r w:rsidRPr="00037681">
              <w:rPr>
                <w:rFonts w:ascii="Arial" w:hAnsi="Arial" w:cs="Arial"/>
              </w:rPr>
              <w:t xml:space="preserve"> 2003, Stand 25.06.2010). Gleichwertig anerkannt sind der Facharzt für Viszeralchirurgie nach älterer </w:t>
            </w:r>
            <w:proofErr w:type="spellStart"/>
            <w:r w:rsidRPr="00037681">
              <w:rPr>
                <w:rFonts w:ascii="Arial" w:hAnsi="Arial" w:cs="Arial"/>
              </w:rPr>
              <w:t>MWbO</w:t>
            </w:r>
            <w:proofErr w:type="spellEnd"/>
            <w:r w:rsidRPr="00037681">
              <w:rPr>
                <w:rFonts w:ascii="Arial" w:hAnsi="Arial" w:cs="Arial"/>
              </w:rPr>
              <w:t xml:space="preserve"> bzw. der Schwerpunkt Viszeralchirurgie nach älterer </w:t>
            </w:r>
            <w:proofErr w:type="spellStart"/>
            <w:r w:rsidRPr="00037681">
              <w:rPr>
                <w:rFonts w:ascii="Arial" w:hAnsi="Arial" w:cs="Arial"/>
              </w:rPr>
              <w:t>MWbO</w:t>
            </w:r>
            <w:proofErr w:type="spellEnd"/>
            <w:r w:rsidRPr="00037681">
              <w:rPr>
                <w:rFonts w:ascii="Arial" w:hAnsi="Arial" w:cs="Arial"/>
              </w:rPr>
              <w:t xml:space="preserve"> oder der Facharzt für Allgemeinchirurgie mit der europäischen Qualifikation EBSQ </w:t>
            </w:r>
            <w:proofErr w:type="spellStart"/>
            <w:r w:rsidRPr="00037681">
              <w:rPr>
                <w:rFonts w:ascii="Arial" w:hAnsi="Arial" w:cs="Arial"/>
              </w:rPr>
              <w:t>Coloproctology</w:t>
            </w:r>
            <w:proofErr w:type="spellEnd"/>
            <w:r w:rsidRPr="00037681">
              <w:rPr>
                <w:rFonts w:ascii="Arial" w:hAnsi="Arial" w:cs="Arial"/>
              </w:rPr>
              <w:t xml:space="preserve">. Nicht anerkannt ist der Facharzt für Allgemeinchirurgie oder Facharzt für Viszeralchirurgie ohne Zusatzweiterbildung nach </w:t>
            </w:r>
            <w:proofErr w:type="spellStart"/>
            <w:r w:rsidRPr="00037681">
              <w:rPr>
                <w:rFonts w:ascii="Arial" w:hAnsi="Arial" w:cs="Arial"/>
              </w:rPr>
              <w:t>MWbO</w:t>
            </w:r>
            <w:proofErr w:type="spellEnd"/>
            <w:r w:rsidRPr="00037681">
              <w:rPr>
                <w:rFonts w:ascii="Arial" w:hAnsi="Arial" w:cs="Arial"/>
              </w:rPr>
              <w:t xml:space="preserve"> Stand 2010 oder später.</w:t>
            </w:r>
            <w:bookmarkEnd w:id="5"/>
          </w:p>
        </w:tc>
        <w:tc>
          <w:tcPr>
            <w:tcW w:w="4536" w:type="dxa"/>
          </w:tcPr>
          <w:p w14:paraId="7F1A79D7" w14:textId="77777777" w:rsidR="00AF6B98" w:rsidRPr="00D55F71" w:rsidRDefault="00AF6B98" w:rsidP="00AF6B98">
            <w:pPr>
              <w:pStyle w:val="berschrift1"/>
              <w:jc w:val="center"/>
              <w:rPr>
                <w:rFonts w:cs="Arial"/>
                <w:b w:val="0"/>
              </w:rPr>
            </w:pPr>
            <w:r w:rsidRPr="00D0377A">
              <w:rPr>
                <w:rFonts w:cs="Arial"/>
                <w:b w:val="0"/>
              </w:rPr>
              <w:t>Namentliche Nennung in</w:t>
            </w:r>
            <w:r w:rsidRPr="00D0377A">
              <w:rPr>
                <w:rFonts w:cs="Arial"/>
                <w:b w:val="0"/>
              </w:rPr>
              <w:br/>
              <w:t xml:space="preserve">Tabelle „Darmoperateure“  </w:t>
            </w:r>
            <w:r w:rsidRPr="00D0377A">
              <w:rPr>
                <w:rFonts w:cs="Arial"/>
                <w:b w:val="0"/>
              </w:rPr>
              <w:br/>
              <w:t>(am Ende dieses Kapitels)</w:t>
            </w:r>
          </w:p>
        </w:tc>
        <w:tc>
          <w:tcPr>
            <w:tcW w:w="425" w:type="dxa"/>
          </w:tcPr>
          <w:p w14:paraId="35C119D4"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741B483F" w14:textId="77777777" w:rsidTr="00AF6B98">
        <w:tc>
          <w:tcPr>
            <w:tcW w:w="779" w:type="dxa"/>
            <w:tcBorders>
              <w:top w:val="nil"/>
              <w:bottom w:val="nil"/>
            </w:tcBorders>
          </w:tcPr>
          <w:p w14:paraId="0264C734" w14:textId="77777777" w:rsidR="00AF6B98" w:rsidRPr="00EF1A75" w:rsidRDefault="00AF6B98" w:rsidP="00AF6B98">
            <w:pPr>
              <w:rPr>
                <w:rFonts w:ascii="Arial" w:hAnsi="Arial" w:cs="Arial"/>
              </w:rPr>
            </w:pPr>
          </w:p>
        </w:tc>
        <w:tc>
          <w:tcPr>
            <w:tcW w:w="4536" w:type="dxa"/>
          </w:tcPr>
          <w:p w14:paraId="6F3ACB50" w14:textId="77777777" w:rsidR="00AF6B98" w:rsidRPr="00651B63" w:rsidRDefault="00AF6B98" w:rsidP="00AF6B98">
            <w:pPr>
              <w:pStyle w:val="Kopfzeile"/>
              <w:tabs>
                <w:tab w:val="clear" w:pos="4536"/>
                <w:tab w:val="clear" w:pos="9072"/>
              </w:tabs>
              <w:rPr>
                <w:rFonts w:ascii="Arial" w:hAnsi="Arial" w:cs="Arial"/>
                <w:u w:val="single"/>
              </w:rPr>
            </w:pPr>
            <w:r w:rsidRPr="00651B63">
              <w:rPr>
                <w:rFonts w:ascii="Arial" w:hAnsi="Arial" w:cs="Arial"/>
                <w:u w:val="single"/>
              </w:rPr>
              <w:t xml:space="preserve">Expertise pro </w:t>
            </w:r>
            <w:proofErr w:type="gramStart"/>
            <w:r w:rsidRPr="00651B63">
              <w:rPr>
                <w:rFonts w:ascii="Arial" w:hAnsi="Arial" w:cs="Arial"/>
                <w:u w:val="single"/>
              </w:rPr>
              <w:t>Darmoperateur  (</w:t>
            </w:r>
            <w:proofErr w:type="gramEnd"/>
            <w:r w:rsidRPr="00651B63">
              <w:rPr>
                <w:rFonts w:ascii="Arial" w:hAnsi="Arial" w:cs="Arial"/>
                <w:u w:val="single"/>
              </w:rPr>
              <w:t>Primärfälle)</w:t>
            </w:r>
          </w:p>
          <w:p w14:paraId="3D96A976" w14:textId="77777777" w:rsidR="00AF6B98" w:rsidRPr="00651B63" w:rsidRDefault="00AF6B98" w:rsidP="00AF6B98">
            <w:pPr>
              <w:pStyle w:val="Kopfzeile"/>
              <w:tabs>
                <w:tab w:val="clear" w:pos="4536"/>
                <w:tab w:val="clear" w:pos="9072"/>
              </w:tabs>
              <w:rPr>
                <w:rFonts w:ascii="Arial" w:hAnsi="Arial" w:cs="Arial"/>
              </w:rPr>
            </w:pPr>
            <w:r w:rsidRPr="00651B63">
              <w:rPr>
                <w:rFonts w:ascii="Arial" w:hAnsi="Arial" w:cs="Arial"/>
              </w:rPr>
              <w:t>15 Kolonkarzinome pro Jahr</w:t>
            </w:r>
          </w:p>
          <w:p w14:paraId="57EFE5EA" w14:textId="77777777" w:rsidR="00AF6B98" w:rsidRPr="00651B63" w:rsidRDefault="00AF6B98" w:rsidP="00AF6B98">
            <w:pPr>
              <w:pStyle w:val="Kopfzeile"/>
              <w:tabs>
                <w:tab w:val="clear" w:pos="4536"/>
                <w:tab w:val="clear" w:pos="9072"/>
              </w:tabs>
              <w:rPr>
                <w:rFonts w:ascii="Arial" w:hAnsi="Arial" w:cs="Arial"/>
              </w:rPr>
            </w:pPr>
            <w:r w:rsidRPr="00651B63">
              <w:rPr>
                <w:rFonts w:ascii="Arial" w:hAnsi="Arial" w:cs="Arial"/>
              </w:rPr>
              <w:t>10 Rektumkarzinome pro Jahr</w:t>
            </w:r>
          </w:p>
          <w:p w14:paraId="295417E1" w14:textId="77777777" w:rsidR="00AF6B98" w:rsidRPr="00651B63" w:rsidRDefault="00AF6B98" w:rsidP="00AF6B98">
            <w:pPr>
              <w:ind w:left="23"/>
              <w:rPr>
                <w:rFonts w:ascii="Arial" w:hAnsi="Arial" w:cs="Arial"/>
              </w:rPr>
            </w:pPr>
          </w:p>
          <w:p w14:paraId="1A24CC5C" w14:textId="3719FCBE" w:rsidR="00AF6B98" w:rsidRPr="00037681" w:rsidRDefault="00AF6B98" w:rsidP="00AF6B98">
            <w:pPr>
              <w:pStyle w:val="Kopfzeile"/>
              <w:numPr>
                <w:ilvl w:val="0"/>
                <w:numId w:val="16"/>
              </w:numPr>
              <w:tabs>
                <w:tab w:val="clear" w:pos="4536"/>
                <w:tab w:val="clear" w:pos="9072"/>
              </w:tabs>
              <w:rPr>
                <w:rFonts w:ascii="Arial" w:hAnsi="Arial" w:cs="Arial"/>
              </w:rPr>
            </w:pPr>
            <w:r w:rsidRPr="00037681">
              <w:rPr>
                <w:rFonts w:ascii="Arial" w:hAnsi="Arial" w:cs="Arial"/>
              </w:rPr>
              <w:lastRenderedPageBreak/>
              <w:t>Zulassung neuer Darm-Operateur</w:t>
            </w:r>
            <w:r w:rsidRPr="00037681">
              <w:rPr>
                <w:rFonts w:ascii="Arial" w:hAnsi="Arial" w:cs="Arial"/>
              </w:rPr>
              <w:br/>
              <w:t>In den letzten 3 Jahren kumulativ mind. 20 Rektum- und mind. 30 Kolonkarzinome als Erstoperateur (Nachweis anhand OP-Berichte).</w:t>
            </w:r>
          </w:p>
          <w:p w14:paraId="10C0B30D" w14:textId="77777777" w:rsidR="00AF6B98" w:rsidRPr="00651B63" w:rsidRDefault="00AF6B98" w:rsidP="00AF6B98">
            <w:pPr>
              <w:pStyle w:val="Kopfzeile"/>
              <w:numPr>
                <w:ilvl w:val="0"/>
                <w:numId w:val="16"/>
              </w:numPr>
              <w:tabs>
                <w:tab w:val="clear" w:pos="4536"/>
                <w:tab w:val="clear" w:pos="9072"/>
              </w:tabs>
              <w:rPr>
                <w:rFonts w:ascii="Arial" w:hAnsi="Arial" w:cs="Arial"/>
              </w:rPr>
            </w:pPr>
            <w:r w:rsidRPr="00651B63">
              <w:rPr>
                <w:rFonts w:ascii="Arial" w:hAnsi="Arial" w:cs="Arial"/>
              </w:rPr>
              <w:t>Assistenz</w:t>
            </w:r>
            <w:r w:rsidRPr="00651B63">
              <w:rPr>
                <w:rFonts w:ascii="Arial" w:hAnsi="Arial" w:cs="Arial"/>
              </w:rPr>
              <w:br/>
              <w:t>Anerkennung als Assistenz nur möglich, wenn diese im Rahmen der Ausbildung erfolgt (keine parallele Anerkennung der Fälle bei 2 Darmoperateuren).</w:t>
            </w:r>
          </w:p>
          <w:p w14:paraId="4BA1B417" w14:textId="19BD5324" w:rsidR="00AF6B98" w:rsidRPr="00037681" w:rsidRDefault="00AF6B98" w:rsidP="00AF6B98">
            <w:pPr>
              <w:pStyle w:val="Kopfzeile"/>
              <w:numPr>
                <w:ilvl w:val="0"/>
                <w:numId w:val="16"/>
              </w:numPr>
              <w:tabs>
                <w:tab w:val="clear" w:pos="4536"/>
                <w:tab w:val="clear" w:pos="9072"/>
              </w:tabs>
              <w:rPr>
                <w:rFonts w:ascii="Arial" w:hAnsi="Arial" w:cs="Arial"/>
              </w:rPr>
            </w:pPr>
            <w:r w:rsidRPr="00651B63">
              <w:rPr>
                <w:rFonts w:ascii="Arial" w:hAnsi="Arial" w:cs="Arial"/>
              </w:rPr>
              <w:t xml:space="preserve">Alle </w:t>
            </w:r>
            <w:r w:rsidRPr="00CC0AB2">
              <w:rPr>
                <w:rFonts w:ascii="Arial" w:hAnsi="Arial" w:cs="Arial"/>
              </w:rPr>
              <w:t>Pat</w:t>
            </w:r>
            <w:r>
              <w:rPr>
                <w:rFonts w:ascii="Arial" w:hAnsi="Arial" w:cs="Arial"/>
              </w:rPr>
              <w:t xml:space="preserve">. </w:t>
            </w:r>
            <w:r w:rsidRPr="00651B63">
              <w:rPr>
                <w:rFonts w:ascii="Arial" w:hAnsi="Arial" w:cs="Arial"/>
              </w:rPr>
              <w:t>des Darmkrebszentrums müssen von einem dieser Operateure direkt oder unter dessen Aufsicht (Zweitoperateur) operiert werden.</w:t>
            </w:r>
          </w:p>
        </w:tc>
        <w:tc>
          <w:tcPr>
            <w:tcW w:w="4536" w:type="dxa"/>
          </w:tcPr>
          <w:p w14:paraId="1586C34E" w14:textId="1D64CECA" w:rsidR="00AF6B98" w:rsidRPr="00EF1A75" w:rsidRDefault="00AF6B98" w:rsidP="00AF6B98">
            <w:pPr>
              <w:rPr>
                <w:rFonts w:ascii="Arial" w:hAnsi="Arial" w:cs="Arial"/>
              </w:rPr>
            </w:pPr>
          </w:p>
        </w:tc>
        <w:tc>
          <w:tcPr>
            <w:tcW w:w="425" w:type="dxa"/>
          </w:tcPr>
          <w:p w14:paraId="6DFF3EDB"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6A8A4D67" w14:textId="77777777" w:rsidTr="00AF6B98">
        <w:tc>
          <w:tcPr>
            <w:tcW w:w="779" w:type="dxa"/>
            <w:tcBorders>
              <w:top w:val="nil"/>
              <w:bottom w:val="nil"/>
            </w:tcBorders>
          </w:tcPr>
          <w:p w14:paraId="55AFA048" w14:textId="77777777" w:rsidR="00AF6B98" w:rsidRPr="00EF1A75" w:rsidRDefault="00AF6B98" w:rsidP="00AF6B98">
            <w:pPr>
              <w:rPr>
                <w:rFonts w:ascii="Arial" w:hAnsi="Arial" w:cs="Arial"/>
              </w:rPr>
            </w:pPr>
          </w:p>
        </w:tc>
        <w:tc>
          <w:tcPr>
            <w:tcW w:w="4536" w:type="dxa"/>
          </w:tcPr>
          <w:p w14:paraId="4DA4CCB0" w14:textId="77777777" w:rsidR="00AF6B98" w:rsidRPr="00ED7692" w:rsidRDefault="00AF6B98" w:rsidP="00AF6B98">
            <w:pPr>
              <w:rPr>
                <w:rFonts w:ascii="Arial" w:hAnsi="Arial" w:cs="Arial"/>
                <w:lang w:bidi="ar-SA"/>
              </w:rPr>
            </w:pPr>
            <w:r w:rsidRPr="00ED7692">
              <w:rPr>
                <w:rFonts w:ascii="Arial" w:hAnsi="Arial" w:cs="Arial"/>
                <w:lang w:bidi="ar-SA"/>
              </w:rPr>
              <w:t>Senior-</w:t>
            </w:r>
            <w:proofErr w:type="gramStart"/>
            <w:r w:rsidRPr="00ED7692">
              <w:rPr>
                <w:rFonts w:ascii="Arial" w:hAnsi="Arial" w:cs="Arial"/>
                <w:lang w:bidi="ar-SA"/>
              </w:rPr>
              <w:t>Darmoperateur  (</w:t>
            </w:r>
            <w:proofErr w:type="gramEnd"/>
            <w:r w:rsidRPr="00ED7692">
              <w:rPr>
                <w:rFonts w:ascii="Arial" w:hAnsi="Arial" w:cs="Arial"/>
                <w:lang w:bidi="ar-SA"/>
              </w:rPr>
              <w:t>optional/alternativ)</w:t>
            </w:r>
          </w:p>
          <w:p w14:paraId="464D504F" w14:textId="77777777" w:rsidR="00AF6B98" w:rsidRPr="00ED7692" w:rsidRDefault="00AF6B98" w:rsidP="00AF6B98">
            <w:pPr>
              <w:numPr>
                <w:ilvl w:val="0"/>
                <w:numId w:val="16"/>
              </w:numPr>
              <w:rPr>
                <w:rFonts w:ascii="Arial" w:hAnsi="Arial" w:cs="Arial"/>
              </w:rPr>
            </w:pPr>
            <w:r w:rsidRPr="00ED7692">
              <w:rPr>
                <w:rFonts w:ascii="Arial" w:hAnsi="Arial" w:cs="Arial"/>
              </w:rPr>
              <w:t>max. 1 Senior-Darmoperateur pro Zentrum (nicht Standort)</w:t>
            </w:r>
          </w:p>
          <w:p w14:paraId="1F0EAE68" w14:textId="77777777" w:rsidR="00AF6B98" w:rsidRPr="00ED7692" w:rsidRDefault="00AF6B98" w:rsidP="00AF6B98">
            <w:pPr>
              <w:numPr>
                <w:ilvl w:val="0"/>
                <w:numId w:val="16"/>
              </w:numPr>
              <w:rPr>
                <w:rFonts w:ascii="Arial" w:hAnsi="Arial" w:cs="Arial"/>
              </w:rPr>
            </w:pPr>
            <w:r w:rsidRPr="00ED7692">
              <w:rPr>
                <w:rFonts w:ascii="Arial" w:hAnsi="Arial" w:cs="Arial"/>
              </w:rPr>
              <w:t>Qualifikationsbewertung ist bei OnkoZert zu beantragen</w:t>
            </w:r>
          </w:p>
          <w:p w14:paraId="11459F1B" w14:textId="77777777" w:rsidR="00AF6B98" w:rsidRPr="00ED7692" w:rsidRDefault="00AF6B98" w:rsidP="00AF6B98">
            <w:pPr>
              <w:numPr>
                <w:ilvl w:val="0"/>
                <w:numId w:val="16"/>
              </w:numPr>
              <w:rPr>
                <w:rFonts w:ascii="Arial" w:hAnsi="Arial" w:cs="Arial"/>
              </w:rPr>
            </w:pPr>
            <w:r w:rsidRPr="00ED7692">
              <w:rPr>
                <w:rFonts w:ascii="Arial" w:hAnsi="Arial" w:cs="Arial"/>
              </w:rPr>
              <w:t xml:space="preserve">Benennung erfolgt in Eigenverantwortung des </w:t>
            </w:r>
            <w:proofErr w:type="gramStart"/>
            <w:r w:rsidRPr="00ED7692">
              <w:rPr>
                <w:rFonts w:ascii="Arial" w:hAnsi="Arial" w:cs="Arial"/>
              </w:rPr>
              <w:t>Zentrums  (</w:t>
            </w:r>
            <w:proofErr w:type="gramEnd"/>
            <w:r w:rsidRPr="00ED7692">
              <w:rPr>
                <w:rFonts w:ascii="Arial" w:hAnsi="Arial" w:cs="Arial"/>
              </w:rPr>
              <w:t>Voraussetzung positive Qualifikationsbewertung OnkoZert)</w:t>
            </w:r>
          </w:p>
          <w:p w14:paraId="36F581B0" w14:textId="77777777" w:rsidR="00AF6B98" w:rsidRPr="00ED7692" w:rsidRDefault="00AF6B98" w:rsidP="00AF6B98">
            <w:pPr>
              <w:numPr>
                <w:ilvl w:val="0"/>
                <w:numId w:val="16"/>
              </w:numPr>
              <w:rPr>
                <w:rFonts w:ascii="Arial" w:hAnsi="Arial" w:cs="Arial"/>
                <w:lang w:bidi="ar-SA"/>
              </w:rPr>
            </w:pPr>
            <w:r w:rsidRPr="00ED7692">
              <w:rPr>
                <w:rFonts w:ascii="Arial" w:hAnsi="Arial" w:cs="Arial"/>
              </w:rPr>
              <w:t>jährliche Rotation möglich</w:t>
            </w:r>
          </w:p>
        </w:tc>
        <w:tc>
          <w:tcPr>
            <w:tcW w:w="4536" w:type="dxa"/>
          </w:tcPr>
          <w:p w14:paraId="037CFD3B" w14:textId="77777777" w:rsidR="00AF6B98" w:rsidRPr="00ED7692" w:rsidRDefault="00AF6B98" w:rsidP="00AF6B98">
            <w:pPr>
              <w:rPr>
                <w:rFonts w:ascii="Arial" w:hAnsi="Arial" w:cs="Arial"/>
              </w:rPr>
            </w:pPr>
          </w:p>
        </w:tc>
        <w:tc>
          <w:tcPr>
            <w:tcW w:w="425" w:type="dxa"/>
          </w:tcPr>
          <w:p w14:paraId="6D0B6E10"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42BE3DBB" w14:textId="77777777" w:rsidTr="001E193A">
        <w:trPr>
          <w:trHeight w:val="1822"/>
        </w:trPr>
        <w:tc>
          <w:tcPr>
            <w:tcW w:w="779" w:type="dxa"/>
            <w:tcBorders>
              <w:top w:val="nil"/>
              <w:bottom w:val="nil"/>
            </w:tcBorders>
          </w:tcPr>
          <w:p w14:paraId="56C85058" w14:textId="77777777" w:rsidR="00AF6B98" w:rsidRPr="00EF1A75" w:rsidRDefault="00AF6B98" w:rsidP="00AF6B98">
            <w:pPr>
              <w:rPr>
                <w:rFonts w:ascii="Arial" w:hAnsi="Arial" w:cs="Arial"/>
              </w:rPr>
            </w:pPr>
          </w:p>
        </w:tc>
        <w:tc>
          <w:tcPr>
            <w:tcW w:w="4536" w:type="dxa"/>
          </w:tcPr>
          <w:p w14:paraId="5DBF1755" w14:textId="77777777" w:rsidR="00AF6B98" w:rsidRPr="00ED7692" w:rsidRDefault="00AF6B98" w:rsidP="00AF6B98">
            <w:pPr>
              <w:rPr>
                <w:rFonts w:ascii="Arial" w:hAnsi="Arial" w:cs="Arial"/>
              </w:rPr>
            </w:pPr>
            <w:r w:rsidRPr="00ED7692">
              <w:rPr>
                <w:rFonts w:ascii="Arial" w:hAnsi="Arial" w:cs="Arial"/>
              </w:rPr>
              <w:t>Expertise Senior-</w:t>
            </w:r>
            <w:proofErr w:type="gramStart"/>
            <w:r w:rsidRPr="00ED7692">
              <w:rPr>
                <w:rFonts w:ascii="Arial" w:hAnsi="Arial" w:cs="Arial"/>
              </w:rPr>
              <w:t>Darmoperateur  (</w:t>
            </w:r>
            <w:proofErr w:type="gramEnd"/>
            <w:r w:rsidRPr="00ED7692">
              <w:rPr>
                <w:rFonts w:ascii="Arial" w:hAnsi="Arial" w:cs="Arial"/>
              </w:rPr>
              <w:t>Primärfälle)</w:t>
            </w:r>
          </w:p>
          <w:p w14:paraId="06EF1025" w14:textId="77777777" w:rsidR="00AF6B98" w:rsidRPr="00ED7692" w:rsidRDefault="00AF6B98" w:rsidP="00AF6B98">
            <w:pPr>
              <w:numPr>
                <w:ilvl w:val="0"/>
                <w:numId w:val="16"/>
              </w:numPr>
              <w:rPr>
                <w:rFonts w:ascii="Arial" w:hAnsi="Arial" w:cs="Arial"/>
              </w:rPr>
            </w:pPr>
            <w:r w:rsidRPr="00ED7692">
              <w:rPr>
                <w:rFonts w:ascii="Arial" w:hAnsi="Arial" w:cs="Arial"/>
              </w:rPr>
              <w:t>bei Ernennung</w:t>
            </w:r>
            <w:r w:rsidRPr="00ED7692">
              <w:rPr>
                <w:rFonts w:ascii="Arial" w:hAnsi="Arial" w:cs="Arial"/>
              </w:rPr>
              <w:br/>
              <w:t>45 Kolon- und 30 Rektumkarzinome in den letzten 5 Jahren</w:t>
            </w:r>
          </w:p>
          <w:p w14:paraId="1C4AFD03" w14:textId="77777777" w:rsidR="00AF6B98" w:rsidRPr="00ED7692" w:rsidRDefault="00AF6B98" w:rsidP="00AF6B98">
            <w:pPr>
              <w:numPr>
                <w:ilvl w:val="0"/>
                <w:numId w:val="16"/>
              </w:numPr>
              <w:rPr>
                <w:rFonts w:ascii="Arial" w:hAnsi="Arial" w:cs="Arial"/>
              </w:rPr>
            </w:pPr>
            <w:r w:rsidRPr="00ED7692">
              <w:rPr>
                <w:rFonts w:ascii="Arial" w:hAnsi="Arial" w:cs="Arial"/>
              </w:rPr>
              <w:t>bei Verlängerung</w:t>
            </w:r>
            <w:r w:rsidRPr="00ED7692">
              <w:rPr>
                <w:rFonts w:ascii="Arial" w:hAnsi="Arial" w:cs="Arial"/>
              </w:rPr>
              <w:br/>
              <w:t xml:space="preserve">Gültigkeit Qualifikationsurkunde 5 Jahre; Anforderung Verlängerung 45 Kolon- und 30 Rektumkarzinome in den letzten 5 Jahren </w:t>
            </w:r>
          </w:p>
        </w:tc>
        <w:tc>
          <w:tcPr>
            <w:tcW w:w="4536" w:type="dxa"/>
          </w:tcPr>
          <w:p w14:paraId="03D91DF5" w14:textId="77777777" w:rsidR="00AF6B98" w:rsidRPr="00ED7692" w:rsidRDefault="00AF6B98" w:rsidP="00AF6B98">
            <w:pPr>
              <w:rPr>
                <w:rFonts w:ascii="Arial" w:hAnsi="Arial" w:cs="Arial"/>
              </w:rPr>
            </w:pPr>
          </w:p>
        </w:tc>
        <w:tc>
          <w:tcPr>
            <w:tcW w:w="425" w:type="dxa"/>
          </w:tcPr>
          <w:p w14:paraId="3B5EE685" w14:textId="77777777" w:rsidR="00AF6B98" w:rsidRPr="00EF1A75" w:rsidRDefault="00AF6B98" w:rsidP="00AF6B98">
            <w:pPr>
              <w:pStyle w:val="Kopfzeile"/>
              <w:tabs>
                <w:tab w:val="clear" w:pos="4536"/>
                <w:tab w:val="clear" w:pos="9072"/>
              </w:tabs>
              <w:rPr>
                <w:rFonts w:ascii="Arial" w:hAnsi="Arial" w:cs="Arial"/>
              </w:rPr>
            </w:pPr>
          </w:p>
        </w:tc>
      </w:tr>
      <w:tr w:rsidR="001E193A" w:rsidRPr="00EF1A75" w14:paraId="77EA4BAD" w14:textId="77777777" w:rsidTr="001E193A">
        <w:tc>
          <w:tcPr>
            <w:tcW w:w="779" w:type="dxa"/>
            <w:tcBorders>
              <w:top w:val="nil"/>
              <w:bottom w:val="single" w:sz="4" w:space="0" w:color="auto"/>
            </w:tcBorders>
          </w:tcPr>
          <w:p w14:paraId="00E485D0" w14:textId="77777777" w:rsidR="001E193A" w:rsidRPr="00C50EA3" w:rsidRDefault="001E193A" w:rsidP="00E83D5C">
            <w:pPr>
              <w:rPr>
                <w:rFonts w:ascii="Arial" w:hAnsi="Arial" w:cs="Arial"/>
                <w:color w:val="808080" w:themeColor="background1" w:themeShade="80"/>
              </w:rPr>
            </w:pPr>
            <w:r w:rsidRPr="00C50EA3">
              <w:rPr>
                <w:rFonts w:ascii="Arial" w:hAnsi="Arial" w:cs="Arial"/>
                <w:color w:val="808080" w:themeColor="background1" w:themeShade="80"/>
                <w:sz w:val="16"/>
                <w:szCs w:val="16"/>
                <w:highlight w:val="green"/>
              </w:rPr>
              <w:t>- Anal -</w:t>
            </w:r>
          </w:p>
        </w:tc>
        <w:tc>
          <w:tcPr>
            <w:tcW w:w="4536" w:type="dxa"/>
          </w:tcPr>
          <w:p w14:paraId="59EE2373" w14:textId="77777777" w:rsidR="001E193A" w:rsidRPr="00C50EA3" w:rsidRDefault="001E193A" w:rsidP="00E83D5C">
            <w:pPr>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Analkarzinom-Operateur</w:t>
            </w:r>
          </w:p>
          <w:p w14:paraId="1FD2D709" w14:textId="77777777" w:rsidR="001E193A" w:rsidRPr="00C50EA3" w:rsidRDefault="001E193A" w:rsidP="00E83D5C">
            <w:pPr>
              <w:rPr>
                <w:rFonts w:ascii="Arial" w:hAnsi="Arial" w:cs="Arial"/>
                <w:color w:val="808080" w:themeColor="background1" w:themeShade="80"/>
                <w:highlight w:val="green"/>
              </w:rPr>
            </w:pPr>
            <w:r w:rsidRPr="00C50EA3">
              <w:rPr>
                <w:rFonts w:ascii="Arial" w:hAnsi="Arial" w:cs="Arial"/>
                <w:color w:val="808080" w:themeColor="background1" w:themeShade="80"/>
                <w:highlight w:val="green"/>
              </w:rPr>
              <w:t xml:space="preserve">Facharzt für Allgemein- oder Viszeralchirurgie mit der Zusatz-Weiterbildung Proktologie oder europäischer Zusatzqualifikation EBSQ </w:t>
            </w:r>
            <w:proofErr w:type="spellStart"/>
            <w:r w:rsidRPr="00C50EA3">
              <w:rPr>
                <w:rFonts w:ascii="Arial" w:hAnsi="Arial" w:cs="Arial"/>
                <w:color w:val="808080" w:themeColor="background1" w:themeShade="80"/>
                <w:highlight w:val="green"/>
              </w:rPr>
              <w:t>coloproctology</w:t>
            </w:r>
            <w:proofErr w:type="spellEnd"/>
          </w:p>
          <w:p w14:paraId="7690348E" w14:textId="77777777" w:rsidR="001E193A" w:rsidRPr="00C50EA3" w:rsidRDefault="001E193A" w:rsidP="00E83D5C">
            <w:pPr>
              <w:pStyle w:val="Kopfzeile"/>
              <w:rPr>
                <w:rFonts w:ascii="Arial" w:hAnsi="Arial" w:cs="Arial"/>
                <w:color w:val="808080" w:themeColor="background1" w:themeShade="80"/>
                <w:sz w:val="16"/>
                <w:szCs w:val="16"/>
                <w:highlight w:val="green"/>
              </w:rPr>
            </w:pPr>
          </w:p>
          <w:p w14:paraId="153D25F2" w14:textId="77777777" w:rsidR="001E193A" w:rsidRPr="00C50EA3" w:rsidRDefault="001E193A" w:rsidP="00E83D5C">
            <w:pPr>
              <w:pStyle w:val="Kopfzeile"/>
              <w:rPr>
                <w:rFonts w:ascii="Arial" w:hAnsi="Arial" w:cs="Arial"/>
                <w:color w:val="808080" w:themeColor="background1" w:themeShade="80"/>
                <w:sz w:val="16"/>
                <w:szCs w:val="16"/>
                <w:highlight w:val="green"/>
              </w:rPr>
            </w:pPr>
            <w:r w:rsidRPr="00C50EA3">
              <w:rPr>
                <w:rFonts w:ascii="Arial" w:hAnsi="Arial" w:cs="Arial"/>
                <w:color w:val="808080" w:themeColor="background1" w:themeShade="80"/>
                <w:highlight w:val="green"/>
              </w:rPr>
              <w:t>Mind. 2 Analkarzinom-Operateure sind namentlich zu benennen (Analkarzinom-Operateur kann auch Darm-/Pankreas-/Magen-/Leber-/Speiseröhre-Operateur sein)</w:t>
            </w:r>
          </w:p>
          <w:p w14:paraId="65E58037" w14:textId="77777777" w:rsidR="001E193A" w:rsidRPr="00C50EA3" w:rsidRDefault="001E193A" w:rsidP="00E83D5C">
            <w:pPr>
              <w:pStyle w:val="Kopfzeile"/>
              <w:rPr>
                <w:rFonts w:ascii="Arial" w:hAnsi="Arial" w:cs="Arial"/>
                <w:color w:val="808080" w:themeColor="background1" w:themeShade="80"/>
                <w:sz w:val="16"/>
                <w:szCs w:val="16"/>
                <w:highlight w:val="green"/>
              </w:rPr>
            </w:pPr>
          </w:p>
          <w:p w14:paraId="3074ACE0" w14:textId="77777777" w:rsidR="001E193A" w:rsidRPr="00C50EA3" w:rsidRDefault="001E193A" w:rsidP="00E83D5C">
            <w:pPr>
              <w:rPr>
                <w:rFonts w:ascii="Arial" w:hAnsi="Arial" w:cs="Arial"/>
                <w:color w:val="808080" w:themeColor="background1" w:themeShade="80"/>
              </w:rPr>
            </w:pPr>
            <w:r w:rsidRPr="00C50EA3">
              <w:rPr>
                <w:rFonts w:ascii="Arial" w:hAnsi="Arial" w:cs="Arial"/>
                <w:color w:val="808080" w:themeColor="background1" w:themeShade="80"/>
                <w:sz w:val="15"/>
                <w:szCs w:val="15"/>
                <w:highlight w:val="green"/>
                <w:lang w:bidi="ar-SA"/>
              </w:rPr>
              <w:t>Farblegende:  Änderung gegenüber Version vom 06.0</w:t>
            </w:r>
            <w:r w:rsidRPr="00C50EA3">
              <w:rPr>
                <w:rFonts w:ascii="Arial" w:hAnsi="Arial" w:cs="Arial"/>
                <w:color w:val="808080" w:themeColor="background1" w:themeShade="80"/>
                <w:sz w:val="15"/>
                <w:szCs w:val="15"/>
                <w:highlight w:val="green"/>
              </w:rPr>
              <w:t>9</w:t>
            </w:r>
            <w:r w:rsidRPr="00C50EA3">
              <w:rPr>
                <w:rFonts w:ascii="Arial" w:hAnsi="Arial" w:cs="Arial"/>
                <w:color w:val="808080" w:themeColor="background1" w:themeShade="80"/>
                <w:sz w:val="15"/>
                <w:szCs w:val="15"/>
                <w:highlight w:val="green"/>
                <w:lang w:bidi="ar-SA"/>
              </w:rPr>
              <w:t>.202</w:t>
            </w:r>
            <w:r w:rsidRPr="00C50EA3">
              <w:rPr>
                <w:rFonts w:ascii="Arial" w:hAnsi="Arial" w:cs="Arial"/>
                <w:color w:val="808080" w:themeColor="background1" w:themeShade="80"/>
                <w:sz w:val="15"/>
                <w:szCs w:val="15"/>
                <w:highlight w:val="green"/>
              </w:rPr>
              <w:t>1</w:t>
            </w:r>
          </w:p>
        </w:tc>
        <w:tc>
          <w:tcPr>
            <w:tcW w:w="4536" w:type="dxa"/>
          </w:tcPr>
          <w:p w14:paraId="0718E0A0" w14:textId="77777777" w:rsidR="001E193A" w:rsidRPr="00D0377A" w:rsidRDefault="001E193A" w:rsidP="00E83D5C">
            <w:pPr>
              <w:pStyle w:val="berschrift1"/>
              <w:jc w:val="center"/>
              <w:rPr>
                <w:rFonts w:cs="Arial"/>
                <w:b w:val="0"/>
              </w:rPr>
            </w:pPr>
          </w:p>
        </w:tc>
        <w:tc>
          <w:tcPr>
            <w:tcW w:w="425" w:type="dxa"/>
          </w:tcPr>
          <w:p w14:paraId="606E0608" w14:textId="77777777" w:rsidR="001E193A" w:rsidRPr="00EF1A75" w:rsidRDefault="001E193A" w:rsidP="00E83D5C">
            <w:pPr>
              <w:pStyle w:val="Kopfzeile"/>
              <w:tabs>
                <w:tab w:val="clear" w:pos="4536"/>
                <w:tab w:val="clear" w:pos="9072"/>
              </w:tabs>
              <w:rPr>
                <w:rFonts w:ascii="Arial" w:hAnsi="Arial" w:cs="Arial"/>
              </w:rPr>
            </w:pPr>
          </w:p>
        </w:tc>
      </w:tr>
      <w:tr w:rsidR="00AF6B98" w:rsidRPr="00EF1A75" w14:paraId="762D61D4" w14:textId="77777777" w:rsidTr="001E193A">
        <w:tc>
          <w:tcPr>
            <w:tcW w:w="779" w:type="dxa"/>
            <w:tcBorders>
              <w:top w:val="single" w:sz="4" w:space="0" w:color="auto"/>
            </w:tcBorders>
          </w:tcPr>
          <w:p w14:paraId="1752F85E" w14:textId="77777777" w:rsidR="00AF6B98" w:rsidRPr="00EF1A75" w:rsidRDefault="00AF6B98" w:rsidP="00AF6B98">
            <w:pPr>
              <w:rPr>
                <w:rFonts w:ascii="Arial" w:hAnsi="Arial" w:cs="Arial"/>
              </w:rPr>
            </w:pPr>
            <w:r w:rsidRPr="00EF1A75">
              <w:rPr>
                <w:rFonts w:ascii="Arial" w:hAnsi="Arial" w:cs="Arial"/>
              </w:rPr>
              <w:t>5.2.6</w:t>
            </w:r>
          </w:p>
        </w:tc>
        <w:tc>
          <w:tcPr>
            <w:tcW w:w="4536" w:type="dxa"/>
          </w:tcPr>
          <w:p w14:paraId="650EE1EC" w14:textId="77777777" w:rsidR="00AF6B98" w:rsidRPr="00EF1A75" w:rsidRDefault="00AF6B98" w:rsidP="00AF6B98">
            <w:pPr>
              <w:rPr>
                <w:rFonts w:ascii="Arial" w:hAnsi="Arial" w:cs="Arial"/>
              </w:rPr>
            </w:pPr>
            <w:r w:rsidRPr="00EF1A75">
              <w:rPr>
                <w:rFonts w:ascii="Arial" w:hAnsi="Arial" w:cs="Arial"/>
              </w:rPr>
              <w:t>Notfallversorgung</w:t>
            </w:r>
          </w:p>
          <w:p w14:paraId="06FE0849" w14:textId="77777777" w:rsidR="00AF6B98" w:rsidRPr="00EF1A75" w:rsidRDefault="00AF6B98" w:rsidP="00AF6B98">
            <w:pPr>
              <w:numPr>
                <w:ilvl w:val="0"/>
                <w:numId w:val="17"/>
              </w:numPr>
              <w:rPr>
                <w:rFonts w:ascii="Arial" w:hAnsi="Arial" w:cs="Arial"/>
              </w:rPr>
            </w:pPr>
            <w:r w:rsidRPr="00EF1A75">
              <w:rPr>
                <w:rFonts w:ascii="Arial" w:hAnsi="Arial" w:cs="Arial"/>
              </w:rPr>
              <w:t>Notfallversorgung (z.B. Darmverschluss) ist über eine Verfahrensbeschreibung zu regeln</w:t>
            </w:r>
          </w:p>
          <w:p w14:paraId="5A907B0F" w14:textId="77777777" w:rsidR="00AF6B98" w:rsidRPr="00EF1A75" w:rsidRDefault="00AF6B98" w:rsidP="00AF6B98">
            <w:pPr>
              <w:numPr>
                <w:ilvl w:val="0"/>
                <w:numId w:val="17"/>
              </w:numPr>
              <w:rPr>
                <w:rFonts w:ascii="Arial" w:hAnsi="Arial" w:cs="Arial"/>
              </w:rPr>
            </w:pPr>
            <w:r w:rsidRPr="00EF1A75">
              <w:rPr>
                <w:rFonts w:ascii="Arial" w:hAnsi="Arial" w:cs="Arial"/>
              </w:rPr>
              <w:t>Einsatzplanung von qualifiziertem Personal (Dienstplan/Rufdienst)</w:t>
            </w:r>
          </w:p>
        </w:tc>
        <w:tc>
          <w:tcPr>
            <w:tcW w:w="4536" w:type="dxa"/>
          </w:tcPr>
          <w:p w14:paraId="73CDE489" w14:textId="77777777" w:rsidR="00AF6B98" w:rsidRPr="00EF1A75" w:rsidRDefault="00AF6B98" w:rsidP="00AF6B98">
            <w:pPr>
              <w:rPr>
                <w:rFonts w:ascii="Arial" w:hAnsi="Arial" w:cs="Arial"/>
              </w:rPr>
            </w:pPr>
          </w:p>
        </w:tc>
        <w:tc>
          <w:tcPr>
            <w:tcW w:w="425" w:type="dxa"/>
          </w:tcPr>
          <w:p w14:paraId="3CC53FCD"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645303A3" w14:textId="77777777" w:rsidTr="00AF6B98">
        <w:tc>
          <w:tcPr>
            <w:tcW w:w="779" w:type="dxa"/>
            <w:tcBorders>
              <w:bottom w:val="single" w:sz="4" w:space="0" w:color="auto"/>
            </w:tcBorders>
          </w:tcPr>
          <w:p w14:paraId="460EF15C" w14:textId="77777777" w:rsidR="00AF6B98" w:rsidRPr="00EF1A75" w:rsidRDefault="00AF6B98" w:rsidP="00AF6B98">
            <w:pPr>
              <w:rPr>
                <w:rFonts w:ascii="Arial" w:hAnsi="Arial" w:cs="Arial"/>
              </w:rPr>
            </w:pPr>
            <w:r w:rsidRPr="00EF1A75">
              <w:rPr>
                <w:rFonts w:ascii="Arial" w:hAnsi="Arial" w:cs="Arial"/>
              </w:rPr>
              <w:t>5.2.</w:t>
            </w:r>
            <w:r>
              <w:rPr>
                <w:rFonts w:ascii="Arial" w:hAnsi="Arial" w:cs="Arial"/>
              </w:rPr>
              <w:t>7</w:t>
            </w:r>
          </w:p>
        </w:tc>
        <w:tc>
          <w:tcPr>
            <w:tcW w:w="4536" w:type="dxa"/>
            <w:tcBorders>
              <w:bottom w:val="single" w:sz="4" w:space="0" w:color="auto"/>
            </w:tcBorders>
          </w:tcPr>
          <w:p w14:paraId="464E2D44" w14:textId="77777777" w:rsidR="00AF6B98" w:rsidRPr="00EF1A75" w:rsidRDefault="00AF6B98" w:rsidP="00AF6B98">
            <w:pPr>
              <w:rPr>
                <w:rFonts w:ascii="Arial" w:hAnsi="Arial" w:cs="Arial"/>
              </w:rPr>
            </w:pPr>
            <w:r w:rsidRPr="00EF1A75">
              <w:rPr>
                <w:rFonts w:ascii="Arial" w:hAnsi="Arial" w:cs="Arial"/>
              </w:rPr>
              <w:t>Chirurgisch entfernte Lymphknoten</w:t>
            </w:r>
          </w:p>
          <w:p w14:paraId="402B512F" w14:textId="77777777" w:rsidR="00AF6B98" w:rsidRPr="00EF1A75" w:rsidRDefault="00AF6B98" w:rsidP="00AF6B98">
            <w:pPr>
              <w:rPr>
                <w:rFonts w:ascii="Arial" w:hAnsi="Arial" w:cs="Arial"/>
              </w:rPr>
            </w:pPr>
            <w:r w:rsidRPr="00EF1A75">
              <w:rPr>
                <w:rFonts w:ascii="Arial" w:hAnsi="Arial" w:cs="Arial"/>
              </w:rPr>
              <w:t>Es ist onkologisch korrekt zu operieren (u.a. mind. 12 LK). Sofern hiervon abgewichen wird, ist dies mit dem Pathologen zu besprechen.</w:t>
            </w:r>
          </w:p>
        </w:tc>
        <w:tc>
          <w:tcPr>
            <w:tcW w:w="4536" w:type="dxa"/>
            <w:tcBorders>
              <w:bottom w:val="single" w:sz="4" w:space="0" w:color="auto"/>
            </w:tcBorders>
          </w:tcPr>
          <w:p w14:paraId="58D65CDA" w14:textId="77777777" w:rsidR="00AF6B98" w:rsidRPr="00EF1A75" w:rsidRDefault="00AF6B98" w:rsidP="00AF6B98">
            <w:pPr>
              <w:rPr>
                <w:rFonts w:ascii="Arial" w:hAnsi="Arial" w:cs="Arial"/>
              </w:rPr>
            </w:pPr>
          </w:p>
        </w:tc>
        <w:tc>
          <w:tcPr>
            <w:tcW w:w="425" w:type="dxa"/>
            <w:tcBorders>
              <w:bottom w:val="single" w:sz="4" w:space="0" w:color="auto"/>
            </w:tcBorders>
          </w:tcPr>
          <w:p w14:paraId="32B4FCCD"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514FE158" w14:textId="77777777" w:rsidTr="00AF6B98">
        <w:tc>
          <w:tcPr>
            <w:tcW w:w="779" w:type="dxa"/>
          </w:tcPr>
          <w:p w14:paraId="5FBF62C6" w14:textId="77777777" w:rsidR="00AF6B98" w:rsidRPr="00EF1A75" w:rsidRDefault="00AF6B98" w:rsidP="00AF6B98">
            <w:pPr>
              <w:rPr>
                <w:rFonts w:ascii="Arial" w:hAnsi="Arial" w:cs="Arial"/>
              </w:rPr>
            </w:pPr>
            <w:r>
              <w:rPr>
                <w:rFonts w:ascii="Arial" w:hAnsi="Arial" w:cs="Arial"/>
              </w:rPr>
              <w:t>5.2.8</w:t>
            </w:r>
          </w:p>
        </w:tc>
        <w:tc>
          <w:tcPr>
            <w:tcW w:w="4536" w:type="dxa"/>
          </w:tcPr>
          <w:p w14:paraId="4C3D289C" w14:textId="77777777" w:rsidR="00AF6B98" w:rsidRPr="00EF1A75" w:rsidRDefault="00AF6B98" w:rsidP="00AF6B98">
            <w:pPr>
              <w:pStyle w:val="Kopfzeile"/>
              <w:rPr>
                <w:rFonts w:ascii="Arial" w:hAnsi="Arial" w:cs="Arial"/>
              </w:rPr>
            </w:pPr>
            <w:r w:rsidRPr="00EF1A75">
              <w:rPr>
                <w:rFonts w:ascii="Arial" w:hAnsi="Arial" w:cs="Arial"/>
              </w:rPr>
              <w:t>Einarbeitung neuer Mitarbeiter</w:t>
            </w:r>
          </w:p>
          <w:p w14:paraId="614BCAFA" w14:textId="77777777" w:rsidR="00AF6B98" w:rsidRPr="00EF1A75" w:rsidRDefault="00AF6B98" w:rsidP="00AF6B98">
            <w:pPr>
              <w:pStyle w:val="Kopfzeile"/>
              <w:rPr>
                <w:rFonts w:ascii="Arial" w:hAnsi="Arial" w:cs="Arial"/>
              </w:rPr>
            </w:pPr>
            <w:r w:rsidRPr="00EF1A75">
              <w:rPr>
                <w:rFonts w:ascii="Arial" w:hAnsi="Arial" w:cs="Arial"/>
              </w:rPr>
              <w:t>Es ist eine systematische, protokollierte Einarbeitung neuer Mitarbeiter sicherzustellen, die Kenntnisse zum Zentrum in Beziehung zum jeweiligen Tätigkeitsbereich vermittelt.</w:t>
            </w:r>
          </w:p>
          <w:p w14:paraId="33B6BEA6" w14:textId="77777777" w:rsidR="00AF6B98" w:rsidRPr="00EF1A75" w:rsidRDefault="00AF6B98" w:rsidP="00AF6B98">
            <w:pPr>
              <w:rPr>
                <w:rFonts w:ascii="Arial" w:hAnsi="Arial" w:cs="Arial"/>
              </w:rPr>
            </w:pPr>
            <w:r w:rsidRPr="00EF1A75">
              <w:rPr>
                <w:rFonts w:ascii="Arial" w:hAnsi="Arial" w:cs="Arial"/>
              </w:rPr>
              <w:lastRenderedPageBreak/>
              <w:t>Diese Einarbeitung hat innerhalb von 3 Monaten nach Beschäftigungsbeginn zu erfolgen.</w:t>
            </w:r>
          </w:p>
        </w:tc>
        <w:tc>
          <w:tcPr>
            <w:tcW w:w="4536" w:type="dxa"/>
          </w:tcPr>
          <w:p w14:paraId="04BCBA61" w14:textId="77777777" w:rsidR="00AF6B98" w:rsidRPr="00EF1A75" w:rsidRDefault="00AF6B98" w:rsidP="00AF6B98">
            <w:pPr>
              <w:rPr>
                <w:rFonts w:ascii="Arial" w:hAnsi="Arial" w:cs="Arial"/>
              </w:rPr>
            </w:pPr>
          </w:p>
        </w:tc>
        <w:tc>
          <w:tcPr>
            <w:tcW w:w="425" w:type="dxa"/>
          </w:tcPr>
          <w:p w14:paraId="5746C712"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59EA3565" w14:textId="77777777" w:rsidTr="00AF6B98">
        <w:tc>
          <w:tcPr>
            <w:tcW w:w="779" w:type="dxa"/>
          </w:tcPr>
          <w:p w14:paraId="0084C4B7" w14:textId="77777777" w:rsidR="00AF6B98" w:rsidRPr="00EF1A75" w:rsidRDefault="00AF6B98" w:rsidP="00AF6B98">
            <w:pPr>
              <w:rPr>
                <w:rFonts w:ascii="Arial" w:hAnsi="Arial" w:cs="Arial"/>
              </w:rPr>
            </w:pPr>
            <w:r>
              <w:rPr>
                <w:rFonts w:ascii="Arial" w:hAnsi="Arial" w:cs="Arial"/>
              </w:rPr>
              <w:t>5.2.9</w:t>
            </w:r>
          </w:p>
        </w:tc>
        <w:tc>
          <w:tcPr>
            <w:tcW w:w="4536" w:type="dxa"/>
          </w:tcPr>
          <w:p w14:paraId="007B487F" w14:textId="5308FE5D" w:rsidR="00AF6B98" w:rsidRPr="00EF1A75" w:rsidRDefault="00AF6B98" w:rsidP="00AF6B98">
            <w:pPr>
              <w:rPr>
                <w:rFonts w:ascii="Arial" w:hAnsi="Arial" w:cs="Arial"/>
              </w:rPr>
            </w:pPr>
            <w:r w:rsidRPr="00EF1A75">
              <w:rPr>
                <w:rFonts w:ascii="Arial" w:hAnsi="Arial" w:cs="Arial"/>
              </w:rPr>
              <w:t xml:space="preserve">Information / Dialog mit </w:t>
            </w:r>
            <w:r w:rsidRPr="00CC0AB2">
              <w:rPr>
                <w:rFonts w:ascii="Arial" w:hAnsi="Arial" w:cs="Arial"/>
              </w:rPr>
              <w:t>Pat</w:t>
            </w:r>
            <w:r>
              <w:rPr>
                <w:rFonts w:ascii="Arial" w:hAnsi="Arial" w:cs="Arial"/>
              </w:rPr>
              <w:t>.</w:t>
            </w:r>
            <w:r w:rsidRPr="00EF1A75">
              <w:rPr>
                <w:rFonts w:ascii="Arial" w:hAnsi="Arial" w:cs="Arial"/>
              </w:rPr>
              <w:t>:</w:t>
            </w:r>
          </w:p>
          <w:p w14:paraId="1498E377" w14:textId="77777777" w:rsidR="00AF6B98" w:rsidRPr="00EF1A75" w:rsidRDefault="00AF6B98" w:rsidP="00AF6B98">
            <w:pPr>
              <w:rPr>
                <w:rFonts w:ascii="Arial" w:hAnsi="Arial" w:cs="Arial"/>
              </w:rPr>
            </w:pPr>
            <w:r w:rsidRPr="00EF1A75">
              <w:rPr>
                <w:rFonts w:ascii="Arial" w:hAnsi="Arial" w:cs="Arial"/>
              </w:rPr>
              <w:t>Hinsichtlich Diagnose und Therapieplanung sind ausreichende Informationen zu vermitteln und es ist ein Dialog zu führen. Dies beinhaltet u.a.:</w:t>
            </w:r>
          </w:p>
          <w:p w14:paraId="485B1B77" w14:textId="77777777" w:rsidR="00AF6B98" w:rsidRPr="00EF1A75" w:rsidRDefault="00AF6B98" w:rsidP="00AF6B98">
            <w:pPr>
              <w:numPr>
                <w:ilvl w:val="0"/>
                <w:numId w:val="45"/>
              </w:numPr>
              <w:rPr>
                <w:rFonts w:ascii="Arial" w:hAnsi="Arial" w:cs="Arial"/>
              </w:rPr>
            </w:pPr>
            <w:r w:rsidRPr="00EF1A75">
              <w:rPr>
                <w:rFonts w:ascii="Arial" w:hAnsi="Arial" w:cs="Arial"/>
              </w:rPr>
              <w:t>Darstellung alternativer Behandlungskonzepte</w:t>
            </w:r>
          </w:p>
          <w:p w14:paraId="6A397D81" w14:textId="77777777" w:rsidR="00AF6B98" w:rsidRPr="00EF1A75" w:rsidRDefault="00AF6B98" w:rsidP="00AF6B98">
            <w:pPr>
              <w:numPr>
                <w:ilvl w:val="0"/>
                <w:numId w:val="45"/>
              </w:numPr>
              <w:rPr>
                <w:rFonts w:ascii="Arial" w:hAnsi="Arial" w:cs="Arial"/>
              </w:rPr>
            </w:pPr>
            <w:r w:rsidRPr="00EF1A75">
              <w:rPr>
                <w:rFonts w:ascii="Arial" w:hAnsi="Arial" w:cs="Arial"/>
              </w:rPr>
              <w:t>Angebot und Vermittlung von Zweitmeinungen</w:t>
            </w:r>
          </w:p>
          <w:p w14:paraId="3A90BB25" w14:textId="77777777" w:rsidR="00AF6B98" w:rsidRPr="00EF1A75" w:rsidRDefault="00AF6B98" w:rsidP="00AF6B98">
            <w:pPr>
              <w:numPr>
                <w:ilvl w:val="0"/>
                <w:numId w:val="45"/>
              </w:numPr>
              <w:rPr>
                <w:rFonts w:ascii="Arial" w:hAnsi="Arial" w:cs="Arial"/>
              </w:rPr>
            </w:pPr>
            <w:r w:rsidRPr="00EF1A75">
              <w:rPr>
                <w:rFonts w:ascii="Arial" w:hAnsi="Arial" w:cs="Arial"/>
              </w:rPr>
              <w:t>Entlassungsgespräche als Standard</w:t>
            </w:r>
          </w:p>
          <w:p w14:paraId="5D6848E4" w14:textId="77777777" w:rsidR="00AF6B98" w:rsidRPr="00EF1A75" w:rsidRDefault="00AF6B98" w:rsidP="00AF6B98">
            <w:pPr>
              <w:rPr>
                <w:rFonts w:ascii="Arial" w:hAnsi="Arial" w:cs="Arial"/>
              </w:rPr>
            </w:pPr>
          </w:p>
          <w:p w14:paraId="04C1337D" w14:textId="71DFF138" w:rsidR="00AF6B98" w:rsidRPr="00EF1A75" w:rsidRDefault="00AF6B98" w:rsidP="00AF6B98">
            <w:pPr>
              <w:rPr>
                <w:rFonts w:ascii="Arial" w:hAnsi="Arial" w:cs="Arial"/>
              </w:rPr>
            </w:pPr>
            <w:r w:rsidRPr="00EF1A75">
              <w:rPr>
                <w:rFonts w:ascii="Arial" w:hAnsi="Arial" w:cs="Arial"/>
              </w:rPr>
              <w:t xml:space="preserve">Die Art und Weise der Informationsbereitstellung sowie des Dialoges ist allgemein zu beschreiben. </w:t>
            </w:r>
            <w:proofErr w:type="spellStart"/>
            <w:r w:rsidRPr="00EF1A75">
              <w:rPr>
                <w:rFonts w:ascii="Arial" w:hAnsi="Arial" w:cs="Arial"/>
              </w:rPr>
              <w:t>Pat</w:t>
            </w:r>
            <w:r>
              <w:rPr>
                <w:rFonts w:ascii="Arial" w:hAnsi="Arial" w:cs="Arial"/>
              </w:rPr>
              <w:t>.</w:t>
            </w:r>
            <w:r w:rsidRPr="00EF1A75">
              <w:rPr>
                <w:rFonts w:ascii="Arial" w:hAnsi="Arial" w:cs="Arial"/>
              </w:rPr>
              <w:t>bezogen</w:t>
            </w:r>
            <w:proofErr w:type="spellEnd"/>
            <w:r w:rsidRPr="00EF1A75">
              <w:rPr>
                <w:rFonts w:ascii="Arial" w:hAnsi="Arial" w:cs="Arial"/>
              </w:rPr>
              <w:t xml:space="preserve"> ist dies in Arztbriefen und Protokollen / Aufzeichnungen zu dokumentieren.</w:t>
            </w:r>
          </w:p>
        </w:tc>
        <w:tc>
          <w:tcPr>
            <w:tcW w:w="4536" w:type="dxa"/>
          </w:tcPr>
          <w:p w14:paraId="02E10207" w14:textId="77777777" w:rsidR="00AF6B98" w:rsidRPr="00EF1A75" w:rsidRDefault="00AF6B98" w:rsidP="00AF6B98">
            <w:pPr>
              <w:rPr>
                <w:rFonts w:ascii="Arial" w:hAnsi="Arial" w:cs="Arial"/>
              </w:rPr>
            </w:pPr>
          </w:p>
        </w:tc>
        <w:tc>
          <w:tcPr>
            <w:tcW w:w="425" w:type="dxa"/>
          </w:tcPr>
          <w:p w14:paraId="0D178230" w14:textId="77777777" w:rsidR="00AF6B98" w:rsidRPr="00EF1A75" w:rsidRDefault="00AF6B98" w:rsidP="00AF6B98">
            <w:pPr>
              <w:pStyle w:val="Kopfzeile"/>
              <w:tabs>
                <w:tab w:val="clear" w:pos="4536"/>
                <w:tab w:val="clear" w:pos="9072"/>
              </w:tabs>
              <w:rPr>
                <w:rFonts w:ascii="Arial" w:hAnsi="Arial" w:cs="Arial"/>
              </w:rPr>
            </w:pPr>
          </w:p>
        </w:tc>
      </w:tr>
      <w:tr w:rsidR="00AF6B98" w:rsidRPr="00EF1A75" w14:paraId="301EDC21" w14:textId="77777777" w:rsidTr="00AF6B98">
        <w:tc>
          <w:tcPr>
            <w:tcW w:w="779" w:type="dxa"/>
          </w:tcPr>
          <w:p w14:paraId="090F38E1" w14:textId="77777777" w:rsidR="00AF6B98" w:rsidRPr="00EF1A75" w:rsidRDefault="00AF6B98" w:rsidP="00AF6B98">
            <w:pPr>
              <w:rPr>
                <w:rFonts w:ascii="Arial" w:hAnsi="Arial" w:cs="Arial"/>
              </w:rPr>
            </w:pPr>
            <w:r w:rsidRPr="00EF1A75">
              <w:rPr>
                <w:rFonts w:ascii="Arial" w:hAnsi="Arial" w:cs="Arial"/>
              </w:rPr>
              <w:t>5.2.1</w:t>
            </w:r>
            <w:r>
              <w:rPr>
                <w:rFonts w:ascii="Arial" w:hAnsi="Arial" w:cs="Arial"/>
              </w:rPr>
              <w:t>0</w:t>
            </w:r>
          </w:p>
        </w:tc>
        <w:tc>
          <w:tcPr>
            <w:tcW w:w="4536" w:type="dxa"/>
          </w:tcPr>
          <w:p w14:paraId="2805C816" w14:textId="77777777" w:rsidR="00AF6B98" w:rsidRPr="00EF1A75" w:rsidRDefault="00AF6B98" w:rsidP="00AF6B98">
            <w:pPr>
              <w:pStyle w:val="Kopfzeile"/>
              <w:rPr>
                <w:rFonts w:ascii="Arial" w:hAnsi="Arial" w:cs="Arial"/>
              </w:rPr>
            </w:pPr>
            <w:r w:rsidRPr="00EF1A75">
              <w:rPr>
                <w:rFonts w:ascii="Arial" w:hAnsi="Arial" w:cs="Arial"/>
              </w:rPr>
              <w:t>Fort-/ Weiterbildung:</w:t>
            </w:r>
          </w:p>
          <w:p w14:paraId="00D9BE40" w14:textId="77777777" w:rsidR="00AF6B98" w:rsidRPr="00EF1A75" w:rsidRDefault="00AF6B98" w:rsidP="00AF6B98">
            <w:pPr>
              <w:numPr>
                <w:ilvl w:val="0"/>
                <w:numId w:val="10"/>
              </w:numPr>
              <w:autoSpaceDE w:val="0"/>
              <w:autoSpaceDN w:val="0"/>
              <w:adjustRightInd w:val="0"/>
              <w:rPr>
                <w:rFonts w:ascii="Arial" w:hAnsi="Arial" w:cs="Arial"/>
              </w:rPr>
            </w:pPr>
            <w:r w:rsidRPr="00EF1A75">
              <w:rPr>
                <w:rFonts w:ascii="Arial" w:hAnsi="Arial" w:cs="Arial"/>
              </w:rPr>
              <w:t>Es ist ein Qualifizierungsplan für das ärztliche und pflegerische Personal vorzulegen, in dem die für einen Jahreszeitraum geplanten Qualifizierungen dargestellt sind.</w:t>
            </w:r>
          </w:p>
          <w:p w14:paraId="3C6450F3" w14:textId="77777777" w:rsidR="00AF6B98" w:rsidRPr="00EF1A75" w:rsidRDefault="00AF6B98" w:rsidP="00AF6B98">
            <w:pPr>
              <w:numPr>
                <w:ilvl w:val="0"/>
                <w:numId w:val="10"/>
              </w:numPr>
              <w:autoSpaceDE w:val="0"/>
              <w:autoSpaceDN w:val="0"/>
              <w:adjustRightInd w:val="0"/>
              <w:rPr>
                <w:rFonts w:ascii="Arial" w:hAnsi="Arial" w:cs="Arial"/>
              </w:rPr>
            </w:pPr>
            <w:r w:rsidRPr="00EF1A75">
              <w:rPr>
                <w:rFonts w:ascii="Arial" w:hAnsi="Arial" w:cs="Arial"/>
              </w:rPr>
              <w:t xml:space="preserve">Jährlich mind. 1 spezifische Fort-/ </w:t>
            </w:r>
            <w:r w:rsidRPr="00EF1A75">
              <w:rPr>
                <w:rFonts w:ascii="Arial" w:hAnsi="Arial" w:cs="Arial"/>
              </w:rPr>
              <w:br/>
              <w:t xml:space="preserve">Weiterbildung pro Mitarbeiter (mind. 1 Tag pro Jahr), sofern </w:t>
            </w:r>
            <w:proofErr w:type="gramStart"/>
            <w:r w:rsidRPr="00EF1A75">
              <w:rPr>
                <w:rFonts w:ascii="Arial" w:hAnsi="Arial" w:cs="Arial"/>
              </w:rPr>
              <w:t>dieser qualitätsrelevante Tätigkeiten</w:t>
            </w:r>
            <w:proofErr w:type="gramEnd"/>
            <w:r w:rsidRPr="00EF1A75">
              <w:rPr>
                <w:rFonts w:ascii="Arial" w:hAnsi="Arial" w:cs="Arial"/>
              </w:rPr>
              <w:t xml:space="preserve"> für das Zentrum wahrnimmt</w:t>
            </w:r>
          </w:p>
        </w:tc>
        <w:tc>
          <w:tcPr>
            <w:tcW w:w="4536" w:type="dxa"/>
          </w:tcPr>
          <w:p w14:paraId="6F8260DA" w14:textId="77777777" w:rsidR="00AF6B98" w:rsidRPr="00EF1A75" w:rsidRDefault="00AF6B98" w:rsidP="00AF6B98">
            <w:pPr>
              <w:autoSpaceDE w:val="0"/>
              <w:autoSpaceDN w:val="0"/>
              <w:adjustRightInd w:val="0"/>
              <w:jc w:val="both"/>
              <w:rPr>
                <w:rFonts w:ascii="Arial" w:hAnsi="Arial" w:cs="Arial"/>
              </w:rPr>
            </w:pPr>
          </w:p>
        </w:tc>
        <w:tc>
          <w:tcPr>
            <w:tcW w:w="425" w:type="dxa"/>
          </w:tcPr>
          <w:p w14:paraId="77CA8A0C" w14:textId="77777777" w:rsidR="00AF6B98" w:rsidRPr="00EF1A75" w:rsidRDefault="00AF6B98" w:rsidP="00AF6B98">
            <w:pPr>
              <w:pStyle w:val="Kopfzeile"/>
              <w:tabs>
                <w:tab w:val="clear" w:pos="4536"/>
                <w:tab w:val="clear" w:pos="9072"/>
              </w:tabs>
              <w:rPr>
                <w:rFonts w:ascii="Arial" w:hAnsi="Arial" w:cs="Arial"/>
              </w:rPr>
            </w:pPr>
          </w:p>
        </w:tc>
      </w:tr>
    </w:tbl>
    <w:p w14:paraId="2AEFBBE0" w14:textId="77777777" w:rsidR="00F96B2B" w:rsidRPr="00F96B2B" w:rsidRDefault="00F96B2B" w:rsidP="00F96B2B">
      <w:pPr>
        <w:rPr>
          <w:rFonts w:ascii="Arial" w:hAnsi="Arial" w:cs="Arial"/>
        </w:rPr>
      </w:pPr>
    </w:p>
    <w:p w14:paraId="4A074AB4" w14:textId="77777777" w:rsidR="00F96B2B" w:rsidRPr="00F96B2B" w:rsidRDefault="00F96B2B" w:rsidP="00F96B2B">
      <w:pPr>
        <w:rPr>
          <w:rFonts w:ascii="Arial" w:hAnsi="Arial" w:cs="Arial"/>
        </w:rPr>
      </w:pPr>
    </w:p>
    <w:p w14:paraId="14C9BC6D" w14:textId="77777777" w:rsidR="0065769B" w:rsidRPr="002D77DC" w:rsidRDefault="004F2D6D" w:rsidP="002D77DC">
      <w:pPr>
        <w:rPr>
          <w:rFonts w:ascii="Arial" w:hAnsi="Arial" w:cs="Arial"/>
          <w:b/>
          <w:u w:val="single"/>
        </w:rPr>
      </w:pPr>
      <w:r w:rsidRPr="002D77DC">
        <w:rPr>
          <w:rFonts w:ascii="Arial" w:hAnsi="Arial" w:cs="Arial"/>
          <w:u w:val="single"/>
        </w:rPr>
        <w:t>Tabelle „</w:t>
      </w:r>
      <w:r w:rsidR="00A43E0F" w:rsidRPr="002D77DC">
        <w:rPr>
          <w:rFonts w:ascii="Arial" w:hAnsi="Arial" w:cs="Arial"/>
          <w:u w:val="single"/>
        </w:rPr>
        <w:t>Darmoperateure</w:t>
      </w:r>
      <w:r w:rsidRPr="002D77DC">
        <w:rPr>
          <w:rFonts w:ascii="Arial" w:hAnsi="Arial" w:cs="Arial"/>
          <w:u w:val="single"/>
        </w:rPr>
        <w:t>“</w:t>
      </w:r>
    </w:p>
    <w:p w14:paraId="1A4E5DB1" w14:textId="77777777" w:rsidR="00881E56" w:rsidRPr="00EF1A75" w:rsidRDefault="00881E56" w:rsidP="0065769B">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1275"/>
        <w:gridCol w:w="1134"/>
        <w:gridCol w:w="1359"/>
        <w:gridCol w:w="1360"/>
        <w:gridCol w:w="1817"/>
      </w:tblGrid>
      <w:tr w:rsidR="00AC3C1F" w:rsidRPr="00EF1A75" w14:paraId="636C881F" w14:textId="77777777" w:rsidTr="00AC3C1F">
        <w:tc>
          <w:tcPr>
            <w:tcW w:w="1985" w:type="dxa"/>
            <w:vAlign w:val="center"/>
          </w:tcPr>
          <w:p w14:paraId="4B6D1CB4" w14:textId="77777777" w:rsidR="00AC3C1F" w:rsidRPr="00C71126" w:rsidRDefault="00AC3C1F" w:rsidP="00AC3C1F">
            <w:pPr>
              <w:jc w:val="center"/>
              <w:rPr>
                <w:rFonts w:ascii="Arial" w:hAnsi="Arial" w:cs="Arial"/>
                <w:sz w:val="18"/>
                <w:szCs w:val="18"/>
              </w:rPr>
            </w:pPr>
            <w:r w:rsidRPr="00C71126">
              <w:rPr>
                <w:rFonts w:ascii="Arial" w:hAnsi="Arial" w:cs="Arial"/>
                <w:sz w:val="18"/>
                <w:szCs w:val="18"/>
              </w:rPr>
              <w:t>Titel, Name, Vorname</w:t>
            </w:r>
          </w:p>
        </w:tc>
        <w:tc>
          <w:tcPr>
            <w:tcW w:w="1276" w:type="dxa"/>
            <w:vAlign w:val="center"/>
          </w:tcPr>
          <w:p w14:paraId="33F2F138" w14:textId="77777777" w:rsidR="00AC3C1F" w:rsidRPr="00C71126" w:rsidRDefault="00AC3C1F" w:rsidP="0067557A">
            <w:pPr>
              <w:jc w:val="center"/>
              <w:rPr>
                <w:rFonts w:ascii="Arial" w:hAnsi="Arial" w:cs="Arial"/>
                <w:sz w:val="18"/>
                <w:szCs w:val="18"/>
              </w:rPr>
            </w:pPr>
            <w:r w:rsidRPr="00D75058">
              <w:rPr>
                <w:rFonts w:ascii="Arial" w:hAnsi="Arial" w:cs="Arial"/>
                <w:sz w:val="18"/>
                <w:szCs w:val="18"/>
              </w:rPr>
              <w:t>Basis-</w:t>
            </w:r>
            <w:r w:rsidR="00552220" w:rsidRPr="00D75058">
              <w:rPr>
                <w:rFonts w:ascii="Arial" w:hAnsi="Arial" w:cs="Arial"/>
                <w:sz w:val="18"/>
                <w:szCs w:val="18"/>
              </w:rPr>
              <w:br/>
            </w:r>
            <w:proofErr w:type="spellStart"/>
            <w:r w:rsidRPr="00D75058">
              <w:rPr>
                <w:rFonts w:ascii="Arial" w:hAnsi="Arial" w:cs="Arial"/>
                <w:sz w:val="18"/>
                <w:szCs w:val="18"/>
              </w:rPr>
              <w:t>qualifikation</w:t>
            </w:r>
            <w:proofErr w:type="spellEnd"/>
            <w:r w:rsidRPr="00D75058">
              <w:rPr>
                <w:rFonts w:ascii="Arial" w:hAnsi="Arial" w:cs="Arial"/>
                <w:sz w:val="18"/>
                <w:szCs w:val="18"/>
              </w:rPr>
              <w:t xml:space="preserve"> erfüllt </w:t>
            </w:r>
            <w:r w:rsidR="00480037" w:rsidRPr="00D75058">
              <w:rPr>
                <w:rFonts w:ascii="Arial" w:hAnsi="Arial" w:cs="Arial"/>
                <w:sz w:val="16"/>
                <w:szCs w:val="16"/>
                <w:vertAlign w:val="superscript"/>
              </w:rPr>
              <w:t>1</w:t>
            </w:r>
            <w:r w:rsidRPr="00D75058">
              <w:rPr>
                <w:rFonts w:ascii="Arial" w:hAnsi="Arial" w:cs="Arial"/>
                <w:sz w:val="16"/>
                <w:szCs w:val="16"/>
                <w:vertAlign w:val="superscript"/>
              </w:rPr>
              <w:t>)</w:t>
            </w:r>
            <w:r w:rsidRPr="00D75058">
              <w:rPr>
                <w:rFonts w:ascii="Arial" w:hAnsi="Arial" w:cs="Arial"/>
                <w:sz w:val="18"/>
                <w:szCs w:val="18"/>
              </w:rPr>
              <w:br/>
              <w:t>ja/nein</w:t>
            </w:r>
          </w:p>
        </w:tc>
        <w:tc>
          <w:tcPr>
            <w:tcW w:w="1275" w:type="dxa"/>
            <w:vAlign w:val="center"/>
          </w:tcPr>
          <w:p w14:paraId="0A1CC44B" w14:textId="77777777" w:rsidR="00AC3C1F" w:rsidRPr="00C71126" w:rsidRDefault="00AC3C1F" w:rsidP="0067557A">
            <w:pPr>
              <w:jc w:val="center"/>
              <w:rPr>
                <w:rFonts w:ascii="Arial" w:hAnsi="Arial" w:cs="Arial"/>
                <w:sz w:val="18"/>
                <w:szCs w:val="18"/>
              </w:rPr>
            </w:pPr>
            <w:r w:rsidRPr="00C71126">
              <w:rPr>
                <w:rFonts w:ascii="Arial" w:hAnsi="Arial" w:cs="Arial"/>
                <w:sz w:val="18"/>
                <w:szCs w:val="18"/>
              </w:rPr>
              <w:t>Senior-Darm-</w:t>
            </w:r>
            <w:r w:rsidRPr="00C71126">
              <w:rPr>
                <w:rFonts w:ascii="Arial" w:hAnsi="Arial" w:cs="Arial"/>
                <w:sz w:val="18"/>
                <w:szCs w:val="18"/>
              </w:rPr>
              <w:br/>
            </w:r>
            <w:proofErr w:type="spellStart"/>
            <w:r w:rsidRPr="00C71126">
              <w:rPr>
                <w:rFonts w:ascii="Arial" w:hAnsi="Arial" w:cs="Arial"/>
                <w:sz w:val="18"/>
                <w:szCs w:val="18"/>
              </w:rPr>
              <w:t>operateur</w:t>
            </w:r>
            <w:proofErr w:type="spellEnd"/>
            <w:r w:rsidRPr="00C71126">
              <w:rPr>
                <w:rFonts w:ascii="Arial" w:hAnsi="Arial" w:cs="Arial"/>
                <w:sz w:val="18"/>
                <w:szCs w:val="18"/>
              </w:rPr>
              <w:t xml:space="preserve"> </w:t>
            </w:r>
            <w:r w:rsidR="00480037">
              <w:rPr>
                <w:rFonts w:ascii="Arial" w:hAnsi="Arial" w:cs="Arial"/>
                <w:sz w:val="16"/>
                <w:szCs w:val="16"/>
                <w:vertAlign w:val="superscript"/>
              </w:rPr>
              <w:t>2</w:t>
            </w:r>
            <w:r w:rsidRPr="00C71126">
              <w:rPr>
                <w:rFonts w:ascii="Arial" w:hAnsi="Arial" w:cs="Arial"/>
                <w:sz w:val="16"/>
                <w:szCs w:val="16"/>
                <w:vertAlign w:val="superscript"/>
              </w:rPr>
              <w:t>)</w:t>
            </w:r>
            <w:r w:rsidRPr="00C71126">
              <w:rPr>
                <w:rFonts w:ascii="Arial" w:hAnsi="Arial" w:cs="Arial"/>
                <w:sz w:val="18"/>
                <w:szCs w:val="18"/>
              </w:rPr>
              <w:br/>
              <w:t>ja/nein</w:t>
            </w:r>
          </w:p>
        </w:tc>
        <w:tc>
          <w:tcPr>
            <w:tcW w:w="1134" w:type="dxa"/>
            <w:vAlign w:val="center"/>
          </w:tcPr>
          <w:p w14:paraId="0CA327A6" w14:textId="77777777" w:rsidR="00AC3C1F" w:rsidRPr="00EF1A75" w:rsidRDefault="00AC3C1F" w:rsidP="009F322B">
            <w:pPr>
              <w:jc w:val="center"/>
              <w:rPr>
                <w:rFonts w:ascii="Arial" w:hAnsi="Arial" w:cs="Arial"/>
              </w:rPr>
            </w:pPr>
            <w:r w:rsidRPr="00C71126">
              <w:rPr>
                <w:rFonts w:ascii="Arial" w:hAnsi="Arial" w:cs="Arial"/>
                <w:sz w:val="18"/>
                <w:szCs w:val="18"/>
              </w:rPr>
              <w:t>Zeitraum</w:t>
            </w:r>
            <w:r>
              <w:rPr>
                <w:rFonts w:ascii="Arial" w:hAnsi="Arial" w:cs="Arial"/>
                <w:sz w:val="18"/>
              </w:rPr>
              <w:t xml:space="preserve"> </w:t>
            </w:r>
            <w:r w:rsidR="00480037">
              <w:rPr>
                <w:rFonts w:ascii="Arial" w:hAnsi="Arial" w:cs="Arial"/>
                <w:sz w:val="16"/>
                <w:szCs w:val="16"/>
                <w:vertAlign w:val="superscript"/>
              </w:rPr>
              <w:t>3</w:t>
            </w:r>
            <w:r w:rsidRPr="00E20C94">
              <w:rPr>
                <w:rFonts w:ascii="Arial" w:hAnsi="Arial" w:cs="Arial"/>
                <w:sz w:val="16"/>
                <w:szCs w:val="16"/>
                <w:vertAlign w:val="superscript"/>
              </w:rPr>
              <w:t>)</w:t>
            </w:r>
            <w:r w:rsidRPr="00EF1A75">
              <w:rPr>
                <w:rFonts w:ascii="Arial" w:hAnsi="Arial" w:cs="Arial"/>
                <w:sz w:val="18"/>
              </w:rPr>
              <w:br/>
            </w:r>
            <w:proofErr w:type="gramStart"/>
            <w:r w:rsidRPr="00C71126">
              <w:rPr>
                <w:rFonts w:ascii="Arial" w:hAnsi="Arial" w:cs="Arial"/>
                <w:sz w:val="18"/>
                <w:szCs w:val="18"/>
              </w:rPr>
              <w:t>von  …</w:t>
            </w:r>
            <w:proofErr w:type="gramEnd"/>
            <w:r w:rsidRPr="00C71126">
              <w:rPr>
                <w:rFonts w:ascii="Arial" w:hAnsi="Arial" w:cs="Arial"/>
                <w:sz w:val="18"/>
                <w:szCs w:val="18"/>
              </w:rPr>
              <w:t xml:space="preserve">  bis</w:t>
            </w:r>
          </w:p>
        </w:tc>
        <w:tc>
          <w:tcPr>
            <w:tcW w:w="1359" w:type="dxa"/>
            <w:vAlign w:val="center"/>
          </w:tcPr>
          <w:p w14:paraId="6A34B9D5" w14:textId="77777777" w:rsidR="00AC3C1F" w:rsidRPr="00C71126" w:rsidRDefault="00AC3C1F" w:rsidP="009F322B">
            <w:pPr>
              <w:jc w:val="center"/>
              <w:rPr>
                <w:rFonts w:ascii="Arial" w:hAnsi="Arial" w:cs="Arial"/>
                <w:sz w:val="18"/>
                <w:szCs w:val="18"/>
              </w:rPr>
            </w:pPr>
            <w:r w:rsidRPr="00C71126">
              <w:rPr>
                <w:rFonts w:ascii="Arial" w:hAnsi="Arial" w:cs="Arial"/>
                <w:sz w:val="18"/>
                <w:szCs w:val="18"/>
              </w:rPr>
              <w:t xml:space="preserve">Anzahl </w:t>
            </w:r>
            <w:proofErr w:type="spellStart"/>
            <w:proofErr w:type="gramStart"/>
            <w:r w:rsidRPr="00C71126">
              <w:rPr>
                <w:rFonts w:ascii="Arial" w:hAnsi="Arial" w:cs="Arial"/>
                <w:sz w:val="18"/>
                <w:szCs w:val="18"/>
              </w:rPr>
              <w:t>OP’s</w:t>
            </w:r>
            <w:proofErr w:type="spellEnd"/>
            <w:proofErr w:type="gramEnd"/>
            <w:r w:rsidRPr="00C71126">
              <w:rPr>
                <w:rFonts w:ascii="Arial" w:hAnsi="Arial" w:cs="Arial"/>
                <w:sz w:val="18"/>
                <w:szCs w:val="18"/>
              </w:rPr>
              <w:t xml:space="preserve"> </w:t>
            </w:r>
            <w:r w:rsidR="00480037">
              <w:rPr>
                <w:rFonts w:ascii="Arial" w:hAnsi="Arial" w:cs="Arial"/>
                <w:sz w:val="16"/>
                <w:szCs w:val="16"/>
                <w:vertAlign w:val="superscript"/>
              </w:rPr>
              <w:t>4</w:t>
            </w:r>
            <w:r w:rsidRPr="00C71126">
              <w:rPr>
                <w:rFonts w:ascii="Arial" w:hAnsi="Arial" w:cs="Arial"/>
                <w:sz w:val="16"/>
                <w:szCs w:val="16"/>
                <w:vertAlign w:val="superscript"/>
              </w:rPr>
              <w:t>)</w:t>
            </w:r>
            <w:r w:rsidRPr="00C71126">
              <w:rPr>
                <w:rFonts w:ascii="Arial" w:hAnsi="Arial" w:cs="Arial"/>
                <w:sz w:val="18"/>
                <w:szCs w:val="18"/>
                <w:vertAlign w:val="superscript"/>
              </w:rPr>
              <w:br/>
            </w:r>
            <w:r w:rsidRPr="00C71126">
              <w:rPr>
                <w:rFonts w:ascii="Arial" w:hAnsi="Arial" w:cs="Arial"/>
                <w:sz w:val="18"/>
                <w:szCs w:val="18"/>
              </w:rPr>
              <w:t>Kolon ≥ 15</w:t>
            </w:r>
          </w:p>
        </w:tc>
        <w:tc>
          <w:tcPr>
            <w:tcW w:w="1360" w:type="dxa"/>
            <w:vAlign w:val="center"/>
          </w:tcPr>
          <w:p w14:paraId="03CA18DE" w14:textId="77777777" w:rsidR="00AC3C1F" w:rsidRPr="00C71126" w:rsidRDefault="00AC3C1F" w:rsidP="0067557A">
            <w:pPr>
              <w:jc w:val="center"/>
              <w:rPr>
                <w:rFonts w:ascii="Arial" w:hAnsi="Arial" w:cs="Arial"/>
                <w:sz w:val="18"/>
                <w:szCs w:val="18"/>
              </w:rPr>
            </w:pPr>
            <w:r w:rsidRPr="00C71126">
              <w:rPr>
                <w:rFonts w:ascii="Arial" w:hAnsi="Arial" w:cs="Arial"/>
                <w:sz w:val="18"/>
                <w:szCs w:val="18"/>
              </w:rPr>
              <w:t xml:space="preserve">Anzahl </w:t>
            </w:r>
            <w:proofErr w:type="spellStart"/>
            <w:proofErr w:type="gramStart"/>
            <w:r w:rsidRPr="00C71126">
              <w:rPr>
                <w:rFonts w:ascii="Arial" w:hAnsi="Arial" w:cs="Arial"/>
                <w:sz w:val="18"/>
                <w:szCs w:val="18"/>
              </w:rPr>
              <w:t>OP’s</w:t>
            </w:r>
            <w:proofErr w:type="spellEnd"/>
            <w:proofErr w:type="gramEnd"/>
            <w:r w:rsidRPr="00C71126">
              <w:rPr>
                <w:rFonts w:ascii="Arial" w:hAnsi="Arial" w:cs="Arial"/>
                <w:sz w:val="18"/>
                <w:szCs w:val="18"/>
              </w:rPr>
              <w:t xml:space="preserve"> </w:t>
            </w:r>
            <w:r w:rsidR="00552220">
              <w:rPr>
                <w:rFonts w:ascii="Arial" w:hAnsi="Arial" w:cs="Arial"/>
                <w:sz w:val="16"/>
                <w:szCs w:val="16"/>
                <w:vertAlign w:val="superscript"/>
              </w:rPr>
              <w:t>4</w:t>
            </w:r>
            <w:r w:rsidRPr="00C71126">
              <w:rPr>
                <w:rFonts w:ascii="Arial" w:hAnsi="Arial" w:cs="Arial"/>
                <w:sz w:val="16"/>
                <w:szCs w:val="16"/>
                <w:vertAlign w:val="superscript"/>
              </w:rPr>
              <w:t>)</w:t>
            </w:r>
            <w:r w:rsidRPr="00C71126">
              <w:rPr>
                <w:rFonts w:ascii="Arial" w:hAnsi="Arial" w:cs="Arial"/>
                <w:sz w:val="18"/>
                <w:szCs w:val="18"/>
                <w:vertAlign w:val="superscript"/>
              </w:rPr>
              <w:br/>
            </w:r>
            <w:r w:rsidRPr="00C71126">
              <w:rPr>
                <w:rFonts w:ascii="Arial" w:hAnsi="Arial" w:cs="Arial"/>
                <w:sz w:val="18"/>
                <w:szCs w:val="18"/>
              </w:rPr>
              <w:t>Rektum ≥ 10</w:t>
            </w:r>
          </w:p>
        </w:tc>
        <w:tc>
          <w:tcPr>
            <w:tcW w:w="1817" w:type="dxa"/>
            <w:vAlign w:val="center"/>
          </w:tcPr>
          <w:p w14:paraId="7B28B31E" w14:textId="77777777" w:rsidR="00AC3C1F" w:rsidRPr="00C71126" w:rsidRDefault="00AC3C1F" w:rsidP="005F5D3F">
            <w:pPr>
              <w:jc w:val="center"/>
              <w:rPr>
                <w:rFonts w:ascii="Arial" w:hAnsi="Arial" w:cs="Arial"/>
              </w:rPr>
            </w:pPr>
            <w:r w:rsidRPr="00C71126">
              <w:rPr>
                <w:rFonts w:ascii="Arial" w:hAnsi="Arial" w:cs="Arial"/>
                <w:sz w:val="18"/>
                <w:szCs w:val="18"/>
              </w:rPr>
              <w:t xml:space="preserve">Standort/Klinikum </w:t>
            </w:r>
            <w:r w:rsidR="00552220">
              <w:rPr>
                <w:rFonts w:ascii="Arial" w:hAnsi="Arial" w:cs="Arial"/>
                <w:sz w:val="16"/>
                <w:szCs w:val="16"/>
                <w:vertAlign w:val="superscript"/>
              </w:rPr>
              <w:t>5</w:t>
            </w:r>
            <w:r w:rsidRPr="00C71126">
              <w:rPr>
                <w:rFonts w:ascii="Arial" w:hAnsi="Arial" w:cs="Arial"/>
                <w:sz w:val="16"/>
                <w:szCs w:val="16"/>
                <w:vertAlign w:val="superscript"/>
              </w:rPr>
              <w:t>)</w:t>
            </w:r>
          </w:p>
        </w:tc>
      </w:tr>
      <w:tr w:rsidR="00AC3C1F" w:rsidRPr="00EF1A75" w14:paraId="61AD0B34" w14:textId="77777777" w:rsidTr="00AC3C1F">
        <w:tc>
          <w:tcPr>
            <w:tcW w:w="1985" w:type="dxa"/>
          </w:tcPr>
          <w:p w14:paraId="55AF01C6" w14:textId="77777777" w:rsidR="00AC3C1F" w:rsidRPr="00EF1A75" w:rsidRDefault="00AC3C1F" w:rsidP="001F2240">
            <w:pPr>
              <w:rPr>
                <w:rFonts w:ascii="Arial" w:hAnsi="Arial" w:cs="Arial"/>
              </w:rPr>
            </w:pPr>
          </w:p>
        </w:tc>
        <w:tc>
          <w:tcPr>
            <w:tcW w:w="1276" w:type="dxa"/>
          </w:tcPr>
          <w:p w14:paraId="35E3F414" w14:textId="77777777" w:rsidR="00AC3C1F" w:rsidRPr="00EF1A75" w:rsidRDefault="00AC3C1F" w:rsidP="001F2240">
            <w:pPr>
              <w:rPr>
                <w:rFonts w:ascii="Arial" w:hAnsi="Arial" w:cs="Arial"/>
              </w:rPr>
            </w:pPr>
          </w:p>
        </w:tc>
        <w:tc>
          <w:tcPr>
            <w:tcW w:w="1275" w:type="dxa"/>
          </w:tcPr>
          <w:p w14:paraId="0517735E" w14:textId="77777777" w:rsidR="00AC3C1F" w:rsidRPr="00EF1A75" w:rsidRDefault="00AC3C1F" w:rsidP="001B532A">
            <w:pPr>
              <w:rPr>
                <w:rFonts w:ascii="Arial" w:hAnsi="Arial" w:cs="Arial"/>
              </w:rPr>
            </w:pPr>
          </w:p>
        </w:tc>
        <w:tc>
          <w:tcPr>
            <w:tcW w:w="1134" w:type="dxa"/>
          </w:tcPr>
          <w:p w14:paraId="6FB1974A" w14:textId="77777777" w:rsidR="00AC3C1F" w:rsidRPr="00EF1A75" w:rsidRDefault="00AC3C1F" w:rsidP="001F2240">
            <w:pPr>
              <w:rPr>
                <w:rFonts w:ascii="Arial" w:hAnsi="Arial" w:cs="Arial"/>
              </w:rPr>
            </w:pPr>
          </w:p>
        </w:tc>
        <w:tc>
          <w:tcPr>
            <w:tcW w:w="1359" w:type="dxa"/>
          </w:tcPr>
          <w:p w14:paraId="0B05F04A" w14:textId="77777777" w:rsidR="00AC3C1F" w:rsidRPr="00EF1A75" w:rsidRDefault="00AC3C1F" w:rsidP="001F2240">
            <w:pPr>
              <w:rPr>
                <w:rFonts w:ascii="Arial" w:hAnsi="Arial" w:cs="Arial"/>
              </w:rPr>
            </w:pPr>
          </w:p>
        </w:tc>
        <w:tc>
          <w:tcPr>
            <w:tcW w:w="1360" w:type="dxa"/>
          </w:tcPr>
          <w:p w14:paraId="7DE00AD7" w14:textId="77777777" w:rsidR="00AC3C1F" w:rsidRPr="00EF1A75" w:rsidRDefault="00AC3C1F" w:rsidP="001F2240">
            <w:pPr>
              <w:rPr>
                <w:rFonts w:ascii="Arial" w:hAnsi="Arial" w:cs="Arial"/>
              </w:rPr>
            </w:pPr>
          </w:p>
        </w:tc>
        <w:tc>
          <w:tcPr>
            <w:tcW w:w="1817" w:type="dxa"/>
          </w:tcPr>
          <w:p w14:paraId="170CD0A5" w14:textId="77777777" w:rsidR="00AC3C1F" w:rsidRPr="00EF1A75" w:rsidRDefault="00AC3C1F" w:rsidP="001B532A">
            <w:pPr>
              <w:rPr>
                <w:rFonts w:ascii="Arial" w:hAnsi="Arial" w:cs="Arial"/>
              </w:rPr>
            </w:pPr>
          </w:p>
        </w:tc>
      </w:tr>
      <w:tr w:rsidR="00AC3C1F" w:rsidRPr="00EF1A75" w14:paraId="63A09784" w14:textId="77777777" w:rsidTr="00AC3C1F">
        <w:tc>
          <w:tcPr>
            <w:tcW w:w="1985" w:type="dxa"/>
          </w:tcPr>
          <w:p w14:paraId="4693ABBF" w14:textId="77777777" w:rsidR="00AC3C1F" w:rsidRPr="00EF1A75" w:rsidRDefault="00AC3C1F" w:rsidP="001F2240">
            <w:pPr>
              <w:rPr>
                <w:rFonts w:ascii="Arial" w:hAnsi="Arial" w:cs="Arial"/>
              </w:rPr>
            </w:pPr>
          </w:p>
        </w:tc>
        <w:tc>
          <w:tcPr>
            <w:tcW w:w="1276" w:type="dxa"/>
          </w:tcPr>
          <w:p w14:paraId="2A30A0C5" w14:textId="77777777" w:rsidR="00AC3C1F" w:rsidRPr="00EF1A75" w:rsidRDefault="00AC3C1F" w:rsidP="001F2240">
            <w:pPr>
              <w:rPr>
                <w:rFonts w:ascii="Arial" w:hAnsi="Arial" w:cs="Arial"/>
              </w:rPr>
            </w:pPr>
          </w:p>
        </w:tc>
        <w:tc>
          <w:tcPr>
            <w:tcW w:w="1275" w:type="dxa"/>
          </w:tcPr>
          <w:p w14:paraId="26946C00" w14:textId="77777777" w:rsidR="00AC3C1F" w:rsidRPr="00EF1A75" w:rsidRDefault="00AC3C1F" w:rsidP="001B532A">
            <w:pPr>
              <w:rPr>
                <w:rFonts w:ascii="Arial" w:hAnsi="Arial" w:cs="Arial"/>
              </w:rPr>
            </w:pPr>
          </w:p>
        </w:tc>
        <w:tc>
          <w:tcPr>
            <w:tcW w:w="1134" w:type="dxa"/>
          </w:tcPr>
          <w:p w14:paraId="27000BF3" w14:textId="77777777" w:rsidR="00AC3C1F" w:rsidRPr="00EF1A75" w:rsidRDefault="00AC3C1F" w:rsidP="001F2240">
            <w:pPr>
              <w:rPr>
                <w:rFonts w:ascii="Arial" w:hAnsi="Arial" w:cs="Arial"/>
              </w:rPr>
            </w:pPr>
          </w:p>
        </w:tc>
        <w:tc>
          <w:tcPr>
            <w:tcW w:w="1359" w:type="dxa"/>
          </w:tcPr>
          <w:p w14:paraId="47D73BD9" w14:textId="77777777" w:rsidR="00AC3C1F" w:rsidRPr="00EF1A75" w:rsidRDefault="00AC3C1F" w:rsidP="001F2240">
            <w:pPr>
              <w:rPr>
                <w:rFonts w:ascii="Arial" w:hAnsi="Arial" w:cs="Arial"/>
              </w:rPr>
            </w:pPr>
          </w:p>
        </w:tc>
        <w:tc>
          <w:tcPr>
            <w:tcW w:w="1360" w:type="dxa"/>
          </w:tcPr>
          <w:p w14:paraId="271FD41E" w14:textId="77777777" w:rsidR="00AC3C1F" w:rsidRPr="00EF1A75" w:rsidRDefault="00AC3C1F" w:rsidP="001F2240">
            <w:pPr>
              <w:rPr>
                <w:rFonts w:ascii="Arial" w:hAnsi="Arial" w:cs="Arial"/>
              </w:rPr>
            </w:pPr>
          </w:p>
        </w:tc>
        <w:tc>
          <w:tcPr>
            <w:tcW w:w="1817" w:type="dxa"/>
          </w:tcPr>
          <w:p w14:paraId="0B19460A" w14:textId="77777777" w:rsidR="00AC3C1F" w:rsidRPr="00EF1A75" w:rsidRDefault="00AC3C1F" w:rsidP="001B532A">
            <w:pPr>
              <w:rPr>
                <w:rFonts w:ascii="Arial" w:hAnsi="Arial" w:cs="Arial"/>
              </w:rPr>
            </w:pPr>
          </w:p>
        </w:tc>
      </w:tr>
      <w:tr w:rsidR="00AC3C1F" w:rsidRPr="00EF1A75" w14:paraId="564BB0C8" w14:textId="77777777" w:rsidTr="00AC3C1F">
        <w:tc>
          <w:tcPr>
            <w:tcW w:w="1985" w:type="dxa"/>
          </w:tcPr>
          <w:p w14:paraId="22E19166" w14:textId="77777777" w:rsidR="00AC3C1F" w:rsidRPr="00EF1A75" w:rsidRDefault="00AC3C1F" w:rsidP="001F2240">
            <w:pPr>
              <w:rPr>
                <w:rFonts w:ascii="Arial" w:hAnsi="Arial" w:cs="Arial"/>
              </w:rPr>
            </w:pPr>
          </w:p>
        </w:tc>
        <w:tc>
          <w:tcPr>
            <w:tcW w:w="1276" w:type="dxa"/>
          </w:tcPr>
          <w:p w14:paraId="4293C5DA" w14:textId="77777777" w:rsidR="00AC3C1F" w:rsidRPr="00EF1A75" w:rsidRDefault="00AC3C1F" w:rsidP="001F2240">
            <w:pPr>
              <w:rPr>
                <w:rFonts w:ascii="Arial" w:hAnsi="Arial" w:cs="Arial"/>
              </w:rPr>
            </w:pPr>
          </w:p>
        </w:tc>
        <w:tc>
          <w:tcPr>
            <w:tcW w:w="1275" w:type="dxa"/>
          </w:tcPr>
          <w:p w14:paraId="3A1A2732" w14:textId="77777777" w:rsidR="00AC3C1F" w:rsidRPr="00EF1A75" w:rsidRDefault="00AC3C1F" w:rsidP="001B532A">
            <w:pPr>
              <w:rPr>
                <w:rFonts w:ascii="Arial" w:hAnsi="Arial" w:cs="Arial"/>
              </w:rPr>
            </w:pPr>
          </w:p>
        </w:tc>
        <w:tc>
          <w:tcPr>
            <w:tcW w:w="1134" w:type="dxa"/>
          </w:tcPr>
          <w:p w14:paraId="185E6B54" w14:textId="77777777" w:rsidR="00AC3C1F" w:rsidRPr="00EF1A75" w:rsidRDefault="00AC3C1F" w:rsidP="001F2240">
            <w:pPr>
              <w:rPr>
                <w:rFonts w:ascii="Arial" w:hAnsi="Arial" w:cs="Arial"/>
              </w:rPr>
            </w:pPr>
          </w:p>
        </w:tc>
        <w:tc>
          <w:tcPr>
            <w:tcW w:w="1359" w:type="dxa"/>
          </w:tcPr>
          <w:p w14:paraId="794837E6" w14:textId="77777777" w:rsidR="00AC3C1F" w:rsidRPr="00EF1A75" w:rsidRDefault="00AC3C1F" w:rsidP="001F2240">
            <w:pPr>
              <w:rPr>
                <w:rFonts w:ascii="Arial" w:hAnsi="Arial" w:cs="Arial"/>
              </w:rPr>
            </w:pPr>
          </w:p>
        </w:tc>
        <w:tc>
          <w:tcPr>
            <w:tcW w:w="1360" w:type="dxa"/>
          </w:tcPr>
          <w:p w14:paraId="62957035" w14:textId="77777777" w:rsidR="00AC3C1F" w:rsidRPr="00EF1A75" w:rsidRDefault="00AC3C1F" w:rsidP="001F2240">
            <w:pPr>
              <w:rPr>
                <w:rFonts w:ascii="Arial" w:hAnsi="Arial" w:cs="Arial"/>
              </w:rPr>
            </w:pPr>
          </w:p>
        </w:tc>
        <w:tc>
          <w:tcPr>
            <w:tcW w:w="1817" w:type="dxa"/>
          </w:tcPr>
          <w:p w14:paraId="19FE92A0" w14:textId="77777777" w:rsidR="00AC3C1F" w:rsidRPr="00EF1A75" w:rsidRDefault="00AC3C1F" w:rsidP="001B532A">
            <w:pPr>
              <w:rPr>
                <w:rFonts w:ascii="Arial" w:hAnsi="Arial" w:cs="Arial"/>
              </w:rPr>
            </w:pPr>
          </w:p>
        </w:tc>
      </w:tr>
      <w:tr w:rsidR="00AC3C1F" w:rsidRPr="00EF1A75" w14:paraId="68177CBF" w14:textId="77777777" w:rsidTr="00AC3C1F">
        <w:tc>
          <w:tcPr>
            <w:tcW w:w="1985" w:type="dxa"/>
          </w:tcPr>
          <w:p w14:paraId="30C9CC63" w14:textId="77777777" w:rsidR="00AC3C1F" w:rsidRPr="00EF1A75" w:rsidRDefault="00AC3C1F" w:rsidP="001F2240">
            <w:pPr>
              <w:rPr>
                <w:rFonts w:ascii="Arial" w:hAnsi="Arial" w:cs="Arial"/>
              </w:rPr>
            </w:pPr>
          </w:p>
        </w:tc>
        <w:tc>
          <w:tcPr>
            <w:tcW w:w="1276" w:type="dxa"/>
          </w:tcPr>
          <w:p w14:paraId="48B2C2BD" w14:textId="77777777" w:rsidR="00AC3C1F" w:rsidRPr="00EF1A75" w:rsidRDefault="00AC3C1F" w:rsidP="001F2240">
            <w:pPr>
              <w:rPr>
                <w:rFonts w:ascii="Arial" w:hAnsi="Arial" w:cs="Arial"/>
              </w:rPr>
            </w:pPr>
          </w:p>
        </w:tc>
        <w:tc>
          <w:tcPr>
            <w:tcW w:w="1275" w:type="dxa"/>
          </w:tcPr>
          <w:p w14:paraId="0CE59F29" w14:textId="77777777" w:rsidR="00AC3C1F" w:rsidRPr="00EF1A75" w:rsidRDefault="00AC3C1F" w:rsidP="001B532A">
            <w:pPr>
              <w:rPr>
                <w:rFonts w:ascii="Arial" w:hAnsi="Arial" w:cs="Arial"/>
              </w:rPr>
            </w:pPr>
          </w:p>
        </w:tc>
        <w:tc>
          <w:tcPr>
            <w:tcW w:w="1134" w:type="dxa"/>
          </w:tcPr>
          <w:p w14:paraId="60179AD8" w14:textId="77777777" w:rsidR="00AC3C1F" w:rsidRPr="00EF1A75" w:rsidRDefault="00AC3C1F" w:rsidP="001F2240">
            <w:pPr>
              <w:rPr>
                <w:rFonts w:ascii="Arial" w:hAnsi="Arial" w:cs="Arial"/>
              </w:rPr>
            </w:pPr>
          </w:p>
        </w:tc>
        <w:tc>
          <w:tcPr>
            <w:tcW w:w="1359" w:type="dxa"/>
          </w:tcPr>
          <w:p w14:paraId="049C3E18" w14:textId="77777777" w:rsidR="00AC3C1F" w:rsidRPr="00EF1A75" w:rsidRDefault="00AC3C1F" w:rsidP="001F2240">
            <w:pPr>
              <w:rPr>
                <w:rFonts w:ascii="Arial" w:hAnsi="Arial" w:cs="Arial"/>
              </w:rPr>
            </w:pPr>
          </w:p>
        </w:tc>
        <w:tc>
          <w:tcPr>
            <w:tcW w:w="1360" w:type="dxa"/>
          </w:tcPr>
          <w:p w14:paraId="7906C83A" w14:textId="77777777" w:rsidR="00AC3C1F" w:rsidRPr="00EF1A75" w:rsidRDefault="00AC3C1F" w:rsidP="001F2240">
            <w:pPr>
              <w:rPr>
                <w:rFonts w:ascii="Arial" w:hAnsi="Arial" w:cs="Arial"/>
              </w:rPr>
            </w:pPr>
          </w:p>
        </w:tc>
        <w:tc>
          <w:tcPr>
            <w:tcW w:w="1817" w:type="dxa"/>
          </w:tcPr>
          <w:p w14:paraId="143C4B0A" w14:textId="77777777" w:rsidR="00AC3C1F" w:rsidRPr="00EF1A75" w:rsidRDefault="00AC3C1F" w:rsidP="001B532A">
            <w:pPr>
              <w:rPr>
                <w:rFonts w:ascii="Arial" w:hAnsi="Arial" w:cs="Arial"/>
              </w:rPr>
            </w:pPr>
          </w:p>
        </w:tc>
      </w:tr>
    </w:tbl>
    <w:p w14:paraId="68199B7A" w14:textId="0F2ADEDB" w:rsidR="005F5D3F" w:rsidRDefault="005F5D3F">
      <w:pPr>
        <w:rPr>
          <w:rFonts w:ascii="Arial" w:hAnsi="Arial" w:cs="Arial"/>
          <w:bCs/>
        </w:rPr>
      </w:pPr>
    </w:p>
    <w:p w14:paraId="7AB442DC" w14:textId="77777777" w:rsidR="00BA63DC" w:rsidRDefault="00BA63DC">
      <w:pPr>
        <w:rPr>
          <w:rFonts w:ascii="Arial" w:hAnsi="Arial" w:cs="Arial"/>
          <w:bCs/>
        </w:rPr>
      </w:pPr>
    </w:p>
    <w:p w14:paraId="3E0CF5CF" w14:textId="77777777" w:rsidR="00BA63DC" w:rsidRPr="00BA63DC" w:rsidRDefault="00BA63DC" w:rsidP="00BA63DC">
      <w:pPr>
        <w:rPr>
          <w:rFonts w:ascii="Arial" w:hAnsi="Arial" w:cs="Arial"/>
          <w:bCs/>
          <w:highlight w:val="green"/>
          <w:u w:val="single"/>
        </w:rPr>
      </w:pPr>
      <w:r w:rsidRPr="00BA63DC">
        <w:rPr>
          <w:rFonts w:ascii="Arial" w:hAnsi="Arial" w:cs="Arial"/>
          <w:bCs/>
          <w:highlight w:val="green"/>
          <w:u w:val="single"/>
        </w:rPr>
        <w:t>Tabelle „Analkarzinomoperateure“</w:t>
      </w:r>
    </w:p>
    <w:p w14:paraId="123ECE6F" w14:textId="77777777" w:rsidR="00BA63DC" w:rsidRPr="00F637E1" w:rsidRDefault="00BA63DC" w:rsidP="00BA63DC">
      <w:pPr>
        <w:rPr>
          <w:rFonts w:ascii="Arial" w:hAnsi="Arial" w:cs="Arial"/>
          <w:bCs/>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559"/>
        <w:gridCol w:w="1134"/>
        <w:gridCol w:w="1701"/>
        <w:gridCol w:w="3231"/>
      </w:tblGrid>
      <w:tr w:rsidR="00BA63DC" w:rsidRPr="00EF1A75" w14:paraId="77D7E74B" w14:textId="77777777" w:rsidTr="00B87BF8">
        <w:tc>
          <w:tcPr>
            <w:tcW w:w="2581" w:type="dxa"/>
            <w:vAlign w:val="center"/>
          </w:tcPr>
          <w:p w14:paraId="0E822FB3" w14:textId="77777777" w:rsidR="00BA63DC" w:rsidRPr="00BA63DC" w:rsidRDefault="00BA63DC" w:rsidP="00B87BF8">
            <w:pPr>
              <w:jc w:val="center"/>
              <w:rPr>
                <w:rFonts w:ascii="Arial" w:hAnsi="Arial" w:cs="Arial"/>
                <w:sz w:val="18"/>
                <w:szCs w:val="18"/>
              </w:rPr>
            </w:pPr>
            <w:r w:rsidRPr="00BA63DC">
              <w:rPr>
                <w:rFonts w:ascii="Arial" w:hAnsi="Arial" w:cs="Arial"/>
                <w:sz w:val="18"/>
                <w:szCs w:val="18"/>
              </w:rPr>
              <w:t>Titel, Name, Vorname</w:t>
            </w:r>
          </w:p>
        </w:tc>
        <w:tc>
          <w:tcPr>
            <w:tcW w:w="1559" w:type="dxa"/>
            <w:vAlign w:val="center"/>
          </w:tcPr>
          <w:p w14:paraId="336CA26C" w14:textId="77777777" w:rsidR="00BA63DC" w:rsidRPr="00BA63DC" w:rsidRDefault="00BA63DC" w:rsidP="00B87BF8">
            <w:pPr>
              <w:jc w:val="center"/>
              <w:rPr>
                <w:rFonts w:ascii="Arial" w:hAnsi="Arial" w:cs="Arial"/>
                <w:sz w:val="18"/>
                <w:szCs w:val="18"/>
              </w:rPr>
            </w:pPr>
            <w:r w:rsidRPr="00BA63DC">
              <w:rPr>
                <w:rFonts w:ascii="Arial" w:hAnsi="Arial" w:cs="Arial"/>
                <w:sz w:val="18"/>
                <w:szCs w:val="18"/>
              </w:rPr>
              <w:t>Basis-</w:t>
            </w:r>
            <w:r w:rsidRPr="00BA63DC">
              <w:rPr>
                <w:rFonts w:ascii="Arial" w:hAnsi="Arial" w:cs="Arial"/>
                <w:sz w:val="18"/>
                <w:szCs w:val="18"/>
              </w:rPr>
              <w:br/>
            </w:r>
            <w:proofErr w:type="spellStart"/>
            <w:r w:rsidRPr="00BA63DC">
              <w:rPr>
                <w:rFonts w:ascii="Arial" w:hAnsi="Arial" w:cs="Arial"/>
                <w:sz w:val="18"/>
                <w:szCs w:val="18"/>
              </w:rPr>
              <w:t>qualifikation</w:t>
            </w:r>
            <w:proofErr w:type="spellEnd"/>
            <w:r w:rsidRPr="00BA63DC">
              <w:rPr>
                <w:rFonts w:ascii="Arial" w:hAnsi="Arial" w:cs="Arial"/>
                <w:sz w:val="18"/>
                <w:szCs w:val="18"/>
              </w:rPr>
              <w:br/>
              <w:t xml:space="preserve">erfüllt </w:t>
            </w:r>
            <w:r w:rsidRPr="00BA63DC">
              <w:rPr>
                <w:rFonts w:ascii="Arial" w:hAnsi="Arial" w:cs="Arial"/>
                <w:sz w:val="18"/>
                <w:szCs w:val="18"/>
                <w:vertAlign w:val="superscript"/>
              </w:rPr>
              <w:t>1</w:t>
            </w:r>
            <w:r w:rsidRPr="00BA63DC">
              <w:rPr>
                <w:rFonts w:ascii="Arial" w:hAnsi="Arial" w:cs="Arial"/>
                <w:sz w:val="16"/>
                <w:szCs w:val="16"/>
                <w:vertAlign w:val="superscript"/>
              </w:rPr>
              <w:t>)</w:t>
            </w:r>
            <w:r w:rsidRPr="00BA63DC">
              <w:rPr>
                <w:rFonts w:ascii="Arial" w:hAnsi="Arial" w:cs="Arial"/>
                <w:sz w:val="18"/>
                <w:szCs w:val="18"/>
              </w:rPr>
              <w:br/>
              <w:t>ja/nein</w:t>
            </w:r>
          </w:p>
        </w:tc>
        <w:tc>
          <w:tcPr>
            <w:tcW w:w="1134" w:type="dxa"/>
            <w:vAlign w:val="center"/>
          </w:tcPr>
          <w:p w14:paraId="699FCC25" w14:textId="77777777" w:rsidR="00BA63DC" w:rsidRPr="00BA63DC" w:rsidRDefault="00BA63DC" w:rsidP="00B87BF8">
            <w:pPr>
              <w:jc w:val="center"/>
              <w:rPr>
                <w:rFonts w:ascii="Arial" w:hAnsi="Arial" w:cs="Arial"/>
              </w:rPr>
            </w:pPr>
            <w:r w:rsidRPr="00BA63DC">
              <w:rPr>
                <w:rFonts w:ascii="Arial" w:hAnsi="Arial" w:cs="Arial"/>
                <w:sz w:val="18"/>
                <w:szCs w:val="18"/>
              </w:rPr>
              <w:t>Zeitraum</w:t>
            </w:r>
            <w:r w:rsidRPr="00BA63DC">
              <w:rPr>
                <w:rFonts w:ascii="Arial" w:hAnsi="Arial" w:cs="Arial"/>
                <w:sz w:val="18"/>
              </w:rPr>
              <w:t xml:space="preserve"> </w:t>
            </w:r>
            <w:r w:rsidRPr="00BA63DC">
              <w:rPr>
                <w:rFonts w:ascii="Arial" w:hAnsi="Arial" w:cs="Arial"/>
                <w:sz w:val="16"/>
                <w:szCs w:val="16"/>
                <w:vertAlign w:val="superscript"/>
              </w:rPr>
              <w:t>3)</w:t>
            </w:r>
            <w:r w:rsidRPr="00BA63DC">
              <w:rPr>
                <w:rFonts w:ascii="Arial" w:hAnsi="Arial" w:cs="Arial"/>
                <w:sz w:val="18"/>
              </w:rPr>
              <w:br/>
            </w:r>
            <w:proofErr w:type="gramStart"/>
            <w:r w:rsidRPr="00BA63DC">
              <w:rPr>
                <w:rFonts w:ascii="Arial" w:hAnsi="Arial" w:cs="Arial"/>
                <w:sz w:val="18"/>
                <w:szCs w:val="18"/>
              </w:rPr>
              <w:t>von  …</w:t>
            </w:r>
            <w:proofErr w:type="gramEnd"/>
            <w:r w:rsidRPr="00BA63DC">
              <w:rPr>
                <w:rFonts w:ascii="Arial" w:hAnsi="Arial" w:cs="Arial"/>
                <w:sz w:val="18"/>
                <w:szCs w:val="18"/>
              </w:rPr>
              <w:t xml:space="preserve">  bis</w:t>
            </w:r>
          </w:p>
        </w:tc>
        <w:tc>
          <w:tcPr>
            <w:tcW w:w="1701" w:type="dxa"/>
            <w:vAlign w:val="center"/>
          </w:tcPr>
          <w:p w14:paraId="32678926" w14:textId="77777777" w:rsidR="00BA63DC" w:rsidRPr="00BA63DC" w:rsidRDefault="00BA63DC" w:rsidP="00B87BF8">
            <w:pPr>
              <w:jc w:val="center"/>
              <w:rPr>
                <w:rFonts w:ascii="Arial" w:hAnsi="Arial" w:cs="Arial"/>
                <w:sz w:val="18"/>
                <w:szCs w:val="18"/>
              </w:rPr>
            </w:pPr>
            <w:r w:rsidRPr="00BA63DC">
              <w:rPr>
                <w:rFonts w:ascii="Arial" w:hAnsi="Arial" w:cs="Arial"/>
                <w:sz w:val="18"/>
                <w:szCs w:val="18"/>
              </w:rPr>
              <w:t xml:space="preserve">Anzahl </w:t>
            </w:r>
            <w:proofErr w:type="spellStart"/>
            <w:proofErr w:type="gramStart"/>
            <w:r w:rsidRPr="00BA63DC">
              <w:rPr>
                <w:rFonts w:ascii="Arial" w:hAnsi="Arial" w:cs="Arial"/>
                <w:sz w:val="18"/>
                <w:szCs w:val="18"/>
              </w:rPr>
              <w:t>OP’s</w:t>
            </w:r>
            <w:proofErr w:type="spellEnd"/>
            <w:proofErr w:type="gramEnd"/>
          </w:p>
          <w:p w14:paraId="49054B40" w14:textId="77777777" w:rsidR="00BA63DC" w:rsidRPr="00BA63DC" w:rsidRDefault="00BA63DC" w:rsidP="00B87BF8">
            <w:pPr>
              <w:jc w:val="center"/>
              <w:rPr>
                <w:rFonts w:ascii="Arial" w:hAnsi="Arial" w:cs="Arial"/>
                <w:sz w:val="18"/>
                <w:szCs w:val="18"/>
              </w:rPr>
            </w:pPr>
            <w:r w:rsidRPr="00BA63DC">
              <w:rPr>
                <w:rFonts w:ascii="Arial" w:hAnsi="Arial" w:cs="Arial"/>
                <w:sz w:val="18"/>
                <w:szCs w:val="18"/>
              </w:rPr>
              <w:t>Analkarzinom</w:t>
            </w:r>
          </w:p>
        </w:tc>
        <w:tc>
          <w:tcPr>
            <w:tcW w:w="3231" w:type="dxa"/>
            <w:vAlign w:val="center"/>
          </w:tcPr>
          <w:p w14:paraId="6B24A4EC" w14:textId="77777777" w:rsidR="00BA63DC" w:rsidRPr="00BA63DC" w:rsidRDefault="00BA63DC" w:rsidP="00B87BF8">
            <w:pPr>
              <w:jc w:val="center"/>
              <w:rPr>
                <w:rFonts w:ascii="Arial" w:hAnsi="Arial" w:cs="Arial"/>
              </w:rPr>
            </w:pPr>
            <w:r w:rsidRPr="00BA63DC">
              <w:rPr>
                <w:rFonts w:ascii="Arial" w:hAnsi="Arial" w:cs="Arial"/>
                <w:sz w:val="18"/>
                <w:szCs w:val="18"/>
              </w:rPr>
              <w:t xml:space="preserve">Standort/Klinikum </w:t>
            </w:r>
            <w:r w:rsidRPr="00BA63DC">
              <w:rPr>
                <w:rFonts w:ascii="Arial" w:hAnsi="Arial" w:cs="Arial"/>
                <w:sz w:val="16"/>
                <w:szCs w:val="16"/>
                <w:vertAlign w:val="superscript"/>
              </w:rPr>
              <w:t>5)</w:t>
            </w:r>
          </w:p>
        </w:tc>
      </w:tr>
      <w:tr w:rsidR="00BA63DC" w:rsidRPr="00EF1A75" w14:paraId="4FB12D06" w14:textId="77777777" w:rsidTr="00B87BF8">
        <w:tc>
          <w:tcPr>
            <w:tcW w:w="2581" w:type="dxa"/>
          </w:tcPr>
          <w:p w14:paraId="30D1284D" w14:textId="77777777" w:rsidR="00BA63DC" w:rsidRPr="00EF1A75" w:rsidRDefault="00BA63DC" w:rsidP="00B87BF8">
            <w:pPr>
              <w:rPr>
                <w:rFonts w:ascii="Arial" w:hAnsi="Arial" w:cs="Arial"/>
              </w:rPr>
            </w:pPr>
          </w:p>
        </w:tc>
        <w:tc>
          <w:tcPr>
            <w:tcW w:w="1559" w:type="dxa"/>
          </w:tcPr>
          <w:p w14:paraId="6303D5C8" w14:textId="77777777" w:rsidR="00BA63DC" w:rsidRPr="00EF1A75" w:rsidRDefault="00BA63DC" w:rsidP="00B87BF8">
            <w:pPr>
              <w:rPr>
                <w:rFonts w:ascii="Arial" w:hAnsi="Arial" w:cs="Arial"/>
              </w:rPr>
            </w:pPr>
          </w:p>
        </w:tc>
        <w:tc>
          <w:tcPr>
            <w:tcW w:w="1134" w:type="dxa"/>
          </w:tcPr>
          <w:p w14:paraId="252D4242" w14:textId="77777777" w:rsidR="00BA63DC" w:rsidRPr="00EF1A75" w:rsidRDefault="00BA63DC" w:rsidP="00B87BF8">
            <w:pPr>
              <w:rPr>
                <w:rFonts w:ascii="Arial" w:hAnsi="Arial" w:cs="Arial"/>
              </w:rPr>
            </w:pPr>
          </w:p>
        </w:tc>
        <w:tc>
          <w:tcPr>
            <w:tcW w:w="1701" w:type="dxa"/>
          </w:tcPr>
          <w:p w14:paraId="5453A755" w14:textId="77777777" w:rsidR="00BA63DC" w:rsidRPr="00EF1A75" w:rsidRDefault="00BA63DC" w:rsidP="00B87BF8">
            <w:pPr>
              <w:rPr>
                <w:rFonts w:ascii="Arial" w:hAnsi="Arial" w:cs="Arial"/>
              </w:rPr>
            </w:pPr>
          </w:p>
        </w:tc>
        <w:tc>
          <w:tcPr>
            <w:tcW w:w="3231" w:type="dxa"/>
          </w:tcPr>
          <w:p w14:paraId="28473B0D" w14:textId="77777777" w:rsidR="00BA63DC" w:rsidRPr="00EF1A75" w:rsidRDefault="00BA63DC" w:rsidP="00B87BF8">
            <w:pPr>
              <w:rPr>
                <w:rFonts w:ascii="Arial" w:hAnsi="Arial" w:cs="Arial"/>
              </w:rPr>
            </w:pPr>
          </w:p>
        </w:tc>
      </w:tr>
      <w:tr w:rsidR="00BA63DC" w:rsidRPr="00EF1A75" w14:paraId="3D2A0F20" w14:textId="77777777" w:rsidTr="00B87BF8">
        <w:tc>
          <w:tcPr>
            <w:tcW w:w="2581" w:type="dxa"/>
          </w:tcPr>
          <w:p w14:paraId="5B192E12" w14:textId="77777777" w:rsidR="00BA63DC" w:rsidRPr="00EF1A75" w:rsidRDefault="00BA63DC" w:rsidP="00B87BF8">
            <w:pPr>
              <w:rPr>
                <w:rFonts w:ascii="Arial" w:hAnsi="Arial" w:cs="Arial"/>
              </w:rPr>
            </w:pPr>
          </w:p>
        </w:tc>
        <w:tc>
          <w:tcPr>
            <w:tcW w:w="1559" w:type="dxa"/>
          </w:tcPr>
          <w:p w14:paraId="70096225" w14:textId="77777777" w:rsidR="00BA63DC" w:rsidRPr="00EF1A75" w:rsidRDefault="00BA63DC" w:rsidP="00B87BF8">
            <w:pPr>
              <w:rPr>
                <w:rFonts w:ascii="Arial" w:hAnsi="Arial" w:cs="Arial"/>
              </w:rPr>
            </w:pPr>
          </w:p>
        </w:tc>
        <w:tc>
          <w:tcPr>
            <w:tcW w:w="1134" w:type="dxa"/>
          </w:tcPr>
          <w:p w14:paraId="33071E14" w14:textId="77777777" w:rsidR="00BA63DC" w:rsidRPr="00EF1A75" w:rsidRDefault="00BA63DC" w:rsidP="00B87BF8">
            <w:pPr>
              <w:rPr>
                <w:rFonts w:ascii="Arial" w:hAnsi="Arial" w:cs="Arial"/>
              </w:rPr>
            </w:pPr>
          </w:p>
        </w:tc>
        <w:tc>
          <w:tcPr>
            <w:tcW w:w="1701" w:type="dxa"/>
          </w:tcPr>
          <w:p w14:paraId="3319A9D3" w14:textId="77777777" w:rsidR="00BA63DC" w:rsidRPr="00EF1A75" w:rsidRDefault="00BA63DC" w:rsidP="00B87BF8">
            <w:pPr>
              <w:rPr>
                <w:rFonts w:ascii="Arial" w:hAnsi="Arial" w:cs="Arial"/>
              </w:rPr>
            </w:pPr>
          </w:p>
        </w:tc>
        <w:tc>
          <w:tcPr>
            <w:tcW w:w="3231" w:type="dxa"/>
          </w:tcPr>
          <w:p w14:paraId="7A94E535" w14:textId="77777777" w:rsidR="00BA63DC" w:rsidRPr="00EF1A75" w:rsidRDefault="00BA63DC" w:rsidP="00B87BF8">
            <w:pPr>
              <w:rPr>
                <w:rFonts w:ascii="Arial" w:hAnsi="Arial" w:cs="Arial"/>
              </w:rPr>
            </w:pPr>
          </w:p>
        </w:tc>
      </w:tr>
      <w:tr w:rsidR="00BA63DC" w:rsidRPr="00EF1A75" w14:paraId="413AD078" w14:textId="77777777" w:rsidTr="00B87BF8">
        <w:tc>
          <w:tcPr>
            <w:tcW w:w="2581" w:type="dxa"/>
          </w:tcPr>
          <w:p w14:paraId="1193159F" w14:textId="77777777" w:rsidR="00BA63DC" w:rsidRPr="00EF1A75" w:rsidRDefault="00BA63DC" w:rsidP="00B87BF8">
            <w:pPr>
              <w:rPr>
                <w:rFonts w:ascii="Arial" w:hAnsi="Arial" w:cs="Arial"/>
              </w:rPr>
            </w:pPr>
          </w:p>
        </w:tc>
        <w:tc>
          <w:tcPr>
            <w:tcW w:w="1559" w:type="dxa"/>
          </w:tcPr>
          <w:p w14:paraId="52B123D1" w14:textId="77777777" w:rsidR="00BA63DC" w:rsidRPr="00EF1A75" w:rsidRDefault="00BA63DC" w:rsidP="00B87BF8">
            <w:pPr>
              <w:rPr>
                <w:rFonts w:ascii="Arial" w:hAnsi="Arial" w:cs="Arial"/>
              </w:rPr>
            </w:pPr>
          </w:p>
        </w:tc>
        <w:tc>
          <w:tcPr>
            <w:tcW w:w="1134" w:type="dxa"/>
          </w:tcPr>
          <w:p w14:paraId="70B7E576" w14:textId="77777777" w:rsidR="00BA63DC" w:rsidRPr="00EF1A75" w:rsidRDefault="00BA63DC" w:rsidP="00B87BF8">
            <w:pPr>
              <w:rPr>
                <w:rFonts w:ascii="Arial" w:hAnsi="Arial" w:cs="Arial"/>
              </w:rPr>
            </w:pPr>
          </w:p>
        </w:tc>
        <w:tc>
          <w:tcPr>
            <w:tcW w:w="1701" w:type="dxa"/>
          </w:tcPr>
          <w:p w14:paraId="59EAC638" w14:textId="77777777" w:rsidR="00BA63DC" w:rsidRPr="00EF1A75" w:rsidRDefault="00BA63DC" w:rsidP="00B87BF8">
            <w:pPr>
              <w:rPr>
                <w:rFonts w:ascii="Arial" w:hAnsi="Arial" w:cs="Arial"/>
              </w:rPr>
            </w:pPr>
          </w:p>
        </w:tc>
        <w:tc>
          <w:tcPr>
            <w:tcW w:w="3231" w:type="dxa"/>
          </w:tcPr>
          <w:p w14:paraId="1EC330FB" w14:textId="77777777" w:rsidR="00BA63DC" w:rsidRPr="00EF1A75" w:rsidRDefault="00BA63DC" w:rsidP="00B87BF8">
            <w:pPr>
              <w:rPr>
                <w:rFonts w:ascii="Arial" w:hAnsi="Arial" w:cs="Arial"/>
              </w:rPr>
            </w:pPr>
          </w:p>
        </w:tc>
      </w:tr>
    </w:tbl>
    <w:p w14:paraId="085C69C8" w14:textId="77777777" w:rsidR="00BA63DC" w:rsidRDefault="00BA63DC" w:rsidP="00BA63DC">
      <w:pPr>
        <w:rPr>
          <w:rFonts w:ascii="Arial" w:hAnsi="Arial" w:cs="Arial"/>
          <w:bCs/>
        </w:rPr>
      </w:pPr>
    </w:p>
    <w:p w14:paraId="6B0C5B69" w14:textId="62121E5C" w:rsidR="00BF4A7E" w:rsidRPr="00037681" w:rsidRDefault="00480037" w:rsidP="00BF4A7E">
      <w:pPr>
        <w:ind w:left="425" w:hanging="425"/>
        <w:rPr>
          <w:rFonts w:ascii="Arial" w:hAnsi="Arial" w:cs="Arial"/>
          <w:sz w:val="16"/>
          <w:szCs w:val="16"/>
          <w:lang w:bidi="ar-SA"/>
        </w:rPr>
      </w:pPr>
      <w:r>
        <w:rPr>
          <w:rFonts w:ascii="Arial" w:hAnsi="Arial" w:cs="Arial"/>
          <w:bCs/>
          <w:sz w:val="16"/>
          <w:szCs w:val="16"/>
        </w:rPr>
        <w:t>1</w:t>
      </w:r>
      <w:r w:rsidR="00AC3C1F">
        <w:rPr>
          <w:rFonts w:ascii="Arial" w:hAnsi="Arial" w:cs="Arial"/>
          <w:bCs/>
          <w:sz w:val="16"/>
          <w:szCs w:val="16"/>
        </w:rPr>
        <w:t>)</w:t>
      </w:r>
      <w:r w:rsidR="00AC3C1F">
        <w:rPr>
          <w:rFonts w:ascii="Arial" w:hAnsi="Arial" w:cs="Arial"/>
          <w:bCs/>
          <w:sz w:val="16"/>
          <w:szCs w:val="16"/>
        </w:rPr>
        <w:tab/>
      </w:r>
      <w:r w:rsidR="00BF4A7E" w:rsidRPr="00D75058">
        <w:rPr>
          <w:rFonts w:ascii="Arial" w:hAnsi="Arial" w:cs="Arial"/>
          <w:sz w:val="16"/>
          <w:szCs w:val="16"/>
        </w:rPr>
        <w:t xml:space="preserve">Voraussetzung </w:t>
      </w:r>
      <w:r w:rsidR="00BF4A7E" w:rsidRPr="00037681">
        <w:rPr>
          <w:rFonts w:ascii="Arial" w:hAnsi="Arial" w:cs="Arial"/>
          <w:sz w:val="16"/>
          <w:szCs w:val="16"/>
        </w:rPr>
        <w:t>Basisqualifikation (gemäß EB 5.2.5): Facharzt für Viszeralchirurgie mit Zusatzweiterbildung Spezielle Viszeralchirurgie (</w:t>
      </w:r>
      <w:r w:rsidR="00AE3C7B" w:rsidRPr="00037681">
        <w:rPr>
          <w:rFonts w:ascii="Arial" w:hAnsi="Arial" w:cs="Arial"/>
          <w:sz w:val="16"/>
          <w:szCs w:val="16"/>
        </w:rPr>
        <w:t xml:space="preserve">ab </w:t>
      </w:r>
      <w:r w:rsidR="00BF4A7E" w:rsidRPr="00037681">
        <w:rPr>
          <w:rFonts w:ascii="Arial" w:hAnsi="Arial" w:cs="Arial"/>
          <w:sz w:val="16"/>
          <w:szCs w:val="16"/>
        </w:rPr>
        <w:t>Muster-</w:t>
      </w:r>
      <w:proofErr w:type="spellStart"/>
      <w:r w:rsidR="00BF4A7E" w:rsidRPr="00037681">
        <w:rPr>
          <w:rFonts w:ascii="Arial" w:hAnsi="Arial" w:cs="Arial"/>
          <w:sz w:val="16"/>
          <w:szCs w:val="16"/>
        </w:rPr>
        <w:t>WbO</w:t>
      </w:r>
      <w:proofErr w:type="spellEnd"/>
      <w:r w:rsidR="00BF4A7E" w:rsidRPr="00037681">
        <w:rPr>
          <w:rFonts w:ascii="Arial" w:hAnsi="Arial" w:cs="Arial"/>
          <w:sz w:val="16"/>
          <w:szCs w:val="16"/>
        </w:rPr>
        <w:t xml:space="preserve"> 2003, Stand 25.06.2010). Gleichwertig anerkannt sind der Facharzt für Viszeralchirurgie </w:t>
      </w:r>
      <w:r w:rsidR="00AE3C7B" w:rsidRPr="00037681">
        <w:rPr>
          <w:rFonts w:ascii="Arial" w:hAnsi="Arial" w:cs="Arial"/>
          <w:sz w:val="16"/>
          <w:szCs w:val="16"/>
        </w:rPr>
        <w:t xml:space="preserve">nach älterer </w:t>
      </w:r>
      <w:proofErr w:type="spellStart"/>
      <w:r w:rsidR="00AE3C7B" w:rsidRPr="00037681">
        <w:rPr>
          <w:rFonts w:ascii="Arial" w:hAnsi="Arial" w:cs="Arial"/>
          <w:sz w:val="16"/>
          <w:szCs w:val="16"/>
        </w:rPr>
        <w:t>MWbO</w:t>
      </w:r>
      <w:proofErr w:type="spellEnd"/>
      <w:r w:rsidR="00AE3C7B" w:rsidRPr="00037681">
        <w:rPr>
          <w:rFonts w:ascii="Arial" w:hAnsi="Arial" w:cs="Arial"/>
          <w:sz w:val="16"/>
          <w:szCs w:val="16"/>
        </w:rPr>
        <w:t xml:space="preserve"> </w:t>
      </w:r>
      <w:r w:rsidR="00BF4A7E" w:rsidRPr="00037681">
        <w:rPr>
          <w:rFonts w:ascii="Arial" w:hAnsi="Arial" w:cs="Arial"/>
          <w:sz w:val="16"/>
          <w:szCs w:val="16"/>
        </w:rPr>
        <w:t>bzw. der Schwerpunkt Viszeralchirurgie nach ältere</w:t>
      </w:r>
      <w:r w:rsidR="00AE3C7B" w:rsidRPr="00037681">
        <w:rPr>
          <w:rFonts w:ascii="Arial" w:hAnsi="Arial" w:cs="Arial"/>
          <w:sz w:val="16"/>
          <w:szCs w:val="16"/>
        </w:rPr>
        <w:t>r</w:t>
      </w:r>
      <w:r w:rsidR="00BF4A7E" w:rsidRPr="00037681">
        <w:rPr>
          <w:rFonts w:ascii="Arial" w:hAnsi="Arial" w:cs="Arial"/>
          <w:sz w:val="16"/>
          <w:szCs w:val="16"/>
        </w:rPr>
        <w:t xml:space="preserve"> </w:t>
      </w:r>
      <w:proofErr w:type="spellStart"/>
      <w:r w:rsidR="00BF4A7E" w:rsidRPr="00037681">
        <w:rPr>
          <w:rFonts w:ascii="Arial" w:hAnsi="Arial" w:cs="Arial"/>
          <w:sz w:val="16"/>
          <w:szCs w:val="16"/>
        </w:rPr>
        <w:t>MWbO</w:t>
      </w:r>
      <w:proofErr w:type="spellEnd"/>
      <w:r w:rsidR="00BF4A7E" w:rsidRPr="00037681">
        <w:rPr>
          <w:rFonts w:ascii="Arial" w:hAnsi="Arial" w:cs="Arial"/>
          <w:sz w:val="16"/>
          <w:szCs w:val="16"/>
        </w:rPr>
        <w:t xml:space="preserve"> oder der Facharzt für Allgemeinchirurgie mit der europäischen Qualifikation EBSQ </w:t>
      </w:r>
      <w:proofErr w:type="spellStart"/>
      <w:r w:rsidR="00BF4A7E" w:rsidRPr="00037681">
        <w:rPr>
          <w:rFonts w:ascii="Arial" w:hAnsi="Arial" w:cs="Arial"/>
          <w:sz w:val="16"/>
          <w:szCs w:val="16"/>
        </w:rPr>
        <w:t>Coloproctology</w:t>
      </w:r>
      <w:proofErr w:type="spellEnd"/>
      <w:r w:rsidR="00BF4A7E" w:rsidRPr="00037681">
        <w:rPr>
          <w:rFonts w:ascii="Arial" w:hAnsi="Arial" w:cs="Arial"/>
          <w:sz w:val="16"/>
          <w:szCs w:val="16"/>
        </w:rPr>
        <w:t xml:space="preserve">. Nicht anerkannt ist der Facharzt für Allgemeinchirurgie oder Facharzt für Viszeralchirurgie </w:t>
      </w:r>
      <w:r w:rsidR="00AE3C7B" w:rsidRPr="00037681">
        <w:rPr>
          <w:rFonts w:ascii="Arial" w:hAnsi="Arial" w:cs="Arial"/>
          <w:sz w:val="16"/>
          <w:szCs w:val="16"/>
        </w:rPr>
        <w:t xml:space="preserve">ohne Zusatzweiterbildung </w:t>
      </w:r>
      <w:r w:rsidR="00BF4A7E" w:rsidRPr="00037681">
        <w:rPr>
          <w:rFonts w:ascii="Arial" w:hAnsi="Arial" w:cs="Arial"/>
          <w:sz w:val="16"/>
          <w:szCs w:val="16"/>
        </w:rPr>
        <w:t xml:space="preserve">nach </w:t>
      </w:r>
      <w:proofErr w:type="spellStart"/>
      <w:r w:rsidR="00BF4A7E" w:rsidRPr="00037681">
        <w:rPr>
          <w:rFonts w:ascii="Arial" w:hAnsi="Arial" w:cs="Arial"/>
          <w:sz w:val="16"/>
          <w:szCs w:val="16"/>
        </w:rPr>
        <w:t>MWbO</w:t>
      </w:r>
      <w:proofErr w:type="spellEnd"/>
      <w:r w:rsidR="00BF4A7E" w:rsidRPr="00037681">
        <w:rPr>
          <w:rFonts w:ascii="Arial" w:hAnsi="Arial" w:cs="Arial"/>
          <w:sz w:val="16"/>
          <w:szCs w:val="16"/>
        </w:rPr>
        <w:t xml:space="preserve"> </w:t>
      </w:r>
      <w:r w:rsidR="00AE3C7B" w:rsidRPr="00037681">
        <w:rPr>
          <w:rFonts w:ascii="Arial" w:hAnsi="Arial" w:cs="Arial"/>
          <w:sz w:val="16"/>
          <w:szCs w:val="16"/>
        </w:rPr>
        <w:t xml:space="preserve">Stand </w:t>
      </w:r>
      <w:r w:rsidR="00BF4A7E" w:rsidRPr="00037681">
        <w:rPr>
          <w:rFonts w:ascii="Arial" w:hAnsi="Arial" w:cs="Arial"/>
          <w:sz w:val="16"/>
          <w:szCs w:val="16"/>
        </w:rPr>
        <w:t>2010 oder später.</w:t>
      </w:r>
      <w:r w:rsidR="00BA63DC" w:rsidRPr="00BA63DC">
        <w:rPr>
          <w:rFonts w:ascii="Arial" w:hAnsi="Arial" w:cs="Arial"/>
          <w:bCs/>
          <w:sz w:val="16"/>
          <w:szCs w:val="16"/>
          <w:highlight w:val="green"/>
        </w:rPr>
        <w:t xml:space="preserve"> Für Analkarzinom</w:t>
      </w:r>
      <w:r w:rsidR="00BA63DC">
        <w:rPr>
          <w:rFonts w:ascii="Arial" w:hAnsi="Arial" w:cs="Arial"/>
          <w:bCs/>
          <w:sz w:val="16"/>
          <w:szCs w:val="16"/>
          <w:highlight w:val="green"/>
        </w:rPr>
        <w:t>:</w:t>
      </w:r>
      <w:r w:rsidR="00BA63DC" w:rsidRPr="00BA63DC">
        <w:rPr>
          <w:rFonts w:ascii="Arial" w:hAnsi="Arial" w:cs="Arial"/>
          <w:bCs/>
          <w:sz w:val="16"/>
          <w:szCs w:val="16"/>
          <w:highlight w:val="green"/>
        </w:rPr>
        <w:t xml:space="preserve"> Facharzt für Allgemein- oder Viszeralchirurgie mit der Zusatz-Weiterbildung Proktologie oder europäischer Zusatzqualifikation EBSQ </w:t>
      </w:r>
      <w:proofErr w:type="spellStart"/>
      <w:r w:rsidR="00BA63DC" w:rsidRPr="00BA63DC">
        <w:rPr>
          <w:rFonts w:ascii="Arial" w:hAnsi="Arial" w:cs="Arial"/>
          <w:bCs/>
          <w:sz w:val="16"/>
          <w:szCs w:val="16"/>
          <w:highlight w:val="green"/>
        </w:rPr>
        <w:t>coloproctology</w:t>
      </w:r>
      <w:proofErr w:type="spellEnd"/>
    </w:p>
    <w:p w14:paraId="6130D2F0" w14:textId="77777777" w:rsidR="006171DC" w:rsidRPr="005F5D3F" w:rsidRDefault="00480037" w:rsidP="005F5D3F">
      <w:pPr>
        <w:tabs>
          <w:tab w:val="left" w:pos="426"/>
        </w:tabs>
        <w:ind w:left="425" w:hanging="425"/>
        <w:rPr>
          <w:rFonts w:ascii="Arial" w:hAnsi="Arial" w:cs="Arial"/>
          <w:bCs/>
          <w:sz w:val="16"/>
          <w:szCs w:val="16"/>
        </w:rPr>
      </w:pPr>
      <w:r w:rsidRPr="00037681">
        <w:rPr>
          <w:rFonts w:ascii="Arial" w:hAnsi="Arial" w:cs="Arial"/>
          <w:bCs/>
          <w:sz w:val="16"/>
          <w:szCs w:val="16"/>
        </w:rPr>
        <w:t>2</w:t>
      </w:r>
      <w:r w:rsidR="00AC3C1F" w:rsidRPr="00037681">
        <w:rPr>
          <w:rFonts w:ascii="Arial" w:hAnsi="Arial" w:cs="Arial"/>
          <w:bCs/>
          <w:sz w:val="16"/>
          <w:szCs w:val="16"/>
        </w:rPr>
        <w:t>)</w:t>
      </w:r>
      <w:r w:rsidR="00AC3C1F" w:rsidRPr="00037681">
        <w:rPr>
          <w:rFonts w:ascii="Arial" w:hAnsi="Arial" w:cs="Arial"/>
          <w:bCs/>
          <w:sz w:val="16"/>
          <w:szCs w:val="16"/>
        </w:rPr>
        <w:tab/>
      </w:r>
      <w:r w:rsidR="006171DC" w:rsidRPr="00037681">
        <w:rPr>
          <w:rFonts w:ascii="Arial" w:hAnsi="Arial" w:cs="Arial"/>
          <w:bCs/>
          <w:sz w:val="16"/>
          <w:szCs w:val="16"/>
        </w:rPr>
        <w:t xml:space="preserve">Voraussetzung </w:t>
      </w:r>
      <w:r w:rsidR="009F322B" w:rsidRPr="00037681">
        <w:rPr>
          <w:rFonts w:ascii="Arial" w:hAnsi="Arial" w:cs="Arial"/>
          <w:bCs/>
          <w:sz w:val="16"/>
          <w:szCs w:val="16"/>
        </w:rPr>
        <w:t>Senior-Darmoperateur</w:t>
      </w:r>
      <w:r w:rsidR="009F322B" w:rsidRPr="005F5D3F">
        <w:rPr>
          <w:rFonts w:ascii="Arial" w:hAnsi="Arial" w:cs="Arial"/>
          <w:bCs/>
          <w:sz w:val="16"/>
          <w:szCs w:val="16"/>
        </w:rPr>
        <w:t xml:space="preserve"> (gemäß EB</w:t>
      </w:r>
      <w:r w:rsidR="006171DC" w:rsidRPr="005F5D3F">
        <w:rPr>
          <w:rFonts w:ascii="Arial" w:hAnsi="Arial" w:cs="Arial"/>
          <w:bCs/>
          <w:sz w:val="16"/>
          <w:szCs w:val="16"/>
        </w:rPr>
        <w:t xml:space="preserve"> 5.2.5</w:t>
      </w:r>
      <w:r w:rsidR="009F322B" w:rsidRPr="005F5D3F">
        <w:rPr>
          <w:rFonts w:ascii="Arial" w:hAnsi="Arial" w:cs="Arial"/>
          <w:bCs/>
          <w:sz w:val="16"/>
          <w:szCs w:val="16"/>
        </w:rPr>
        <w:t xml:space="preserve">): </w:t>
      </w:r>
      <w:r w:rsidR="006171DC" w:rsidRPr="005F5D3F">
        <w:rPr>
          <w:rFonts w:ascii="Arial" w:hAnsi="Arial" w:cs="Arial"/>
          <w:bCs/>
          <w:sz w:val="16"/>
          <w:szCs w:val="16"/>
        </w:rPr>
        <w:t xml:space="preserve">positive Qualifikationsbewertung durch OnkoZert sowie die Benennung durch das </w:t>
      </w:r>
      <w:proofErr w:type="gramStart"/>
      <w:r w:rsidR="006171DC" w:rsidRPr="005F5D3F">
        <w:rPr>
          <w:rFonts w:ascii="Arial" w:hAnsi="Arial" w:cs="Arial"/>
          <w:bCs/>
          <w:sz w:val="16"/>
          <w:szCs w:val="16"/>
        </w:rPr>
        <w:t>Darmkrebszentrum  (</w:t>
      </w:r>
      <w:proofErr w:type="gramEnd"/>
      <w:r w:rsidR="006171DC" w:rsidRPr="005F5D3F">
        <w:rPr>
          <w:rFonts w:ascii="Arial" w:hAnsi="Arial" w:cs="Arial"/>
          <w:bCs/>
          <w:sz w:val="16"/>
          <w:szCs w:val="16"/>
        </w:rPr>
        <w:t>max. 1 Senior-Darmoperateur pro Zentrum)</w:t>
      </w:r>
    </w:p>
    <w:p w14:paraId="291931F5" w14:textId="77777777" w:rsidR="0067557A" w:rsidRPr="005F5D3F" w:rsidRDefault="00480037" w:rsidP="005F5D3F">
      <w:pPr>
        <w:tabs>
          <w:tab w:val="left" w:pos="426"/>
        </w:tabs>
        <w:ind w:left="425" w:hanging="425"/>
        <w:rPr>
          <w:rFonts w:ascii="Arial" w:hAnsi="Arial" w:cs="Arial"/>
          <w:bCs/>
          <w:sz w:val="16"/>
          <w:szCs w:val="16"/>
        </w:rPr>
      </w:pPr>
      <w:r>
        <w:rPr>
          <w:rFonts w:ascii="Arial" w:hAnsi="Arial" w:cs="Arial"/>
          <w:bCs/>
          <w:sz w:val="16"/>
          <w:szCs w:val="16"/>
        </w:rPr>
        <w:t>3</w:t>
      </w:r>
      <w:r w:rsidR="0067557A" w:rsidRPr="005F5D3F">
        <w:rPr>
          <w:rFonts w:ascii="Arial" w:hAnsi="Arial" w:cs="Arial"/>
          <w:bCs/>
          <w:sz w:val="16"/>
          <w:szCs w:val="16"/>
        </w:rPr>
        <w:t>)</w:t>
      </w:r>
      <w:r w:rsidR="005F5D3F">
        <w:rPr>
          <w:rFonts w:ascii="Arial" w:hAnsi="Arial" w:cs="Arial"/>
          <w:bCs/>
          <w:sz w:val="16"/>
          <w:szCs w:val="16"/>
        </w:rPr>
        <w:tab/>
      </w:r>
      <w:r w:rsidR="0067557A" w:rsidRPr="005F5D3F">
        <w:rPr>
          <w:rFonts w:ascii="Arial" w:hAnsi="Arial" w:cs="Arial"/>
          <w:bCs/>
          <w:sz w:val="16"/>
          <w:szCs w:val="16"/>
        </w:rPr>
        <w:t>Zeitraum in der Regel das zurückliegende Kal</w:t>
      </w:r>
      <w:r w:rsidR="009F322B" w:rsidRPr="005F5D3F">
        <w:rPr>
          <w:rFonts w:ascii="Arial" w:hAnsi="Arial" w:cs="Arial"/>
          <w:bCs/>
          <w:sz w:val="16"/>
          <w:szCs w:val="16"/>
        </w:rPr>
        <w:t>e</w:t>
      </w:r>
      <w:r w:rsidR="0067557A" w:rsidRPr="005F5D3F">
        <w:rPr>
          <w:rFonts w:ascii="Arial" w:hAnsi="Arial" w:cs="Arial"/>
          <w:bCs/>
          <w:sz w:val="16"/>
          <w:szCs w:val="16"/>
        </w:rPr>
        <w:t>nderjahr (=Ke</w:t>
      </w:r>
      <w:r w:rsidR="009F322B" w:rsidRPr="005F5D3F">
        <w:rPr>
          <w:rFonts w:ascii="Arial" w:hAnsi="Arial" w:cs="Arial"/>
          <w:bCs/>
          <w:sz w:val="16"/>
          <w:szCs w:val="16"/>
        </w:rPr>
        <w:t>nnzahlenjahr); Abweichungen z.B.</w:t>
      </w:r>
      <w:r w:rsidR="0067557A" w:rsidRPr="005F5D3F">
        <w:rPr>
          <w:rFonts w:ascii="Arial" w:hAnsi="Arial" w:cs="Arial"/>
          <w:bCs/>
          <w:sz w:val="16"/>
          <w:szCs w:val="16"/>
        </w:rPr>
        <w:t xml:space="preserve"> bei Personalfluktuation</w:t>
      </w:r>
      <w:r w:rsidR="009F322B" w:rsidRPr="005F5D3F">
        <w:rPr>
          <w:rFonts w:ascii="Arial" w:hAnsi="Arial" w:cs="Arial"/>
          <w:bCs/>
          <w:sz w:val="16"/>
          <w:szCs w:val="16"/>
        </w:rPr>
        <w:t>, unterjährige Ernennung vo</w:t>
      </w:r>
      <w:r w:rsidR="00164D5E">
        <w:rPr>
          <w:rFonts w:ascii="Arial" w:hAnsi="Arial" w:cs="Arial"/>
          <w:bCs/>
          <w:sz w:val="16"/>
          <w:szCs w:val="16"/>
        </w:rPr>
        <w:t>n Darmoperateuren; bei unklarer</w:t>
      </w:r>
      <w:r w:rsidR="009F322B" w:rsidRPr="005F5D3F">
        <w:rPr>
          <w:rFonts w:ascii="Arial" w:hAnsi="Arial" w:cs="Arial"/>
          <w:bCs/>
          <w:sz w:val="16"/>
          <w:szCs w:val="16"/>
        </w:rPr>
        <w:t xml:space="preserve"> Erfüllung kann 1 Darm-Operateur auch doppelt für 2 Zeiträume geführt werden (z.B. letztes Kalenderjahr und aktuelles Jahr bis Datum Einreichung EB)</w:t>
      </w:r>
    </w:p>
    <w:p w14:paraId="469E45A4" w14:textId="77777777" w:rsidR="009F322B" w:rsidRPr="005F5D3F" w:rsidRDefault="00480037" w:rsidP="005F5D3F">
      <w:pPr>
        <w:tabs>
          <w:tab w:val="left" w:pos="426"/>
        </w:tabs>
        <w:ind w:left="425" w:hanging="425"/>
        <w:rPr>
          <w:rFonts w:ascii="Arial" w:hAnsi="Arial" w:cs="Arial"/>
          <w:bCs/>
          <w:sz w:val="16"/>
          <w:szCs w:val="16"/>
        </w:rPr>
      </w:pPr>
      <w:r>
        <w:rPr>
          <w:rFonts w:ascii="Arial" w:hAnsi="Arial" w:cs="Arial"/>
          <w:bCs/>
          <w:sz w:val="16"/>
          <w:szCs w:val="16"/>
        </w:rPr>
        <w:lastRenderedPageBreak/>
        <w:t>4</w:t>
      </w:r>
      <w:r w:rsidR="006171DC" w:rsidRPr="005F5D3F">
        <w:rPr>
          <w:rFonts w:ascii="Arial" w:hAnsi="Arial" w:cs="Arial"/>
          <w:bCs/>
          <w:sz w:val="16"/>
          <w:szCs w:val="16"/>
        </w:rPr>
        <w:t>)</w:t>
      </w:r>
      <w:r w:rsidR="005F5D3F">
        <w:rPr>
          <w:rFonts w:ascii="Arial" w:hAnsi="Arial" w:cs="Arial"/>
          <w:bCs/>
          <w:sz w:val="16"/>
          <w:szCs w:val="16"/>
        </w:rPr>
        <w:tab/>
      </w:r>
      <w:r w:rsidR="006171DC" w:rsidRPr="005F5D3F">
        <w:rPr>
          <w:rFonts w:ascii="Arial" w:hAnsi="Arial" w:cs="Arial"/>
          <w:bCs/>
          <w:sz w:val="16"/>
          <w:szCs w:val="16"/>
        </w:rPr>
        <w:t xml:space="preserve">bei </w:t>
      </w:r>
      <w:r w:rsidR="0067557A" w:rsidRPr="005F5D3F">
        <w:rPr>
          <w:rFonts w:ascii="Arial" w:hAnsi="Arial" w:cs="Arial"/>
          <w:bCs/>
          <w:sz w:val="16"/>
          <w:szCs w:val="16"/>
        </w:rPr>
        <w:t>Senior-Darmoperateuren besteht keine Anforderung an die jährliche Expertise</w:t>
      </w:r>
    </w:p>
    <w:p w14:paraId="40E282EA" w14:textId="77777777" w:rsidR="009F322B" w:rsidRPr="005F5D3F" w:rsidRDefault="00480037" w:rsidP="005F5D3F">
      <w:pPr>
        <w:tabs>
          <w:tab w:val="left" w:pos="426"/>
        </w:tabs>
        <w:ind w:left="425" w:hanging="425"/>
        <w:rPr>
          <w:rFonts w:ascii="Arial" w:hAnsi="Arial" w:cs="Arial"/>
          <w:bCs/>
          <w:sz w:val="16"/>
          <w:szCs w:val="16"/>
        </w:rPr>
      </w:pPr>
      <w:r>
        <w:rPr>
          <w:rFonts w:ascii="Arial" w:hAnsi="Arial" w:cs="Arial"/>
          <w:bCs/>
          <w:sz w:val="16"/>
          <w:szCs w:val="16"/>
        </w:rPr>
        <w:t>5</w:t>
      </w:r>
      <w:r w:rsidR="009F322B" w:rsidRPr="005F5D3F">
        <w:rPr>
          <w:rFonts w:ascii="Arial" w:hAnsi="Arial" w:cs="Arial"/>
          <w:bCs/>
          <w:sz w:val="16"/>
          <w:szCs w:val="16"/>
        </w:rPr>
        <w:t>)</w:t>
      </w:r>
      <w:r w:rsidR="005F5D3F">
        <w:rPr>
          <w:rFonts w:ascii="Arial" w:hAnsi="Arial" w:cs="Arial"/>
          <w:bCs/>
          <w:sz w:val="16"/>
          <w:szCs w:val="16"/>
        </w:rPr>
        <w:tab/>
        <w:t xml:space="preserve">relevant bei </w:t>
      </w:r>
      <w:proofErr w:type="spellStart"/>
      <w:r w:rsidR="005F5D3F">
        <w:rPr>
          <w:rFonts w:ascii="Arial" w:hAnsi="Arial" w:cs="Arial"/>
          <w:bCs/>
          <w:sz w:val="16"/>
          <w:szCs w:val="16"/>
        </w:rPr>
        <w:t>mehrstandortigen</w:t>
      </w:r>
      <w:proofErr w:type="spellEnd"/>
      <w:r w:rsidR="005F5D3F">
        <w:rPr>
          <w:rFonts w:ascii="Arial" w:hAnsi="Arial" w:cs="Arial"/>
          <w:bCs/>
          <w:sz w:val="16"/>
          <w:szCs w:val="16"/>
        </w:rPr>
        <w:t xml:space="preserve"> Zentren bzw. für den Fall, dass </w:t>
      </w:r>
      <w:r w:rsidR="009F322B" w:rsidRPr="005F5D3F">
        <w:rPr>
          <w:rFonts w:ascii="Arial" w:hAnsi="Arial" w:cs="Arial"/>
          <w:bCs/>
          <w:sz w:val="16"/>
          <w:szCs w:val="16"/>
        </w:rPr>
        <w:t xml:space="preserve">ein Operateur </w:t>
      </w:r>
      <w:r w:rsidR="005F5D3F">
        <w:rPr>
          <w:rFonts w:ascii="Arial" w:hAnsi="Arial" w:cs="Arial"/>
          <w:bCs/>
          <w:sz w:val="16"/>
          <w:szCs w:val="16"/>
        </w:rPr>
        <w:t xml:space="preserve">regelhaft </w:t>
      </w:r>
      <w:r w:rsidR="009F322B" w:rsidRPr="005F5D3F">
        <w:rPr>
          <w:rFonts w:ascii="Arial" w:hAnsi="Arial" w:cs="Arial"/>
          <w:bCs/>
          <w:sz w:val="16"/>
          <w:szCs w:val="16"/>
        </w:rPr>
        <w:t xml:space="preserve">an mehreren Standorten/Kliniken als Operateur aktiv </w:t>
      </w:r>
      <w:proofErr w:type="gramStart"/>
      <w:r w:rsidR="009F322B" w:rsidRPr="005F5D3F">
        <w:rPr>
          <w:rFonts w:ascii="Arial" w:hAnsi="Arial" w:cs="Arial"/>
          <w:bCs/>
          <w:sz w:val="16"/>
          <w:szCs w:val="16"/>
        </w:rPr>
        <w:t>ist</w:t>
      </w:r>
      <w:r w:rsidR="005F5D3F">
        <w:rPr>
          <w:rFonts w:ascii="Arial" w:hAnsi="Arial" w:cs="Arial"/>
          <w:bCs/>
          <w:sz w:val="16"/>
          <w:szCs w:val="16"/>
        </w:rPr>
        <w:t xml:space="preserve">  (</w:t>
      </w:r>
      <w:proofErr w:type="gramEnd"/>
      <w:r w:rsidR="005F5D3F" w:rsidRPr="005F5D3F">
        <w:rPr>
          <w:rFonts w:ascii="Arial" w:hAnsi="Arial" w:cs="Arial"/>
          <w:bCs/>
          <w:sz w:val="16"/>
          <w:szCs w:val="16"/>
        </w:rPr>
        <w:t xml:space="preserve">operative Expertise </w:t>
      </w:r>
      <w:r w:rsidR="005F5D3F">
        <w:rPr>
          <w:rFonts w:ascii="Arial" w:hAnsi="Arial" w:cs="Arial"/>
          <w:bCs/>
          <w:sz w:val="16"/>
          <w:szCs w:val="16"/>
        </w:rPr>
        <w:t xml:space="preserve">ist </w:t>
      </w:r>
      <w:r w:rsidR="005F5D3F" w:rsidRPr="005F5D3F">
        <w:rPr>
          <w:rFonts w:ascii="Arial" w:hAnsi="Arial" w:cs="Arial"/>
          <w:bCs/>
          <w:sz w:val="16"/>
          <w:szCs w:val="16"/>
        </w:rPr>
        <w:t>differenziert pro Standort/Klinikum auszuweisen</w:t>
      </w:r>
      <w:r w:rsidR="005F5D3F">
        <w:rPr>
          <w:rFonts w:ascii="Arial" w:hAnsi="Arial" w:cs="Arial"/>
          <w:bCs/>
          <w:sz w:val="16"/>
          <w:szCs w:val="16"/>
        </w:rPr>
        <w:t>)</w:t>
      </w:r>
      <w:r w:rsidR="009F322B" w:rsidRPr="005F5D3F">
        <w:rPr>
          <w:rFonts w:ascii="Arial" w:hAnsi="Arial" w:cs="Arial"/>
          <w:bCs/>
          <w:sz w:val="16"/>
          <w:szCs w:val="16"/>
        </w:rPr>
        <w:t xml:space="preserve"> </w:t>
      </w:r>
    </w:p>
    <w:p w14:paraId="097117DC" w14:textId="70E10759" w:rsidR="00480037" w:rsidRDefault="00480037" w:rsidP="009F322B">
      <w:pPr>
        <w:rPr>
          <w:rFonts w:ascii="Arial" w:hAnsi="Arial" w:cs="Arial"/>
          <w:bCs/>
        </w:rPr>
      </w:pPr>
    </w:p>
    <w:p w14:paraId="03E3CBF6" w14:textId="55143BC3" w:rsidR="00396D8B" w:rsidRPr="00396D8B" w:rsidRDefault="00396D8B" w:rsidP="009F322B">
      <w:pPr>
        <w:rPr>
          <w:rFonts w:ascii="Arial" w:hAnsi="Arial" w:cs="Arial"/>
          <w:bCs/>
        </w:rPr>
      </w:pPr>
      <w:r w:rsidRPr="00396D8B">
        <w:rPr>
          <w:rFonts w:ascii="Arial" w:hAnsi="Arial" w:cs="Arial"/>
          <w:sz w:val="15"/>
          <w:szCs w:val="15"/>
          <w:highlight w:val="green"/>
          <w:lang w:bidi="ar-SA"/>
        </w:rPr>
        <w:t>Farblegende:  Änderung gegenüber Version vom 06.0</w:t>
      </w:r>
      <w:r w:rsidRPr="00396D8B">
        <w:rPr>
          <w:rFonts w:ascii="Arial" w:hAnsi="Arial" w:cs="Arial"/>
          <w:sz w:val="15"/>
          <w:szCs w:val="15"/>
          <w:highlight w:val="green"/>
        </w:rPr>
        <w:t>9</w:t>
      </w:r>
      <w:r w:rsidRPr="00396D8B">
        <w:rPr>
          <w:rFonts w:ascii="Arial" w:hAnsi="Arial" w:cs="Arial"/>
          <w:sz w:val="15"/>
          <w:szCs w:val="15"/>
          <w:highlight w:val="green"/>
          <w:lang w:bidi="ar-SA"/>
        </w:rPr>
        <w:t>.202</w:t>
      </w:r>
      <w:r w:rsidRPr="00396D8B">
        <w:rPr>
          <w:rFonts w:ascii="Arial" w:hAnsi="Arial" w:cs="Arial"/>
          <w:sz w:val="15"/>
          <w:szCs w:val="15"/>
          <w:highlight w:val="green"/>
        </w:rPr>
        <w:t>1</w:t>
      </w:r>
    </w:p>
    <w:p w14:paraId="52AD0B31" w14:textId="77777777" w:rsidR="009F322B" w:rsidRDefault="009F322B" w:rsidP="009F322B">
      <w:pPr>
        <w:rPr>
          <w:rFonts w:ascii="Arial" w:hAnsi="Arial" w:cs="Arial"/>
          <w:bCs/>
        </w:rPr>
      </w:pPr>
    </w:p>
    <w:p w14:paraId="3CA2F335" w14:textId="77777777" w:rsidR="00063CD7" w:rsidRDefault="00063CD7" w:rsidP="00063CD7">
      <w:pPr>
        <w:tabs>
          <w:tab w:val="left" w:pos="709"/>
        </w:tabs>
        <w:rPr>
          <w:rFonts w:ascii="Arial" w:hAnsi="Arial"/>
          <w:b/>
        </w:rPr>
      </w:pPr>
      <w:r w:rsidRPr="00477CEC">
        <w:rPr>
          <w:rFonts w:ascii="Arial" w:hAnsi="Arial"/>
          <w:b/>
        </w:rPr>
        <w:t>6</w:t>
      </w:r>
      <w:r w:rsidRPr="00477CEC">
        <w:rPr>
          <w:rFonts w:ascii="Arial" w:hAnsi="Arial"/>
          <w:b/>
        </w:rPr>
        <w:tab/>
        <w:t>Medikamentöse/</w:t>
      </w:r>
      <w:r>
        <w:rPr>
          <w:rFonts w:ascii="Arial" w:hAnsi="Arial"/>
          <w:b/>
        </w:rPr>
        <w:t xml:space="preserve"> </w:t>
      </w:r>
      <w:r w:rsidRPr="00477CEC">
        <w:rPr>
          <w:rFonts w:ascii="Arial" w:hAnsi="Arial"/>
          <w:b/>
        </w:rPr>
        <w:t>Internistische Onkologie</w:t>
      </w:r>
    </w:p>
    <w:p w14:paraId="191B0531" w14:textId="77777777" w:rsidR="00063CD7" w:rsidRDefault="00063CD7" w:rsidP="009F322B">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4504"/>
        <w:gridCol w:w="4502"/>
        <w:gridCol w:w="423"/>
      </w:tblGrid>
      <w:tr w:rsidR="007D4D93" w:rsidRPr="00EF1A75" w14:paraId="3419A92C" w14:textId="77777777">
        <w:trPr>
          <w:cantSplit/>
          <w:tblHeader/>
        </w:trPr>
        <w:tc>
          <w:tcPr>
            <w:tcW w:w="10276" w:type="dxa"/>
            <w:gridSpan w:val="4"/>
            <w:tcBorders>
              <w:top w:val="nil"/>
              <w:left w:val="nil"/>
              <w:bottom w:val="nil"/>
              <w:right w:val="nil"/>
            </w:tcBorders>
          </w:tcPr>
          <w:p w14:paraId="751F6996" w14:textId="6364001B" w:rsidR="007D4D93" w:rsidRPr="00063CD7" w:rsidRDefault="00881E56" w:rsidP="00063CD7">
            <w:pPr>
              <w:pStyle w:val="berschrift1"/>
              <w:rPr>
                <w:rFonts w:cs="Arial"/>
                <w:bCs w:val="0"/>
              </w:rPr>
            </w:pPr>
            <w:r w:rsidRPr="00EF1A75">
              <w:rPr>
                <w:rFonts w:ascii="Times New Roman" w:hAnsi="Times New Roman"/>
                <w:b w:val="0"/>
                <w:bCs w:val="0"/>
              </w:rPr>
              <w:br w:type="page"/>
            </w:r>
            <w:r w:rsidR="001E088C" w:rsidRPr="00063CD7">
              <w:rPr>
                <w:rFonts w:cs="Arial"/>
                <w:bCs w:val="0"/>
              </w:rPr>
              <w:t>6</w:t>
            </w:r>
            <w:r w:rsidR="007D4D93" w:rsidRPr="00063CD7">
              <w:rPr>
                <w:rFonts w:cs="Arial"/>
                <w:bCs w:val="0"/>
              </w:rPr>
              <w:t>.1</w:t>
            </w:r>
            <w:r w:rsidR="007D4D93" w:rsidRPr="00063CD7">
              <w:rPr>
                <w:rFonts w:cs="Arial"/>
                <w:bCs w:val="0"/>
              </w:rPr>
              <w:tab/>
              <w:t>Hämato</w:t>
            </w:r>
            <w:r w:rsidR="0064425D" w:rsidRPr="00063CD7">
              <w:rPr>
                <w:rFonts w:cs="Arial"/>
                <w:bCs w:val="0"/>
              </w:rPr>
              <w:t xml:space="preserve">logie und </w:t>
            </w:r>
            <w:r w:rsidR="007D4D93" w:rsidRPr="00063CD7">
              <w:rPr>
                <w:rFonts w:cs="Arial"/>
                <w:bCs w:val="0"/>
              </w:rPr>
              <w:t>Onkologie</w:t>
            </w:r>
          </w:p>
          <w:p w14:paraId="51228373" w14:textId="77777777" w:rsidR="007D4D93" w:rsidRPr="00EF1A75" w:rsidRDefault="007D4D93" w:rsidP="00F71718">
            <w:pPr>
              <w:pStyle w:val="berschrift1"/>
              <w:rPr>
                <w:rFonts w:cs="Arial"/>
                <w:b w:val="0"/>
              </w:rPr>
            </w:pPr>
          </w:p>
        </w:tc>
      </w:tr>
      <w:tr w:rsidR="007D4D93" w:rsidRPr="00EF1A75" w14:paraId="62E8C595" w14:textId="77777777">
        <w:trPr>
          <w:tblHeader/>
        </w:trPr>
        <w:tc>
          <w:tcPr>
            <w:tcW w:w="779" w:type="dxa"/>
            <w:tcBorders>
              <w:top w:val="single" w:sz="4" w:space="0" w:color="auto"/>
              <w:left w:val="single" w:sz="4" w:space="0" w:color="auto"/>
            </w:tcBorders>
          </w:tcPr>
          <w:p w14:paraId="577BC105" w14:textId="77777777" w:rsidR="007D4D93" w:rsidRPr="00EF1A75" w:rsidRDefault="007D4D93" w:rsidP="00F71718">
            <w:pPr>
              <w:rPr>
                <w:rFonts w:ascii="Arial" w:hAnsi="Arial" w:cs="Arial"/>
              </w:rPr>
            </w:pPr>
            <w:r w:rsidRPr="00EF1A75">
              <w:rPr>
                <w:rFonts w:ascii="Arial" w:hAnsi="Arial" w:cs="Arial"/>
              </w:rPr>
              <w:t>Kap.</w:t>
            </w:r>
          </w:p>
        </w:tc>
        <w:tc>
          <w:tcPr>
            <w:tcW w:w="4536" w:type="dxa"/>
            <w:tcBorders>
              <w:top w:val="single" w:sz="4" w:space="0" w:color="auto"/>
            </w:tcBorders>
          </w:tcPr>
          <w:p w14:paraId="41A8B3F5" w14:textId="77777777" w:rsidR="007D4D93" w:rsidRPr="00EF1A75" w:rsidRDefault="007D4D93"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000CA15D" w14:textId="77777777" w:rsidR="007D4D93" w:rsidRPr="00EF1A75" w:rsidRDefault="007D4D93"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7F971AB6" w14:textId="77777777" w:rsidR="007D4D93" w:rsidRPr="00EF1A75" w:rsidRDefault="007D4D93" w:rsidP="00F71718">
            <w:pPr>
              <w:jc w:val="center"/>
              <w:rPr>
                <w:rFonts w:ascii="Arial" w:hAnsi="Arial" w:cs="Arial"/>
                <w:b/>
              </w:rPr>
            </w:pPr>
          </w:p>
        </w:tc>
      </w:tr>
      <w:tr w:rsidR="007D4D93" w:rsidRPr="00EF1A75" w14:paraId="6FA945F0" w14:textId="77777777">
        <w:trPr>
          <w:tblHeader/>
        </w:trPr>
        <w:tc>
          <w:tcPr>
            <w:tcW w:w="779" w:type="dxa"/>
          </w:tcPr>
          <w:p w14:paraId="16F0CA5C" w14:textId="77777777" w:rsidR="007D4D93" w:rsidRPr="00EF1A75" w:rsidRDefault="007D4D93" w:rsidP="00F71718">
            <w:pPr>
              <w:rPr>
                <w:rFonts w:ascii="Arial" w:hAnsi="Arial" w:cs="Arial"/>
              </w:rPr>
            </w:pPr>
          </w:p>
          <w:p w14:paraId="2E8FEE1C" w14:textId="77777777" w:rsidR="007D4D93" w:rsidRPr="00EF1A75" w:rsidRDefault="007D4D93" w:rsidP="00F71718">
            <w:pPr>
              <w:jc w:val="right"/>
              <w:rPr>
                <w:rFonts w:ascii="Arial" w:hAnsi="Arial" w:cs="Arial"/>
              </w:rPr>
            </w:pPr>
          </w:p>
        </w:tc>
        <w:tc>
          <w:tcPr>
            <w:tcW w:w="4536" w:type="dxa"/>
          </w:tcPr>
          <w:p w14:paraId="62AE74F9" w14:textId="77777777" w:rsidR="007D4D93" w:rsidRPr="00EF1A75" w:rsidRDefault="007D4D93" w:rsidP="00F71718">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59CA5543" w14:textId="77777777" w:rsidR="007D4D93" w:rsidRPr="00EF1A75" w:rsidRDefault="007D4D93" w:rsidP="00F71718">
            <w:pPr>
              <w:autoSpaceDE w:val="0"/>
              <w:autoSpaceDN w:val="0"/>
              <w:adjustRightInd w:val="0"/>
              <w:ind w:left="72"/>
              <w:rPr>
                <w:rFonts w:ascii="Arial" w:hAnsi="Arial" w:cs="Arial"/>
              </w:rPr>
            </w:pPr>
            <w:r w:rsidRPr="00EF1A75">
              <w:rPr>
                <w:rFonts w:ascii="Arial" w:hAnsi="Arial" w:cs="Arial"/>
              </w:rPr>
              <w:t>Für Darmkrebszentren ist das vorliegende Kapitel nicht mit Fachlichen Anforderungen hinterlegt.</w:t>
            </w:r>
          </w:p>
        </w:tc>
        <w:tc>
          <w:tcPr>
            <w:tcW w:w="4536" w:type="dxa"/>
          </w:tcPr>
          <w:p w14:paraId="4235DF41" w14:textId="77777777" w:rsidR="007D4D93" w:rsidRPr="00EF1A75" w:rsidRDefault="007D4D93" w:rsidP="00BC4357">
            <w:pPr>
              <w:autoSpaceDE w:val="0"/>
              <w:autoSpaceDN w:val="0"/>
              <w:adjustRightInd w:val="0"/>
              <w:rPr>
                <w:rFonts w:ascii="Arial" w:hAnsi="Arial" w:cs="Arial"/>
                <w:highlight w:val="yellow"/>
              </w:rPr>
            </w:pPr>
          </w:p>
        </w:tc>
        <w:tc>
          <w:tcPr>
            <w:tcW w:w="425" w:type="dxa"/>
            <w:shd w:val="clear" w:color="auto" w:fill="auto"/>
          </w:tcPr>
          <w:p w14:paraId="27C29A61" w14:textId="77777777" w:rsidR="007D4D93" w:rsidRPr="00EF1A75" w:rsidRDefault="007D4D93" w:rsidP="00F71718">
            <w:pPr>
              <w:rPr>
                <w:rFonts w:ascii="Arial" w:hAnsi="Arial" w:cs="Arial"/>
              </w:rPr>
            </w:pPr>
          </w:p>
        </w:tc>
      </w:tr>
    </w:tbl>
    <w:p w14:paraId="5FF48FA9" w14:textId="77777777" w:rsidR="00371EF5" w:rsidRPr="00EF1A75" w:rsidRDefault="00371EF5" w:rsidP="00833ED3">
      <w:pPr>
        <w:tabs>
          <w:tab w:val="left" w:pos="1019"/>
        </w:tabs>
        <w:rPr>
          <w:rFonts w:ascii="Arial" w:hAnsi="Arial" w:cs="Arial"/>
        </w:rPr>
      </w:pPr>
    </w:p>
    <w:p w14:paraId="44383C08" w14:textId="77777777" w:rsidR="007D4D93" w:rsidRPr="00EF1A75" w:rsidRDefault="007D4D93" w:rsidP="00833ED3">
      <w:pPr>
        <w:tabs>
          <w:tab w:val="left" w:pos="1019"/>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33ED3" w:rsidRPr="00EF1A75" w14:paraId="2D80F800" w14:textId="77777777" w:rsidTr="00566CF7">
        <w:trPr>
          <w:cantSplit/>
          <w:tblHeader/>
        </w:trPr>
        <w:tc>
          <w:tcPr>
            <w:tcW w:w="10276" w:type="dxa"/>
            <w:gridSpan w:val="4"/>
            <w:tcBorders>
              <w:top w:val="nil"/>
              <w:left w:val="nil"/>
              <w:bottom w:val="nil"/>
              <w:right w:val="nil"/>
            </w:tcBorders>
          </w:tcPr>
          <w:p w14:paraId="3C63DF7D" w14:textId="77777777" w:rsidR="00833ED3" w:rsidRPr="00EF1A75" w:rsidRDefault="001E088C" w:rsidP="001E088C">
            <w:pPr>
              <w:pStyle w:val="Kopfzeile"/>
              <w:tabs>
                <w:tab w:val="clear" w:pos="4536"/>
                <w:tab w:val="clear" w:pos="9072"/>
              </w:tabs>
              <w:rPr>
                <w:rFonts w:ascii="Arial" w:hAnsi="Arial" w:cs="Arial"/>
                <w:b/>
              </w:rPr>
            </w:pPr>
            <w:r w:rsidRPr="00EF1A75">
              <w:rPr>
                <w:rFonts w:ascii="Arial" w:hAnsi="Arial" w:cs="Arial"/>
                <w:b/>
              </w:rPr>
              <w:t>6.2</w:t>
            </w:r>
            <w:r w:rsidRPr="00EF1A75">
              <w:rPr>
                <w:rFonts w:ascii="Arial" w:hAnsi="Arial" w:cs="Arial"/>
              </w:rPr>
              <w:tab/>
            </w:r>
            <w:r w:rsidR="00833ED3" w:rsidRPr="00EF1A75">
              <w:rPr>
                <w:rFonts w:ascii="Arial" w:hAnsi="Arial" w:cs="Arial"/>
                <w:b/>
              </w:rPr>
              <w:t>Organspezifische medikamentöse onkologische Therapie</w:t>
            </w:r>
          </w:p>
          <w:p w14:paraId="5E819D6B" w14:textId="77777777" w:rsidR="00833ED3" w:rsidRPr="00EF1A75" w:rsidRDefault="00833ED3" w:rsidP="00833ED3">
            <w:pPr>
              <w:pStyle w:val="Kopfzeile"/>
              <w:tabs>
                <w:tab w:val="clear" w:pos="4536"/>
                <w:tab w:val="clear" w:pos="9072"/>
              </w:tabs>
              <w:rPr>
                <w:rFonts w:ascii="Arial" w:hAnsi="Arial" w:cs="Arial"/>
                <w:b/>
              </w:rPr>
            </w:pPr>
          </w:p>
        </w:tc>
      </w:tr>
      <w:tr w:rsidR="00833ED3" w:rsidRPr="00EF1A75" w14:paraId="7806B126" w14:textId="77777777" w:rsidTr="00566CF7">
        <w:trPr>
          <w:tblHeader/>
        </w:trPr>
        <w:tc>
          <w:tcPr>
            <w:tcW w:w="779" w:type="dxa"/>
            <w:tcBorders>
              <w:top w:val="single" w:sz="4" w:space="0" w:color="auto"/>
              <w:left w:val="single" w:sz="4" w:space="0" w:color="auto"/>
            </w:tcBorders>
          </w:tcPr>
          <w:p w14:paraId="47B6E194"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4DF8D2D7"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5DBD6768"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4634F0CD" w14:textId="77777777" w:rsidR="00833ED3" w:rsidRPr="00EF1A75" w:rsidRDefault="00833ED3" w:rsidP="00833ED3">
            <w:pPr>
              <w:jc w:val="center"/>
              <w:rPr>
                <w:rFonts w:ascii="Arial" w:hAnsi="Arial" w:cs="Arial"/>
                <w:b/>
              </w:rPr>
            </w:pPr>
          </w:p>
        </w:tc>
      </w:tr>
      <w:tr w:rsidR="00F74064" w:rsidRPr="00EF1A75" w14:paraId="338A6466" w14:textId="77777777" w:rsidTr="00566CF7">
        <w:tc>
          <w:tcPr>
            <w:tcW w:w="779" w:type="dxa"/>
          </w:tcPr>
          <w:p w14:paraId="33C7065A" w14:textId="77777777" w:rsidR="00F74064" w:rsidRPr="00EF1A75" w:rsidRDefault="00F74064" w:rsidP="00833ED3">
            <w:pPr>
              <w:rPr>
                <w:rFonts w:ascii="Arial" w:hAnsi="Arial" w:cs="Arial"/>
              </w:rPr>
            </w:pPr>
            <w:r w:rsidRPr="00EF1A75">
              <w:rPr>
                <w:rFonts w:ascii="Arial" w:hAnsi="Arial" w:cs="Arial"/>
              </w:rPr>
              <w:t>6.2.1</w:t>
            </w:r>
          </w:p>
        </w:tc>
        <w:tc>
          <w:tcPr>
            <w:tcW w:w="4536" w:type="dxa"/>
          </w:tcPr>
          <w:p w14:paraId="754B74CC" w14:textId="77777777" w:rsidR="00F74064" w:rsidRPr="00EF1A75" w:rsidRDefault="00F74064" w:rsidP="00F74064">
            <w:pPr>
              <w:rPr>
                <w:rFonts w:ascii="Arial" w:hAnsi="Arial" w:cs="Arial"/>
              </w:rPr>
            </w:pPr>
            <w:r w:rsidRPr="00EF1A75">
              <w:rPr>
                <w:rFonts w:ascii="Arial" w:hAnsi="Arial" w:cs="Arial"/>
              </w:rPr>
              <w:t>Ärztliche Qualifikation</w:t>
            </w:r>
          </w:p>
          <w:p w14:paraId="6ACCA899" w14:textId="77777777" w:rsidR="00F74064" w:rsidRPr="00EF1A75" w:rsidRDefault="00F74064" w:rsidP="00F74064">
            <w:pPr>
              <w:rPr>
                <w:rFonts w:ascii="Arial" w:hAnsi="Arial" w:cs="Arial"/>
              </w:rPr>
            </w:pPr>
            <w:r w:rsidRPr="00EF1A75">
              <w:rPr>
                <w:rFonts w:ascii="Arial" w:hAnsi="Arial" w:cs="Arial"/>
              </w:rPr>
              <w:t>FA für Innere Medizin und Hämatologie u. Onkologie oder FA für Innere Medizin und Gastroenterologie oder FA für Strahlentherapie</w:t>
            </w:r>
          </w:p>
          <w:p w14:paraId="486CE467" w14:textId="77777777" w:rsidR="00F74064" w:rsidRPr="00EF1A75" w:rsidRDefault="00F74064" w:rsidP="00F74064">
            <w:pPr>
              <w:rPr>
                <w:rFonts w:ascii="Arial" w:hAnsi="Arial" w:cs="Arial"/>
              </w:rPr>
            </w:pPr>
            <w:r w:rsidRPr="00EF1A75">
              <w:rPr>
                <w:rFonts w:ascii="Arial" w:hAnsi="Arial" w:cs="Arial"/>
              </w:rPr>
              <w:t>Der Radioonkologe kann im Rahmen radiochemotherapeutischer Therapiekonzepte die Chemotherapie durchführen.</w:t>
            </w:r>
          </w:p>
          <w:p w14:paraId="14830FC6" w14:textId="77777777" w:rsidR="00F74064" w:rsidRPr="00EF1A75" w:rsidRDefault="00F74064" w:rsidP="00F74064">
            <w:pPr>
              <w:rPr>
                <w:rFonts w:ascii="Arial" w:hAnsi="Arial" w:cs="Arial"/>
              </w:rPr>
            </w:pPr>
          </w:p>
          <w:p w14:paraId="0300D5EE" w14:textId="77777777" w:rsidR="00F74064" w:rsidRPr="00EF1A75" w:rsidRDefault="00F74064" w:rsidP="00F74064">
            <w:pPr>
              <w:rPr>
                <w:rFonts w:ascii="Arial" w:hAnsi="Arial" w:cs="Arial"/>
              </w:rPr>
            </w:pPr>
            <w:r w:rsidRPr="00EF1A75">
              <w:rPr>
                <w:rFonts w:ascii="Arial" w:hAnsi="Arial" w:cs="Arial"/>
              </w:rPr>
              <w:t>Ein Vertreter mit der oben genannten Qualifikation ist zu benennen.</w:t>
            </w:r>
          </w:p>
          <w:p w14:paraId="521BCB60" w14:textId="77777777" w:rsidR="00F74064" w:rsidRPr="00EF1A75" w:rsidRDefault="00F74064" w:rsidP="00F74064">
            <w:pPr>
              <w:rPr>
                <w:rFonts w:ascii="Arial" w:hAnsi="Arial" w:cs="Arial"/>
              </w:rPr>
            </w:pPr>
          </w:p>
          <w:p w14:paraId="0F55F966" w14:textId="77777777" w:rsidR="00F74064" w:rsidRPr="00EF1A75" w:rsidRDefault="00F74064" w:rsidP="00F74064">
            <w:pPr>
              <w:rPr>
                <w:rFonts w:ascii="Arial" w:hAnsi="Arial" w:cs="Arial"/>
              </w:rPr>
            </w:pPr>
            <w:r w:rsidRPr="00EF1A75">
              <w:rPr>
                <w:rFonts w:ascii="Arial" w:hAnsi="Arial" w:cs="Arial"/>
              </w:rPr>
              <w:t>Die hier benannten Fachärzte müssen die medikamentöse Tumortherapie aktiv durchführen. Das Delegieren von Zuständigkeiten an Ärzte ohne die oben genannte Qualifikation ist nicht möglich.</w:t>
            </w:r>
          </w:p>
        </w:tc>
        <w:tc>
          <w:tcPr>
            <w:tcW w:w="4536" w:type="dxa"/>
          </w:tcPr>
          <w:p w14:paraId="704D6829" w14:textId="77777777" w:rsidR="00F74064" w:rsidRPr="00EF1A75" w:rsidRDefault="00F74064" w:rsidP="00F74064">
            <w:pPr>
              <w:rPr>
                <w:rFonts w:ascii="Arial" w:hAnsi="Arial" w:cs="Arial"/>
              </w:rPr>
            </w:pPr>
          </w:p>
        </w:tc>
        <w:tc>
          <w:tcPr>
            <w:tcW w:w="425" w:type="dxa"/>
          </w:tcPr>
          <w:p w14:paraId="64A1F03E" w14:textId="77777777" w:rsidR="00F74064" w:rsidRPr="00EF1A75" w:rsidRDefault="00F74064" w:rsidP="00833ED3">
            <w:pPr>
              <w:pStyle w:val="Kopfzeile"/>
              <w:tabs>
                <w:tab w:val="clear" w:pos="4536"/>
                <w:tab w:val="clear" w:pos="9072"/>
              </w:tabs>
              <w:rPr>
                <w:rFonts w:ascii="Arial" w:hAnsi="Arial" w:cs="Arial"/>
              </w:rPr>
            </w:pPr>
          </w:p>
        </w:tc>
      </w:tr>
      <w:tr w:rsidR="00F74064" w:rsidRPr="00EF1A75" w14:paraId="6FF03617" w14:textId="77777777" w:rsidTr="00566CF7">
        <w:tc>
          <w:tcPr>
            <w:tcW w:w="779" w:type="dxa"/>
          </w:tcPr>
          <w:p w14:paraId="5F3A69C8" w14:textId="77777777" w:rsidR="00F74064" w:rsidRPr="00EF1A75" w:rsidRDefault="00F74064" w:rsidP="00833ED3">
            <w:pPr>
              <w:rPr>
                <w:rFonts w:ascii="Arial" w:hAnsi="Arial" w:cs="Arial"/>
              </w:rPr>
            </w:pPr>
            <w:r w:rsidRPr="00EF1A75">
              <w:rPr>
                <w:rFonts w:ascii="Arial" w:hAnsi="Arial" w:cs="Arial"/>
              </w:rPr>
              <w:t>6.2.2</w:t>
            </w:r>
          </w:p>
        </w:tc>
        <w:tc>
          <w:tcPr>
            <w:tcW w:w="4536" w:type="dxa"/>
          </w:tcPr>
          <w:p w14:paraId="5EF8F77E" w14:textId="77777777" w:rsidR="00F74064" w:rsidRPr="00EF1A75" w:rsidRDefault="00F74064" w:rsidP="00F74064">
            <w:pPr>
              <w:pStyle w:val="Kopfzeile"/>
              <w:tabs>
                <w:tab w:val="clear" w:pos="4536"/>
                <w:tab w:val="clear" w:pos="9072"/>
              </w:tabs>
              <w:rPr>
                <w:rFonts w:ascii="Arial" w:hAnsi="Arial" w:cs="Arial"/>
                <w:shd w:val="clear" w:color="auto" w:fill="FFFF99"/>
              </w:rPr>
            </w:pPr>
            <w:r w:rsidRPr="00EF1A75">
              <w:rPr>
                <w:rFonts w:ascii="Arial" w:hAnsi="Arial" w:cs="Arial"/>
              </w:rPr>
              <w:t>Pflegefachkraft (ambulant/stationär)</w:t>
            </w:r>
          </w:p>
          <w:p w14:paraId="103B94D0" w14:textId="77777777" w:rsidR="00F74064" w:rsidRPr="00EF1A75" w:rsidRDefault="00F74064" w:rsidP="00F74064">
            <w:pPr>
              <w:pStyle w:val="Kopfzeile"/>
              <w:tabs>
                <w:tab w:val="clear" w:pos="4536"/>
                <w:tab w:val="clear" w:pos="9072"/>
              </w:tabs>
              <w:rPr>
                <w:rFonts w:ascii="Arial" w:hAnsi="Arial" w:cs="Arial"/>
                <w:shd w:val="clear" w:color="auto" w:fill="FFFF99"/>
              </w:rPr>
            </w:pPr>
            <w:r w:rsidRPr="00EF1A75">
              <w:rPr>
                <w:rFonts w:ascii="Arial" w:hAnsi="Arial" w:cs="Arial"/>
              </w:rPr>
              <w:t>Voraussetzungen für die Pflegefachkraft, die eine Chemotherapie verantwortlich appliziert:</w:t>
            </w:r>
          </w:p>
          <w:p w14:paraId="58C8A296" w14:textId="77777777" w:rsidR="00F74064" w:rsidRPr="00EF1A75" w:rsidRDefault="00F74064" w:rsidP="008601CE">
            <w:pPr>
              <w:numPr>
                <w:ilvl w:val="0"/>
                <w:numId w:val="49"/>
              </w:numPr>
              <w:rPr>
                <w:rFonts w:ascii="Arial" w:hAnsi="Arial" w:cs="Arial"/>
                <w:shd w:val="clear" w:color="auto" w:fill="FFFF99"/>
              </w:rPr>
            </w:pPr>
            <w:r w:rsidRPr="00EF1A75">
              <w:rPr>
                <w:rFonts w:ascii="Arial" w:hAnsi="Arial" w:cs="Arial"/>
              </w:rPr>
              <w:t>mind. 1 Jahr Berufserfahrung in der Onkologie</w:t>
            </w:r>
          </w:p>
          <w:p w14:paraId="24124915" w14:textId="77777777" w:rsidR="00F74064" w:rsidRPr="00CC0AB2" w:rsidRDefault="00B070A8" w:rsidP="008601CE">
            <w:pPr>
              <w:numPr>
                <w:ilvl w:val="0"/>
                <w:numId w:val="49"/>
              </w:numPr>
              <w:rPr>
                <w:rFonts w:ascii="Arial" w:hAnsi="Arial" w:cs="Arial"/>
                <w:shd w:val="clear" w:color="auto" w:fill="FFFF99"/>
              </w:rPr>
            </w:pPr>
            <w:r w:rsidRPr="00EF1A75">
              <w:rPr>
                <w:rFonts w:ascii="Arial" w:hAnsi="Arial" w:cs="Arial"/>
              </w:rPr>
              <w:t xml:space="preserve">50 </w:t>
            </w:r>
            <w:proofErr w:type="spellStart"/>
            <w:r w:rsidRPr="00CC0AB2">
              <w:rPr>
                <w:rFonts w:ascii="Arial" w:hAnsi="Arial" w:cs="Arial"/>
              </w:rPr>
              <w:t>Chemotherapieapplikationen</w:t>
            </w:r>
            <w:proofErr w:type="spellEnd"/>
            <w:r w:rsidRPr="00CC0AB2">
              <w:rPr>
                <w:rFonts w:ascii="Arial" w:hAnsi="Arial" w:cs="Arial"/>
              </w:rPr>
              <w:t>/Jahr sind nachzuweisen (Bei</w:t>
            </w:r>
            <w:r w:rsidRPr="00CC0AB2">
              <w:t xml:space="preserve"> </w:t>
            </w:r>
            <w:r w:rsidRPr="00CC0AB2">
              <w:rPr>
                <w:rFonts w:ascii="Arial" w:hAnsi="Arial" w:cs="Arial"/>
              </w:rPr>
              <w:t>der Erstzertifizierung Schätzung möglich, in den Folgejahren muss ein Nachweis im Audit erfolgen.)</w:t>
            </w:r>
          </w:p>
          <w:p w14:paraId="6C8A7661" w14:textId="77777777" w:rsidR="00F74064" w:rsidRPr="00EF1A75" w:rsidRDefault="00F74064" w:rsidP="008601CE">
            <w:pPr>
              <w:numPr>
                <w:ilvl w:val="0"/>
                <w:numId w:val="49"/>
              </w:numPr>
              <w:rPr>
                <w:rFonts w:ascii="Arial" w:hAnsi="Arial" w:cs="Arial"/>
                <w:shd w:val="clear" w:color="auto" w:fill="FFFF99"/>
              </w:rPr>
            </w:pPr>
            <w:r w:rsidRPr="00EF1A75">
              <w:rPr>
                <w:rFonts w:ascii="Arial" w:hAnsi="Arial" w:cs="Arial"/>
              </w:rPr>
              <w:t>Nachweis einer Schulung nach den Empfehlungen der KOK (Handlungsempfehlung der KOK, Applikation von Zytostatika durch Pflegefachkräfte)</w:t>
            </w:r>
            <w:r w:rsidRPr="00EF1A75">
              <w:rPr>
                <w:rFonts w:ascii="Arial" w:hAnsi="Arial" w:cs="Arial"/>
                <w:shd w:val="clear" w:color="auto" w:fill="FFFF99"/>
              </w:rPr>
              <w:t xml:space="preserve"> </w:t>
            </w:r>
          </w:p>
          <w:p w14:paraId="16EC5995" w14:textId="77777777" w:rsidR="00F74064" w:rsidRPr="00EF1A75" w:rsidRDefault="00F74064" w:rsidP="008601CE">
            <w:pPr>
              <w:numPr>
                <w:ilvl w:val="0"/>
                <w:numId w:val="49"/>
              </w:numPr>
              <w:rPr>
                <w:rFonts w:ascii="Arial" w:hAnsi="Arial" w:cs="Arial"/>
                <w:shd w:val="clear" w:color="auto" w:fill="FFFF99"/>
              </w:rPr>
            </w:pPr>
            <w:r w:rsidRPr="00EF1A75">
              <w:rPr>
                <w:rFonts w:ascii="Arial" w:hAnsi="Arial" w:cs="Arial"/>
              </w:rPr>
              <w:t>Aktive Einbindung in die Umsetzung der Anforderungen an die Notfallbehandlung und Therapie von Begleit- und Folgeerkrankungen</w:t>
            </w:r>
          </w:p>
          <w:p w14:paraId="043563CD" w14:textId="77777777" w:rsidR="00B070A8" w:rsidRPr="00CC0AB2" w:rsidRDefault="00F74064" w:rsidP="008601CE">
            <w:pPr>
              <w:numPr>
                <w:ilvl w:val="0"/>
                <w:numId w:val="49"/>
              </w:numPr>
              <w:rPr>
                <w:rFonts w:ascii="Arial" w:hAnsi="Arial" w:cs="Arial"/>
                <w:shd w:val="clear" w:color="auto" w:fill="FFFF99"/>
              </w:rPr>
            </w:pPr>
            <w:r w:rsidRPr="00EF1A75">
              <w:rPr>
                <w:rFonts w:ascii="Arial" w:hAnsi="Arial" w:cs="Arial"/>
              </w:rPr>
              <w:t>Die pflegerische Beratung u./o. Edukation der Pat. ist dokumentiert nachzuweisen</w:t>
            </w:r>
          </w:p>
        </w:tc>
        <w:tc>
          <w:tcPr>
            <w:tcW w:w="4536" w:type="dxa"/>
            <w:shd w:val="clear" w:color="auto" w:fill="auto"/>
          </w:tcPr>
          <w:p w14:paraId="0F426B92" w14:textId="77777777" w:rsidR="00F74064" w:rsidRPr="00004565" w:rsidRDefault="00F74064" w:rsidP="00004565">
            <w:pPr>
              <w:rPr>
                <w:rFonts w:ascii="Arial" w:hAnsi="Arial" w:cs="Arial"/>
              </w:rPr>
            </w:pPr>
          </w:p>
        </w:tc>
        <w:tc>
          <w:tcPr>
            <w:tcW w:w="425" w:type="dxa"/>
          </w:tcPr>
          <w:p w14:paraId="02256715" w14:textId="77777777" w:rsidR="00F74064" w:rsidRPr="00EF1A75" w:rsidRDefault="00F74064" w:rsidP="00833ED3">
            <w:pPr>
              <w:pStyle w:val="Kopfzeile"/>
              <w:tabs>
                <w:tab w:val="clear" w:pos="4536"/>
                <w:tab w:val="clear" w:pos="9072"/>
              </w:tabs>
              <w:rPr>
                <w:rFonts w:ascii="Arial" w:hAnsi="Arial" w:cs="Arial"/>
              </w:rPr>
            </w:pPr>
          </w:p>
        </w:tc>
      </w:tr>
      <w:tr w:rsidR="00F74064" w:rsidRPr="00EF1A75" w14:paraId="12F9DBA6" w14:textId="77777777" w:rsidTr="00566CF7">
        <w:tc>
          <w:tcPr>
            <w:tcW w:w="779" w:type="dxa"/>
            <w:tcBorders>
              <w:bottom w:val="single" w:sz="4" w:space="0" w:color="auto"/>
            </w:tcBorders>
          </w:tcPr>
          <w:p w14:paraId="6D5809AA" w14:textId="77777777" w:rsidR="00F74064" w:rsidRPr="00EF1A75" w:rsidRDefault="00F74064" w:rsidP="00833ED3">
            <w:pPr>
              <w:rPr>
                <w:rFonts w:ascii="Arial" w:hAnsi="Arial" w:cs="Arial"/>
              </w:rPr>
            </w:pPr>
            <w:r w:rsidRPr="00EF1A75">
              <w:rPr>
                <w:rFonts w:ascii="Arial" w:hAnsi="Arial" w:cs="Arial"/>
              </w:rPr>
              <w:t>6.2.3</w:t>
            </w:r>
          </w:p>
        </w:tc>
        <w:tc>
          <w:tcPr>
            <w:tcW w:w="4536" w:type="dxa"/>
          </w:tcPr>
          <w:p w14:paraId="6577B285" w14:textId="77777777" w:rsidR="00F74064" w:rsidRPr="00EF1A75" w:rsidRDefault="00F74064" w:rsidP="00F74064">
            <w:pPr>
              <w:rPr>
                <w:rFonts w:ascii="Arial" w:hAnsi="Arial" w:cs="Arial"/>
              </w:rPr>
            </w:pPr>
            <w:r w:rsidRPr="00EF1A75">
              <w:rPr>
                <w:rFonts w:ascii="Arial" w:hAnsi="Arial" w:cs="Arial"/>
              </w:rPr>
              <w:t>Bereitschaft/</w:t>
            </w:r>
            <w:r w:rsidRPr="00D0377A">
              <w:rPr>
                <w:rFonts w:ascii="Arial" w:hAnsi="Arial" w:cs="Arial"/>
              </w:rPr>
              <w:t>Erreichbarkeit</w:t>
            </w:r>
            <w:r w:rsidR="00A32F99" w:rsidRPr="00D0377A">
              <w:rPr>
                <w:rFonts w:ascii="Arial" w:hAnsi="Arial" w:cs="Arial"/>
              </w:rPr>
              <w:t xml:space="preserve"> ärztliches Personal</w:t>
            </w:r>
          </w:p>
          <w:p w14:paraId="3C088A95" w14:textId="77777777" w:rsidR="00F74064" w:rsidRPr="00EF1A75" w:rsidRDefault="00F74064"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24-Stunden-Erreichbarkeit außerhalb der Dienstzeiten, einschließlich der Wochenenden und Feiertage</w:t>
            </w:r>
          </w:p>
          <w:p w14:paraId="2EB9500B" w14:textId="77777777" w:rsidR="00A32F99" w:rsidRPr="00D0377A" w:rsidRDefault="00F74064"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lastRenderedPageBreak/>
              <w:t>Während 24-Stunden-Erreichbarkeit muss Zugriff auf die Therapiedaten möglich sein</w:t>
            </w:r>
          </w:p>
        </w:tc>
        <w:tc>
          <w:tcPr>
            <w:tcW w:w="4536" w:type="dxa"/>
          </w:tcPr>
          <w:p w14:paraId="16408EA4" w14:textId="77777777" w:rsidR="00F74064" w:rsidRPr="00EF1A75" w:rsidRDefault="00F74064" w:rsidP="00A110E9">
            <w:pPr>
              <w:pStyle w:val="Kopfzeile"/>
              <w:tabs>
                <w:tab w:val="clear" w:pos="4536"/>
                <w:tab w:val="clear" w:pos="9072"/>
              </w:tabs>
              <w:jc w:val="both"/>
              <w:rPr>
                <w:rFonts w:ascii="Arial" w:hAnsi="Arial" w:cs="Arial"/>
                <w:lang w:bidi="ar-SA"/>
              </w:rPr>
            </w:pPr>
          </w:p>
        </w:tc>
        <w:tc>
          <w:tcPr>
            <w:tcW w:w="425" w:type="dxa"/>
          </w:tcPr>
          <w:p w14:paraId="45ACD87C" w14:textId="77777777" w:rsidR="00F74064" w:rsidRPr="00EF1A75" w:rsidRDefault="00F74064" w:rsidP="00833ED3">
            <w:pPr>
              <w:pStyle w:val="Kopfzeile"/>
              <w:tabs>
                <w:tab w:val="clear" w:pos="4536"/>
                <w:tab w:val="clear" w:pos="9072"/>
              </w:tabs>
              <w:rPr>
                <w:rFonts w:ascii="Arial" w:hAnsi="Arial" w:cs="Arial"/>
              </w:rPr>
            </w:pPr>
          </w:p>
        </w:tc>
      </w:tr>
      <w:tr w:rsidR="00831EFD" w:rsidRPr="00EF1A75" w14:paraId="7812E192" w14:textId="77777777" w:rsidTr="00566CF7">
        <w:tc>
          <w:tcPr>
            <w:tcW w:w="779" w:type="dxa"/>
            <w:tcBorders>
              <w:bottom w:val="nil"/>
            </w:tcBorders>
          </w:tcPr>
          <w:p w14:paraId="166C378A" w14:textId="77777777" w:rsidR="00831EFD" w:rsidRPr="00EF1A75" w:rsidRDefault="00831EFD" w:rsidP="00831EFD">
            <w:pPr>
              <w:rPr>
                <w:rFonts w:ascii="Arial" w:hAnsi="Arial" w:cs="Arial"/>
              </w:rPr>
            </w:pPr>
            <w:r w:rsidRPr="00C25907">
              <w:rPr>
                <w:rFonts w:ascii="Arial" w:hAnsi="Arial" w:cs="Arial"/>
              </w:rPr>
              <w:t>6.2.4</w:t>
            </w:r>
          </w:p>
        </w:tc>
        <w:tc>
          <w:tcPr>
            <w:tcW w:w="4536" w:type="dxa"/>
          </w:tcPr>
          <w:p w14:paraId="509B6081" w14:textId="77777777" w:rsidR="00831EFD" w:rsidRPr="00EF1A75" w:rsidRDefault="00831EFD" w:rsidP="00831EFD">
            <w:pPr>
              <w:pStyle w:val="Kopfzeile"/>
              <w:tabs>
                <w:tab w:val="clear" w:pos="4536"/>
                <w:tab w:val="clear" w:pos="9072"/>
              </w:tabs>
              <w:rPr>
                <w:rFonts w:ascii="Arial" w:hAnsi="Arial" w:cs="Arial"/>
              </w:rPr>
            </w:pPr>
            <w:r w:rsidRPr="00EF1A75">
              <w:rPr>
                <w:rFonts w:ascii="Arial" w:hAnsi="Arial" w:cs="Arial"/>
              </w:rPr>
              <w:t>Fallzahlen pro Behandlungseinheit</w:t>
            </w:r>
          </w:p>
          <w:p w14:paraId="73D2179E" w14:textId="4911E95F" w:rsidR="00831EFD" w:rsidRPr="00037681" w:rsidRDefault="00831EFD" w:rsidP="008601CE">
            <w:pPr>
              <w:pStyle w:val="Kopfzeile"/>
              <w:numPr>
                <w:ilvl w:val="0"/>
                <w:numId w:val="24"/>
              </w:numPr>
              <w:tabs>
                <w:tab w:val="clear" w:pos="4536"/>
                <w:tab w:val="clear" w:pos="9072"/>
              </w:tabs>
              <w:rPr>
                <w:rFonts w:ascii="Arial" w:hAnsi="Arial" w:cs="Arial"/>
              </w:rPr>
            </w:pPr>
            <w:r w:rsidRPr="00037681">
              <w:rPr>
                <w:rFonts w:ascii="Arial" w:hAnsi="Arial" w:cs="Arial"/>
              </w:rPr>
              <w:t>mind. 200 medikamentöse Tumortherapie</w:t>
            </w:r>
            <w:r w:rsidRPr="00FE7A27">
              <w:rPr>
                <w:rFonts w:ascii="Arial" w:hAnsi="Arial" w:cs="Arial"/>
              </w:rPr>
              <w:t>n</w:t>
            </w:r>
            <w:r w:rsidRPr="00037681">
              <w:rPr>
                <w:rFonts w:ascii="Arial" w:hAnsi="Arial" w:cs="Arial"/>
              </w:rPr>
              <w:t xml:space="preserve"> (zytostatische Therapien und/ oder </w:t>
            </w:r>
            <w:proofErr w:type="spellStart"/>
            <w:r w:rsidRPr="00037681">
              <w:rPr>
                <w:rFonts w:ascii="Arial" w:hAnsi="Arial" w:cs="Arial"/>
              </w:rPr>
              <w:t>Targeted</w:t>
            </w:r>
            <w:proofErr w:type="spellEnd"/>
            <w:r w:rsidRPr="00037681">
              <w:rPr>
                <w:rFonts w:ascii="Arial" w:hAnsi="Arial" w:cs="Arial"/>
              </w:rPr>
              <w:t xml:space="preserve"> Therapeutika und/ oder AK/ Immun-Therapien, keine Hormontherapien) jährlich oder mind. 50 Pat. mit spezifischer Indikation (Kolon/Rektum)</w:t>
            </w:r>
          </w:p>
          <w:p w14:paraId="5DE0F1AC" w14:textId="77777777" w:rsidR="00831EFD" w:rsidRPr="00037681" w:rsidRDefault="00831EFD" w:rsidP="00831EFD">
            <w:pPr>
              <w:pStyle w:val="Kopfzeile"/>
              <w:rPr>
                <w:rFonts w:ascii="Arial" w:hAnsi="Arial" w:cs="Arial"/>
              </w:rPr>
            </w:pPr>
          </w:p>
          <w:p w14:paraId="19A43545" w14:textId="163FC763" w:rsidR="00831EFD" w:rsidRPr="00037681" w:rsidRDefault="00831EFD" w:rsidP="008601CE">
            <w:pPr>
              <w:pStyle w:val="Kopfzeile"/>
              <w:numPr>
                <w:ilvl w:val="0"/>
                <w:numId w:val="24"/>
              </w:numPr>
              <w:tabs>
                <w:tab w:val="clear" w:pos="4536"/>
                <w:tab w:val="clear" w:pos="9072"/>
                <w:tab w:val="left" w:pos="1452"/>
              </w:tabs>
              <w:rPr>
                <w:rFonts w:ascii="Arial" w:hAnsi="Arial" w:cs="Arial"/>
              </w:rPr>
            </w:pPr>
            <w:r w:rsidRPr="00037681">
              <w:rPr>
                <w:rFonts w:ascii="Arial" w:hAnsi="Arial" w:cs="Arial"/>
              </w:rPr>
              <w:t xml:space="preserve">Zählweise: abgeschlossene systemische/ zytostatische/ </w:t>
            </w:r>
            <w:proofErr w:type="spellStart"/>
            <w:r w:rsidRPr="00037681">
              <w:rPr>
                <w:rFonts w:ascii="Arial" w:hAnsi="Arial" w:cs="Arial"/>
              </w:rPr>
              <w:t>targeted</w:t>
            </w:r>
            <w:proofErr w:type="spellEnd"/>
            <w:r w:rsidRPr="00037681">
              <w:rPr>
                <w:rFonts w:ascii="Arial" w:hAnsi="Arial" w:cs="Arial"/>
              </w:rPr>
              <w:t xml:space="preserve"> Therapie pro </w:t>
            </w:r>
            <w:r w:rsidR="00795C1D" w:rsidRPr="00CC0AB2">
              <w:rPr>
                <w:rFonts w:ascii="Arial" w:hAnsi="Arial" w:cs="Arial"/>
              </w:rPr>
              <w:t>Pat</w:t>
            </w:r>
            <w:r w:rsidR="00795C1D">
              <w:rPr>
                <w:rFonts w:ascii="Arial" w:hAnsi="Arial" w:cs="Arial"/>
              </w:rPr>
              <w:t xml:space="preserve">. </w:t>
            </w:r>
            <w:r w:rsidRPr="00037681">
              <w:rPr>
                <w:rFonts w:ascii="Arial" w:hAnsi="Arial" w:cs="Arial"/>
              </w:rPr>
              <w:t xml:space="preserve">(bestehend aus mehreren Zyklen bzw. Applikationen, Kombinationstherapien zählen als 1 Therapie). Bei jahresübergreifenden Therapien zählt die im Erhebungsjahr begonnene Therapie. </w:t>
            </w:r>
            <w:bookmarkStart w:id="6" w:name="_Hlk13549331"/>
            <w:r w:rsidRPr="00037681">
              <w:rPr>
                <w:rFonts w:ascii="Arial" w:hAnsi="Arial" w:cs="Arial"/>
              </w:rPr>
              <w:t xml:space="preserve">1 Therapie pro </w:t>
            </w:r>
            <w:r w:rsidR="00E85D93" w:rsidRPr="00CC0AB2">
              <w:rPr>
                <w:rFonts w:ascii="Arial" w:hAnsi="Arial" w:cs="Arial"/>
              </w:rPr>
              <w:t>Pat</w:t>
            </w:r>
            <w:r w:rsidR="00E85D93">
              <w:rPr>
                <w:rFonts w:ascii="Arial" w:hAnsi="Arial" w:cs="Arial"/>
              </w:rPr>
              <w:t xml:space="preserve">. </w:t>
            </w:r>
            <w:r w:rsidRPr="00037681">
              <w:rPr>
                <w:rFonts w:ascii="Arial" w:hAnsi="Arial" w:cs="Arial"/>
              </w:rPr>
              <w:t xml:space="preserve">= 1 Therapielinie pro Erkrankung pro </w:t>
            </w:r>
            <w:r w:rsidR="0061503D" w:rsidRPr="00CC0AB2">
              <w:rPr>
                <w:rFonts w:ascii="Arial" w:hAnsi="Arial" w:cs="Arial"/>
              </w:rPr>
              <w:t>Pat</w:t>
            </w:r>
            <w:r w:rsidRPr="00037681">
              <w:rPr>
                <w:rFonts w:ascii="Arial" w:hAnsi="Arial" w:cs="Arial"/>
              </w:rPr>
              <w:t>.</w:t>
            </w:r>
            <w:bookmarkEnd w:id="6"/>
          </w:p>
          <w:p w14:paraId="4B9C4D1E" w14:textId="291522E5" w:rsidR="00831EFD" w:rsidRPr="00037681" w:rsidRDefault="00831EFD" w:rsidP="008601CE">
            <w:pPr>
              <w:pStyle w:val="Kopfzeile"/>
              <w:numPr>
                <w:ilvl w:val="0"/>
                <w:numId w:val="24"/>
              </w:numPr>
              <w:tabs>
                <w:tab w:val="clear" w:pos="4536"/>
                <w:tab w:val="clear" w:pos="9072"/>
                <w:tab w:val="left" w:pos="1452"/>
              </w:tabs>
              <w:rPr>
                <w:rFonts w:ascii="Arial" w:hAnsi="Arial" w:cs="Arial"/>
              </w:rPr>
            </w:pPr>
            <w:r w:rsidRPr="00037681">
              <w:rPr>
                <w:rFonts w:ascii="Arial" w:hAnsi="Arial" w:cs="Arial"/>
              </w:rPr>
              <w:t>Bei Unterschreitung kann Expertise nicht über Kooperationen nachgewiesen werden (von jeder Behandlungseinheit einzeln nachzuweisen).</w:t>
            </w:r>
          </w:p>
        </w:tc>
        <w:tc>
          <w:tcPr>
            <w:tcW w:w="4536" w:type="dxa"/>
          </w:tcPr>
          <w:p w14:paraId="38CD78E3" w14:textId="77777777" w:rsidR="00831EFD" w:rsidRDefault="00831EFD" w:rsidP="00831EFD">
            <w:pPr>
              <w:pStyle w:val="Kopfzeile"/>
              <w:tabs>
                <w:tab w:val="clear" w:pos="4536"/>
                <w:tab w:val="clear" w:pos="9072"/>
              </w:tabs>
              <w:rPr>
                <w:rFonts w:ascii="Arial" w:hAnsi="Arial" w:cs="Arial"/>
                <w:highlight w:val="cyan"/>
              </w:rPr>
            </w:pPr>
          </w:p>
          <w:p w14:paraId="46474274" w14:textId="3FE8D576" w:rsidR="00831EFD" w:rsidRPr="00A72879" w:rsidRDefault="00831EFD" w:rsidP="0044718A">
            <w:pPr>
              <w:pStyle w:val="Kopfzeile"/>
              <w:tabs>
                <w:tab w:val="clear" w:pos="4536"/>
                <w:tab w:val="clear" w:pos="9072"/>
              </w:tabs>
              <w:rPr>
                <w:rFonts w:ascii="Arial" w:hAnsi="Arial" w:cs="Arial"/>
              </w:rPr>
            </w:pPr>
          </w:p>
        </w:tc>
        <w:tc>
          <w:tcPr>
            <w:tcW w:w="425" w:type="dxa"/>
          </w:tcPr>
          <w:p w14:paraId="36CD2BB7"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2A31850E" w14:textId="77777777" w:rsidTr="00566CF7">
        <w:tc>
          <w:tcPr>
            <w:tcW w:w="779" w:type="dxa"/>
            <w:tcBorders>
              <w:bottom w:val="single" w:sz="4" w:space="0" w:color="auto"/>
            </w:tcBorders>
          </w:tcPr>
          <w:p w14:paraId="076492EE" w14:textId="77777777" w:rsidR="00831EFD" w:rsidRPr="00EF1A75" w:rsidRDefault="00831EFD" w:rsidP="00831EFD">
            <w:pPr>
              <w:rPr>
                <w:rFonts w:ascii="Arial" w:hAnsi="Arial" w:cs="Arial"/>
              </w:rPr>
            </w:pPr>
            <w:r w:rsidRPr="00EF1A75">
              <w:rPr>
                <w:rFonts w:ascii="Arial" w:hAnsi="Arial" w:cs="Arial"/>
              </w:rPr>
              <w:t>6.2.5</w:t>
            </w:r>
          </w:p>
        </w:tc>
        <w:tc>
          <w:tcPr>
            <w:tcW w:w="4536" w:type="dxa"/>
            <w:tcBorders>
              <w:bottom w:val="single" w:sz="4" w:space="0" w:color="auto"/>
            </w:tcBorders>
          </w:tcPr>
          <w:p w14:paraId="386575B9" w14:textId="77777777" w:rsidR="00831EFD" w:rsidRPr="00EF1A75" w:rsidRDefault="00831EFD" w:rsidP="00831EFD">
            <w:pPr>
              <w:rPr>
                <w:rFonts w:ascii="Arial" w:hAnsi="Arial" w:cs="Arial"/>
              </w:rPr>
            </w:pPr>
            <w:r w:rsidRPr="00EF1A75">
              <w:rPr>
                <w:rFonts w:ascii="Arial" w:hAnsi="Arial" w:cs="Arial"/>
              </w:rPr>
              <w:t>Strukturangaben pro Behandlungseinheit</w:t>
            </w:r>
          </w:p>
          <w:p w14:paraId="27621C11" w14:textId="77777777" w:rsidR="00831EFD" w:rsidRPr="00EF1A75" w:rsidRDefault="00831EFD" w:rsidP="008601CE">
            <w:pPr>
              <w:numPr>
                <w:ilvl w:val="0"/>
                <w:numId w:val="27"/>
              </w:numPr>
              <w:rPr>
                <w:rFonts w:ascii="Arial" w:hAnsi="Arial" w:cs="Arial"/>
              </w:rPr>
            </w:pPr>
            <w:r w:rsidRPr="00EF1A75">
              <w:rPr>
                <w:rFonts w:ascii="Arial" w:hAnsi="Arial" w:cs="Arial"/>
              </w:rPr>
              <w:t>Anzahl Therapieplätze ambulant</w:t>
            </w:r>
          </w:p>
          <w:p w14:paraId="79DB7431" w14:textId="77777777" w:rsidR="00831EFD" w:rsidRPr="00EF1A75" w:rsidRDefault="00831EFD" w:rsidP="008601CE">
            <w:pPr>
              <w:numPr>
                <w:ilvl w:val="0"/>
                <w:numId w:val="27"/>
              </w:numPr>
              <w:rPr>
                <w:rFonts w:ascii="Arial" w:hAnsi="Arial" w:cs="Arial"/>
              </w:rPr>
            </w:pPr>
            <w:r w:rsidRPr="00EF1A75">
              <w:rPr>
                <w:rFonts w:ascii="Arial" w:hAnsi="Arial" w:cs="Arial"/>
              </w:rPr>
              <w:t>Anzahl Therapieplätze stationär</w:t>
            </w:r>
          </w:p>
        </w:tc>
        <w:tc>
          <w:tcPr>
            <w:tcW w:w="4536" w:type="dxa"/>
            <w:tcBorders>
              <w:bottom w:val="single" w:sz="4" w:space="0" w:color="auto"/>
            </w:tcBorders>
          </w:tcPr>
          <w:p w14:paraId="73056898" w14:textId="77777777" w:rsidR="00831EFD" w:rsidRPr="00EF1A75" w:rsidRDefault="00831EFD" w:rsidP="00831EFD">
            <w:pPr>
              <w:pStyle w:val="Kopfzeile"/>
              <w:tabs>
                <w:tab w:val="clear" w:pos="4536"/>
                <w:tab w:val="clear" w:pos="9072"/>
              </w:tabs>
              <w:rPr>
                <w:rFonts w:ascii="Arial" w:hAnsi="Arial" w:cs="Arial"/>
              </w:rPr>
            </w:pPr>
          </w:p>
        </w:tc>
        <w:tc>
          <w:tcPr>
            <w:tcW w:w="425" w:type="dxa"/>
            <w:tcBorders>
              <w:bottom w:val="single" w:sz="4" w:space="0" w:color="auto"/>
            </w:tcBorders>
          </w:tcPr>
          <w:p w14:paraId="318A8588"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758FDB91" w14:textId="77777777" w:rsidTr="00566CF7">
        <w:tc>
          <w:tcPr>
            <w:tcW w:w="779" w:type="dxa"/>
          </w:tcPr>
          <w:p w14:paraId="48CA2AF9" w14:textId="77777777" w:rsidR="00831EFD" w:rsidRPr="00EF1A75" w:rsidRDefault="00831EFD" w:rsidP="00831EFD">
            <w:pPr>
              <w:rPr>
                <w:rFonts w:ascii="Arial" w:hAnsi="Arial" w:cs="Arial"/>
              </w:rPr>
            </w:pPr>
            <w:r w:rsidRPr="00EF1A75">
              <w:rPr>
                <w:rFonts w:ascii="Arial" w:hAnsi="Arial" w:cs="Arial"/>
              </w:rPr>
              <w:t>6.2.6</w:t>
            </w:r>
          </w:p>
        </w:tc>
        <w:tc>
          <w:tcPr>
            <w:tcW w:w="4536" w:type="dxa"/>
          </w:tcPr>
          <w:p w14:paraId="0EDF77D7" w14:textId="77777777" w:rsidR="00831EFD" w:rsidRPr="00EF1A75" w:rsidRDefault="00831EFD" w:rsidP="00831EFD">
            <w:pPr>
              <w:pStyle w:val="Einrckung"/>
              <w:ind w:left="0"/>
              <w:jc w:val="left"/>
              <w:rPr>
                <w:rFonts w:cs="Arial"/>
                <w:sz w:val="20"/>
              </w:rPr>
            </w:pPr>
            <w:r w:rsidRPr="00EF1A75">
              <w:rPr>
                <w:rFonts w:cs="Arial"/>
                <w:sz w:val="20"/>
              </w:rPr>
              <w:t>Basisdiagnostik Labor</w:t>
            </w:r>
          </w:p>
          <w:p w14:paraId="2E051D5E" w14:textId="77777777" w:rsidR="00831EFD" w:rsidRPr="00D0377A" w:rsidRDefault="00831EFD" w:rsidP="00831EFD">
            <w:pPr>
              <w:pStyle w:val="Einrckung"/>
              <w:ind w:left="0"/>
              <w:jc w:val="left"/>
              <w:rPr>
                <w:rFonts w:cs="Arial"/>
                <w:sz w:val="20"/>
              </w:rPr>
            </w:pPr>
            <w:r w:rsidRPr="00D0377A">
              <w:rPr>
                <w:rFonts w:cs="Arial"/>
                <w:sz w:val="20"/>
              </w:rPr>
              <w:t>Basisdiagnostik einschließlich Notfalllabor muss 24 h möglich sein. Sofern Labor nicht über 24 h besetzt, schriftliche Regelung/Vereinbarung für 24 h-Notfalllabor erforderlich.</w:t>
            </w:r>
          </w:p>
        </w:tc>
        <w:tc>
          <w:tcPr>
            <w:tcW w:w="4536" w:type="dxa"/>
          </w:tcPr>
          <w:p w14:paraId="154463B6" w14:textId="77777777" w:rsidR="00831EFD" w:rsidRPr="00392F23" w:rsidRDefault="00831EFD" w:rsidP="00831EFD">
            <w:pPr>
              <w:rPr>
                <w:rFonts w:ascii="Arial" w:hAnsi="Arial" w:cs="Arial"/>
              </w:rPr>
            </w:pPr>
          </w:p>
        </w:tc>
        <w:tc>
          <w:tcPr>
            <w:tcW w:w="425" w:type="dxa"/>
          </w:tcPr>
          <w:p w14:paraId="7BB1F84F"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0F205F1B" w14:textId="77777777" w:rsidTr="00566CF7">
        <w:tc>
          <w:tcPr>
            <w:tcW w:w="779" w:type="dxa"/>
          </w:tcPr>
          <w:p w14:paraId="2AE74708" w14:textId="77777777" w:rsidR="00831EFD" w:rsidRPr="00EF1A75" w:rsidRDefault="00831EFD" w:rsidP="00831EFD">
            <w:pPr>
              <w:rPr>
                <w:rFonts w:ascii="Arial" w:hAnsi="Arial" w:cs="Arial"/>
              </w:rPr>
            </w:pPr>
            <w:r w:rsidRPr="00EF1A75">
              <w:rPr>
                <w:rFonts w:ascii="Arial" w:hAnsi="Arial" w:cs="Arial"/>
              </w:rPr>
              <w:t>6.2.7</w:t>
            </w:r>
          </w:p>
        </w:tc>
        <w:tc>
          <w:tcPr>
            <w:tcW w:w="4536" w:type="dxa"/>
          </w:tcPr>
          <w:p w14:paraId="059CD367" w14:textId="77777777" w:rsidR="00831EFD" w:rsidRPr="00EF1A75" w:rsidRDefault="00831EFD" w:rsidP="00831EFD">
            <w:pPr>
              <w:pStyle w:val="Einrckung"/>
              <w:ind w:left="0"/>
              <w:jc w:val="left"/>
              <w:rPr>
                <w:rFonts w:cs="Arial"/>
                <w:sz w:val="20"/>
              </w:rPr>
            </w:pPr>
            <w:r w:rsidRPr="00EF1A75">
              <w:rPr>
                <w:rFonts w:cs="Arial"/>
                <w:sz w:val="20"/>
              </w:rPr>
              <w:t>Basisdiagnostik Bildgebung</w:t>
            </w:r>
          </w:p>
          <w:p w14:paraId="6C66D38F" w14:textId="77777777" w:rsidR="00831EFD" w:rsidRPr="00D0377A" w:rsidRDefault="00831EFD" w:rsidP="00831EFD">
            <w:pPr>
              <w:pStyle w:val="Einrckung"/>
              <w:ind w:left="0"/>
              <w:jc w:val="left"/>
              <w:rPr>
                <w:rFonts w:cs="Arial"/>
                <w:sz w:val="20"/>
              </w:rPr>
            </w:pPr>
            <w:r w:rsidRPr="00D0377A">
              <w:rPr>
                <w:rFonts w:cs="Arial"/>
                <w:sz w:val="20"/>
              </w:rPr>
              <w:t>Kooperation für sonographische und radiologische Notfall- und Routinediagnostik. Sofern Bildgebung nicht über 24 h besetzt, schriftliche Regelung/Vereinbarung für 24 h-Notfalldiagnostik erforderlich.</w:t>
            </w:r>
          </w:p>
        </w:tc>
        <w:tc>
          <w:tcPr>
            <w:tcW w:w="4536" w:type="dxa"/>
          </w:tcPr>
          <w:p w14:paraId="3FCEF72E" w14:textId="77777777" w:rsidR="00831EFD" w:rsidRPr="00EF1A75" w:rsidRDefault="00831EFD" w:rsidP="00831EFD">
            <w:pPr>
              <w:pStyle w:val="Einrckung"/>
              <w:ind w:left="0"/>
              <w:jc w:val="left"/>
              <w:rPr>
                <w:rFonts w:cs="Arial"/>
                <w:sz w:val="20"/>
              </w:rPr>
            </w:pPr>
          </w:p>
        </w:tc>
        <w:tc>
          <w:tcPr>
            <w:tcW w:w="425" w:type="dxa"/>
          </w:tcPr>
          <w:p w14:paraId="01ED7EA6"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07550625" w14:textId="77777777" w:rsidTr="00566CF7">
        <w:tc>
          <w:tcPr>
            <w:tcW w:w="779" w:type="dxa"/>
          </w:tcPr>
          <w:p w14:paraId="67ED3625" w14:textId="77777777" w:rsidR="00831EFD" w:rsidRPr="00651B63" w:rsidRDefault="00831EFD" w:rsidP="00831EFD">
            <w:pPr>
              <w:rPr>
                <w:rFonts w:ascii="Arial" w:hAnsi="Arial" w:cs="Arial"/>
              </w:rPr>
            </w:pPr>
            <w:r w:rsidRPr="00651B63">
              <w:rPr>
                <w:rFonts w:ascii="Arial" w:hAnsi="Arial" w:cs="Arial"/>
              </w:rPr>
              <w:t>6.2.</w:t>
            </w:r>
            <w:r>
              <w:rPr>
                <w:rFonts w:ascii="Arial" w:hAnsi="Arial" w:cs="Arial"/>
              </w:rPr>
              <w:t>8</w:t>
            </w:r>
          </w:p>
        </w:tc>
        <w:tc>
          <w:tcPr>
            <w:tcW w:w="4536" w:type="dxa"/>
          </w:tcPr>
          <w:p w14:paraId="12432826" w14:textId="77777777" w:rsidR="00831EFD" w:rsidRPr="00651B63" w:rsidRDefault="00831EFD" w:rsidP="00831EFD">
            <w:pPr>
              <w:pStyle w:val="Einrckung"/>
              <w:ind w:left="0"/>
              <w:jc w:val="left"/>
              <w:rPr>
                <w:rFonts w:cs="Arial"/>
                <w:sz w:val="20"/>
              </w:rPr>
            </w:pPr>
            <w:r w:rsidRPr="00651B63">
              <w:rPr>
                <w:rFonts w:cs="Arial"/>
                <w:sz w:val="20"/>
              </w:rPr>
              <w:t>Behandlungsplan / Tumorkonferenzprotokoll</w:t>
            </w:r>
          </w:p>
          <w:p w14:paraId="3567F333" w14:textId="77777777" w:rsidR="00831EFD" w:rsidRPr="00651B63" w:rsidRDefault="00831EFD" w:rsidP="008601CE">
            <w:pPr>
              <w:numPr>
                <w:ilvl w:val="0"/>
                <w:numId w:val="11"/>
              </w:numPr>
              <w:rPr>
                <w:rFonts w:ascii="Arial" w:hAnsi="Arial" w:cs="Arial"/>
              </w:rPr>
            </w:pPr>
            <w:r w:rsidRPr="00651B63">
              <w:rPr>
                <w:rFonts w:ascii="Arial" w:hAnsi="Arial" w:cs="Arial"/>
              </w:rPr>
              <w:t>Das therapeutische Vorgehen soll sich an den Behandlungsplänen bzw. Empfehlungen der Tumorkonferenz orientieren.</w:t>
            </w:r>
          </w:p>
          <w:p w14:paraId="6FE9CA9C" w14:textId="75AE4163" w:rsidR="00831EFD" w:rsidRPr="00651B63" w:rsidRDefault="00831EFD" w:rsidP="008601CE">
            <w:pPr>
              <w:pStyle w:val="Kopfzeile"/>
              <w:numPr>
                <w:ilvl w:val="0"/>
                <w:numId w:val="25"/>
              </w:numPr>
              <w:tabs>
                <w:tab w:val="clear" w:pos="4536"/>
                <w:tab w:val="clear" w:pos="9072"/>
              </w:tabs>
              <w:rPr>
                <w:rFonts w:ascii="Arial" w:hAnsi="Arial" w:cs="Arial"/>
                <w:lang w:bidi="ar-SA"/>
              </w:rPr>
            </w:pPr>
            <w:r w:rsidRPr="00651B63">
              <w:rPr>
                <w:rFonts w:ascii="Arial" w:hAnsi="Arial" w:cs="Arial"/>
                <w:lang w:bidi="ar-SA"/>
              </w:rPr>
              <w:t xml:space="preserve">Behandlungsplan / Tumorkonferenzprotokoll muss in der </w:t>
            </w:r>
            <w:proofErr w:type="spellStart"/>
            <w:proofErr w:type="gramStart"/>
            <w:r w:rsidRPr="00651B63">
              <w:rPr>
                <w:rFonts w:ascii="Arial" w:hAnsi="Arial" w:cs="Arial"/>
                <w:lang w:bidi="ar-SA"/>
              </w:rPr>
              <w:t>pat</w:t>
            </w:r>
            <w:r w:rsidR="00862646">
              <w:rPr>
                <w:rFonts w:ascii="Arial" w:hAnsi="Arial" w:cs="Arial"/>
                <w:lang w:bidi="ar-SA"/>
              </w:rPr>
              <w:t>.</w:t>
            </w:r>
            <w:r w:rsidRPr="00651B63">
              <w:rPr>
                <w:rFonts w:ascii="Arial" w:hAnsi="Arial" w:cs="Arial"/>
                <w:lang w:bidi="ar-SA"/>
              </w:rPr>
              <w:t>bezogenen</w:t>
            </w:r>
            <w:proofErr w:type="spellEnd"/>
            <w:proofErr w:type="gramEnd"/>
            <w:r w:rsidRPr="00651B63">
              <w:rPr>
                <w:rFonts w:ascii="Arial" w:hAnsi="Arial" w:cs="Arial"/>
                <w:lang w:bidi="ar-SA"/>
              </w:rPr>
              <w:t xml:space="preserve"> Dokumentation vorhanden sein.</w:t>
            </w:r>
          </w:p>
          <w:p w14:paraId="770EAFC4" w14:textId="77777777" w:rsidR="00831EFD" w:rsidRPr="00651B63" w:rsidRDefault="00831EFD" w:rsidP="008601CE">
            <w:pPr>
              <w:pStyle w:val="Kopfzeile"/>
              <w:numPr>
                <w:ilvl w:val="0"/>
                <w:numId w:val="25"/>
              </w:numPr>
              <w:tabs>
                <w:tab w:val="clear" w:pos="4536"/>
                <w:tab w:val="clear" w:pos="9072"/>
              </w:tabs>
              <w:rPr>
                <w:rFonts w:ascii="Arial" w:hAnsi="Arial" w:cs="Arial"/>
                <w:lang w:bidi="ar-SA"/>
              </w:rPr>
            </w:pPr>
            <w:r w:rsidRPr="00651B63">
              <w:rPr>
                <w:rFonts w:ascii="Arial" w:hAnsi="Arial" w:cs="Arial"/>
                <w:lang w:bidi="ar-SA"/>
              </w:rPr>
              <w:t>Falls von der empfohlenen Therapieplanung abgewichen wird, dann ist dies in der Tumorkonferenz vorzustellen.</w:t>
            </w:r>
          </w:p>
        </w:tc>
        <w:tc>
          <w:tcPr>
            <w:tcW w:w="4536" w:type="dxa"/>
          </w:tcPr>
          <w:p w14:paraId="0979DE07" w14:textId="77777777" w:rsidR="00831EFD" w:rsidRPr="00651B63" w:rsidRDefault="00831EFD" w:rsidP="00831EFD">
            <w:pPr>
              <w:pStyle w:val="Kopfzeile"/>
              <w:tabs>
                <w:tab w:val="clear" w:pos="4536"/>
                <w:tab w:val="clear" w:pos="9072"/>
              </w:tabs>
              <w:jc w:val="both"/>
              <w:rPr>
                <w:rFonts w:ascii="Arial" w:hAnsi="Arial" w:cs="Arial"/>
                <w:lang w:bidi="ar-SA"/>
              </w:rPr>
            </w:pPr>
          </w:p>
        </w:tc>
        <w:tc>
          <w:tcPr>
            <w:tcW w:w="425" w:type="dxa"/>
          </w:tcPr>
          <w:p w14:paraId="234774B5"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6CC806AA" w14:textId="77777777" w:rsidTr="00566CF7">
        <w:trPr>
          <w:trHeight w:val="829"/>
        </w:trPr>
        <w:tc>
          <w:tcPr>
            <w:tcW w:w="779" w:type="dxa"/>
          </w:tcPr>
          <w:p w14:paraId="63D96A5E" w14:textId="77777777" w:rsidR="00831EFD" w:rsidRPr="00EF1A75" w:rsidRDefault="00831EFD" w:rsidP="00831EFD">
            <w:pPr>
              <w:rPr>
                <w:rFonts w:ascii="Arial" w:hAnsi="Arial" w:cs="Arial"/>
              </w:rPr>
            </w:pPr>
            <w:r>
              <w:rPr>
                <w:rFonts w:ascii="Arial" w:hAnsi="Arial" w:cs="Arial"/>
              </w:rPr>
              <w:t>6.2.9</w:t>
            </w:r>
          </w:p>
        </w:tc>
        <w:tc>
          <w:tcPr>
            <w:tcW w:w="4536" w:type="dxa"/>
          </w:tcPr>
          <w:p w14:paraId="26D28971" w14:textId="77777777" w:rsidR="00831EFD" w:rsidRPr="00EF1A75" w:rsidRDefault="00831EFD" w:rsidP="00831EFD">
            <w:pPr>
              <w:rPr>
                <w:rFonts w:ascii="Arial" w:hAnsi="Arial" w:cs="Arial"/>
              </w:rPr>
            </w:pPr>
            <w:r w:rsidRPr="00EF1A75">
              <w:rPr>
                <w:rFonts w:ascii="Arial" w:hAnsi="Arial" w:cs="Arial"/>
              </w:rPr>
              <w:t>Schemata für systemische Therapie</w:t>
            </w:r>
          </w:p>
          <w:p w14:paraId="75EF801A" w14:textId="77777777" w:rsidR="00831EFD" w:rsidRPr="00EF1A75" w:rsidRDefault="00831EFD"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Die Erstellung / Änderung bestehender Therapieschemata hat durch eine geregelte Freigabe zu erfolgen.</w:t>
            </w:r>
          </w:p>
          <w:p w14:paraId="00124D4D" w14:textId="77777777" w:rsidR="00831EFD" w:rsidRPr="00EF1A75" w:rsidRDefault="00831EFD"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Vor Freigabe oder Änderung der Therapieschemata kann die Expertise der Apotheker eingeholt werden.</w:t>
            </w:r>
          </w:p>
          <w:p w14:paraId="592C2D28" w14:textId="77777777" w:rsidR="00831EFD" w:rsidRPr="00EF1A75" w:rsidRDefault="00831EFD"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 xml:space="preserve">Die Therapieschemata sind vor unbeabsichtigter Veränderung zu schützen </w:t>
            </w:r>
          </w:p>
          <w:p w14:paraId="0ECD3B7E" w14:textId="77777777" w:rsidR="00831EFD" w:rsidRPr="00EF1A75" w:rsidRDefault="00831EFD"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lastRenderedPageBreak/>
              <w:t xml:space="preserve">Die Therapieschemata sind zwischen den ambulanten und stationären Einheiten vergleichbar. </w:t>
            </w:r>
          </w:p>
          <w:p w14:paraId="726FF75C" w14:textId="77777777" w:rsidR="00831EFD" w:rsidRPr="00EF1A75" w:rsidRDefault="00831EFD" w:rsidP="00831EFD">
            <w:pPr>
              <w:rPr>
                <w:rFonts w:ascii="Arial" w:hAnsi="Arial" w:cs="Arial"/>
              </w:rPr>
            </w:pPr>
          </w:p>
          <w:p w14:paraId="4C71732A" w14:textId="77777777" w:rsidR="00831EFD" w:rsidRPr="00EF1A75" w:rsidRDefault="00831EFD" w:rsidP="00831EFD">
            <w:pPr>
              <w:rPr>
                <w:rFonts w:ascii="Arial" w:hAnsi="Arial" w:cs="Arial"/>
              </w:rPr>
            </w:pPr>
            <w:r w:rsidRPr="00EF1A75">
              <w:rPr>
                <w:rFonts w:ascii="Arial" w:hAnsi="Arial" w:cs="Arial"/>
              </w:rPr>
              <w:t>Therapiepläne</w:t>
            </w:r>
          </w:p>
          <w:p w14:paraId="375BFE15" w14:textId="77777777" w:rsidR="00831EFD" w:rsidRPr="00EF1A75" w:rsidRDefault="00831EFD" w:rsidP="008601CE">
            <w:pPr>
              <w:pStyle w:val="Kopfzeile"/>
              <w:numPr>
                <w:ilvl w:val="0"/>
                <w:numId w:val="50"/>
              </w:numPr>
              <w:tabs>
                <w:tab w:val="clear" w:pos="4536"/>
                <w:tab w:val="clear" w:pos="9072"/>
              </w:tabs>
              <w:rPr>
                <w:rFonts w:ascii="Arial" w:hAnsi="Arial" w:cs="Arial"/>
                <w:lang w:bidi="ar-SA"/>
              </w:rPr>
            </w:pPr>
            <w:r w:rsidRPr="00EF1A75">
              <w:rPr>
                <w:rFonts w:ascii="Arial" w:hAnsi="Arial" w:cs="Arial"/>
                <w:lang w:bidi="ar-SA"/>
              </w:rPr>
              <w:t>Jede Planung einer systemischen Therapie hat nach einem Therapieschema zu erfolgen.</w:t>
            </w:r>
          </w:p>
          <w:p w14:paraId="5F2F2DB7" w14:textId="77777777" w:rsidR="00831EFD" w:rsidRPr="00EF1A75" w:rsidRDefault="00831EFD" w:rsidP="008601CE">
            <w:pPr>
              <w:pStyle w:val="Kopfzeile"/>
              <w:numPr>
                <w:ilvl w:val="0"/>
                <w:numId w:val="50"/>
              </w:numPr>
              <w:tabs>
                <w:tab w:val="clear" w:pos="4536"/>
                <w:tab w:val="clear" w:pos="9072"/>
              </w:tabs>
              <w:rPr>
                <w:rFonts w:ascii="Arial" w:hAnsi="Arial" w:cs="Arial"/>
                <w:lang w:bidi="ar-SA"/>
              </w:rPr>
            </w:pPr>
            <w:r w:rsidRPr="00EF1A75">
              <w:rPr>
                <w:rFonts w:ascii="Arial" w:hAnsi="Arial" w:cs="Arial"/>
                <w:lang w:bidi="ar-SA"/>
              </w:rPr>
              <w:t>Die Therapieplanung ist zu überprüfen und freizugeben.</w:t>
            </w:r>
          </w:p>
        </w:tc>
        <w:tc>
          <w:tcPr>
            <w:tcW w:w="4536" w:type="dxa"/>
          </w:tcPr>
          <w:p w14:paraId="2FF9A743" w14:textId="77777777" w:rsidR="00831EFD" w:rsidRPr="00EF1A75" w:rsidRDefault="00831EFD" w:rsidP="00831EFD">
            <w:pPr>
              <w:pStyle w:val="Kopfzeile"/>
              <w:tabs>
                <w:tab w:val="clear" w:pos="4536"/>
                <w:tab w:val="clear" w:pos="9072"/>
              </w:tabs>
              <w:jc w:val="both"/>
              <w:rPr>
                <w:rFonts w:ascii="Arial" w:hAnsi="Arial" w:cs="Arial"/>
                <w:lang w:bidi="ar-SA"/>
              </w:rPr>
            </w:pPr>
          </w:p>
        </w:tc>
        <w:tc>
          <w:tcPr>
            <w:tcW w:w="425" w:type="dxa"/>
          </w:tcPr>
          <w:p w14:paraId="179290C1"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645CD46D" w14:textId="77777777" w:rsidTr="00566CF7">
        <w:tc>
          <w:tcPr>
            <w:tcW w:w="779" w:type="dxa"/>
          </w:tcPr>
          <w:p w14:paraId="50B49DB2" w14:textId="77777777" w:rsidR="00831EFD" w:rsidRPr="00EF1A75" w:rsidRDefault="00831EFD" w:rsidP="00831EFD">
            <w:pPr>
              <w:rPr>
                <w:rFonts w:ascii="Arial" w:hAnsi="Arial" w:cs="Arial"/>
              </w:rPr>
            </w:pPr>
            <w:r w:rsidRPr="00EF1A75">
              <w:rPr>
                <w:rFonts w:ascii="Arial" w:hAnsi="Arial" w:cs="Arial"/>
              </w:rPr>
              <w:t>6.2.1</w:t>
            </w:r>
            <w:r>
              <w:rPr>
                <w:rFonts w:ascii="Arial" w:hAnsi="Arial" w:cs="Arial"/>
              </w:rPr>
              <w:t>0</w:t>
            </w:r>
          </w:p>
        </w:tc>
        <w:tc>
          <w:tcPr>
            <w:tcW w:w="4536" w:type="dxa"/>
          </w:tcPr>
          <w:p w14:paraId="3C128BE8" w14:textId="77777777" w:rsidR="00831EFD" w:rsidRPr="00EF1A75" w:rsidRDefault="00831EFD" w:rsidP="00831EFD">
            <w:pPr>
              <w:ind w:left="23"/>
              <w:rPr>
                <w:rFonts w:ascii="Arial" w:hAnsi="Arial" w:cs="Arial"/>
              </w:rPr>
            </w:pPr>
            <w:proofErr w:type="spellStart"/>
            <w:r w:rsidRPr="00EF1A75">
              <w:rPr>
                <w:rFonts w:ascii="Arial" w:hAnsi="Arial" w:cs="Arial"/>
              </w:rPr>
              <w:t>Zytostatikazubereitung</w:t>
            </w:r>
            <w:proofErr w:type="spellEnd"/>
          </w:p>
          <w:p w14:paraId="2E8E1FBF" w14:textId="77777777" w:rsidR="00831EFD" w:rsidRPr="00EF1A75" w:rsidRDefault="00831EFD"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 xml:space="preserve">Die Herstellung findet unter Berücksichtigung der gesetzlichen Vorgaben (u.a. AMG, GMP, GCP, </w:t>
            </w:r>
            <w:proofErr w:type="spellStart"/>
            <w:r w:rsidRPr="00EF1A75">
              <w:rPr>
                <w:rFonts w:ascii="Arial" w:hAnsi="Arial" w:cs="Arial"/>
                <w:lang w:bidi="ar-SA"/>
              </w:rPr>
              <w:t>Eudralex</w:t>
            </w:r>
            <w:proofErr w:type="spellEnd"/>
            <w:r w:rsidRPr="00EF1A75">
              <w:rPr>
                <w:rFonts w:ascii="Arial" w:hAnsi="Arial" w:cs="Arial"/>
                <w:lang w:bidi="ar-SA"/>
              </w:rPr>
              <w:t xml:space="preserve"> (Bd. 10)) in einer Apotheke statt. Soweit diese nicht der Einrichtung angehört, muss ein Versorgungsvertrag geschlossen werden. </w:t>
            </w:r>
          </w:p>
          <w:p w14:paraId="1D649B69" w14:textId="0C905A04" w:rsidR="00831EFD" w:rsidRPr="00EF1A75" w:rsidRDefault="00831EFD"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 xml:space="preserve">Die Rücksprache mit der Apotheke muss während der Zeit, in der die Therapie appliziert wird, möglich sein. 24-Stunden Rufbereitschaft bei stationären </w:t>
            </w:r>
            <w:r w:rsidR="00480BC2" w:rsidRPr="00CC0AB2">
              <w:rPr>
                <w:rFonts w:ascii="Arial" w:hAnsi="Arial" w:cs="Arial"/>
              </w:rPr>
              <w:t>Pat</w:t>
            </w:r>
            <w:r w:rsidR="00480BC2">
              <w:rPr>
                <w:rFonts w:ascii="Arial" w:hAnsi="Arial" w:cs="Arial"/>
              </w:rPr>
              <w:t xml:space="preserve">. </w:t>
            </w:r>
            <w:r w:rsidRPr="00EF1A75">
              <w:rPr>
                <w:rFonts w:ascii="Arial" w:hAnsi="Arial" w:cs="Arial"/>
                <w:lang w:bidi="ar-SA"/>
              </w:rPr>
              <w:t>erforderlich.</w:t>
            </w:r>
          </w:p>
          <w:p w14:paraId="37AAC763" w14:textId="77777777" w:rsidR="00831EFD" w:rsidRPr="00EF1A75" w:rsidRDefault="00831EFD" w:rsidP="008601CE">
            <w:pPr>
              <w:pStyle w:val="Kopfzeile"/>
              <w:numPr>
                <w:ilvl w:val="0"/>
                <w:numId w:val="26"/>
              </w:numPr>
              <w:tabs>
                <w:tab w:val="clear" w:pos="4536"/>
                <w:tab w:val="clear" w:pos="9072"/>
              </w:tabs>
              <w:rPr>
                <w:rFonts w:ascii="Arial" w:hAnsi="Arial" w:cs="Arial"/>
                <w:lang w:bidi="ar-SA"/>
              </w:rPr>
            </w:pPr>
            <w:r w:rsidRPr="00EF1A75">
              <w:rPr>
                <w:rFonts w:ascii="Arial" w:hAnsi="Arial" w:cs="Arial"/>
                <w:lang w:bidi="ar-SA"/>
              </w:rPr>
              <w:t>Verfahrensbeschreibungen zur Herstellung sind zu erstellen.</w:t>
            </w:r>
          </w:p>
        </w:tc>
        <w:tc>
          <w:tcPr>
            <w:tcW w:w="4536" w:type="dxa"/>
          </w:tcPr>
          <w:p w14:paraId="2DAFFC4E" w14:textId="77777777" w:rsidR="00831EFD" w:rsidRPr="00EF1A75" w:rsidRDefault="00831EFD" w:rsidP="00831EFD">
            <w:pPr>
              <w:pStyle w:val="Kopfzeile"/>
              <w:tabs>
                <w:tab w:val="clear" w:pos="4536"/>
                <w:tab w:val="clear" w:pos="9072"/>
              </w:tabs>
              <w:jc w:val="both"/>
              <w:rPr>
                <w:rFonts w:ascii="Arial" w:hAnsi="Arial" w:cs="Arial"/>
                <w:lang w:bidi="ar-SA"/>
              </w:rPr>
            </w:pPr>
          </w:p>
        </w:tc>
        <w:tc>
          <w:tcPr>
            <w:tcW w:w="425" w:type="dxa"/>
          </w:tcPr>
          <w:p w14:paraId="536EFFEC"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067C14C6" w14:textId="77777777" w:rsidTr="00566CF7">
        <w:trPr>
          <w:trHeight w:val="2110"/>
        </w:trPr>
        <w:tc>
          <w:tcPr>
            <w:tcW w:w="779" w:type="dxa"/>
          </w:tcPr>
          <w:p w14:paraId="584E55AE" w14:textId="77777777" w:rsidR="00831EFD" w:rsidRPr="00EF1A75" w:rsidRDefault="00831EFD" w:rsidP="00831EFD">
            <w:pPr>
              <w:rPr>
                <w:rFonts w:ascii="Arial" w:hAnsi="Arial" w:cs="Arial"/>
              </w:rPr>
            </w:pPr>
            <w:r w:rsidRPr="00EF1A75">
              <w:rPr>
                <w:rFonts w:ascii="Arial" w:hAnsi="Arial" w:cs="Arial"/>
              </w:rPr>
              <w:t>6.2.1</w:t>
            </w:r>
            <w:r>
              <w:rPr>
                <w:rFonts w:ascii="Arial" w:hAnsi="Arial" w:cs="Arial"/>
              </w:rPr>
              <w:t>1</w:t>
            </w:r>
          </w:p>
        </w:tc>
        <w:tc>
          <w:tcPr>
            <w:tcW w:w="4536" w:type="dxa"/>
          </w:tcPr>
          <w:p w14:paraId="5039C642" w14:textId="77777777" w:rsidR="00831EFD" w:rsidRPr="00EF1A75" w:rsidRDefault="00831EFD" w:rsidP="00831EFD">
            <w:pPr>
              <w:pStyle w:val="Kopfzeile"/>
              <w:rPr>
                <w:rFonts w:ascii="Arial" w:hAnsi="Arial" w:cs="Arial"/>
              </w:rPr>
            </w:pPr>
            <w:r w:rsidRPr="00EF1A75">
              <w:rPr>
                <w:rFonts w:ascii="Arial" w:hAnsi="Arial" w:cs="Arial"/>
              </w:rPr>
              <w:t>Prozessbeschreibungen</w:t>
            </w:r>
          </w:p>
          <w:p w14:paraId="5377A7D8" w14:textId="77777777" w:rsidR="00831EFD" w:rsidRPr="00EF1A75" w:rsidRDefault="00831EFD" w:rsidP="008601CE">
            <w:pPr>
              <w:numPr>
                <w:ilvl w:val="0"/>
                <w:numId w:val="10"/>
              </w:numPr>
              <w:autoSpaceDE w:val="0"/>
              <w:autoSpaceDN w:val="0"/>
              <w:adjustRightInd w:val="0"/>
              <w:rPr>
                <w:rFonts w:ascii="Arial" w:hAnsi="Arial" w:cs="Arial"/>
              </w:rPr>
            </w:pPr>
            <w:r w:rsidRPr="00EF1A75">
              <w:rPr>
                <w:rFonts w:ascii="Arial" w:hAnsi="Arial" w:cs="Arial"/>
              </w:rPr>
              <w:t xml:space="preserve">Das Verfahren für die medikamentöse onkologische Therapie ist für alle Phasen (Therapiebeginn, Therapiedurchführung und Therapieabschluss) zu beschreiben. </w:t>
            </w:r>
          </w:p>
          <w:p w14:paraId="306EE974" w14:textId="6AA82E40" w:rsidR="00831EFD" w:rsidRPr="00EF1A75" w:rsidRDefault="00831EFD" w:rsidP="008601CE">
            <w:pPr>
              <w:numPr>
                <w:ilvl w:val="0"/>
                <w:numId w:val="10"/>
              </w:numPr>
              <w:autoSpaceDE w:val="0"/>
              <w:autoSpaceDN w:val="0"/>
              <w:adjustRightInd w:val="0"/>
              <w:rPr>
                <w:rFonts w:ascii="Arial" w:hAnsi="Arial" w:cs="Arial"/>
              </w:rPr>
            </w:pPr>
            <w:r w:rsidRPr="00EF1A75">
              <w:rPr>
                <w:rFonts w:ascii="Arial" w:hAnsi="Arial" w:cs="Arial"/>
              </w:rPr>
              <w:t xml:space="preserve">Leitlinien gerechte supportive Maßnahmen sind für die einzelnen Therapiekonzepte zu beschreiben und </w:t>
            </w:r>
            <w:proofErr w:type="spellStart"/>
            <w:proofErr w:type="gramStart"/>
            <w:r w:rsidRPr="00EF1A75">
              <w:rPr>
                <w:rFonts w:ascii="Arial" w:hAnsi="Arial" w:cs="Arial"/>
              </w:rPr>
              <w:t>pat</w:t>
            </w:r>
            <w:r w:rsidR="00D83F13">
              <w:rPr>
                <w:rFonts w:ascii="Arial" w:hAnsi="Arial" w:cs="Arial"/>
              </w:rPr>
              <w:t>.</w:t>
            </w:r>
            <w:r w:rsidRPr="00EF1A75">
              <w:rPr>
                <w:rFonts w:ascii="Arial" w:hAnsi="Arial" w:cs="Arial"/>
              </w:rPr>
              <w:t>bezogen</w:t>
            </w:r>
            <w:proofErr w:type="spellEnd"/>
            <w:proofErr w:type="gramEnd"/>
            <w:r w:rsidRPr="00EF1A75">
              <w:rPr>
                <w:rFonts w:ascii="Arial" w:hAnsi="Arial" w:cs="Arial"/>
              </w:rPr>
              <w:t xml:space="preserve"> detailliert zu dokumentieren.</w:t>
            </w:r>
          </w:p>
        </w:tc>
        <w:tc>
          <w:tcPr>
            <w:tcW w:w="4536" w:type="dxa"/>
          </w:tcPr>
          <w:p w14:paraId="29FED4C5" w14:textId="77777777" w:rsidR="00831EFD" w:rsidRPr="00EF1A75" w:rsidRDefault="00831EFD" w:rsidP="00831EFD">
            <w:pPr>
              <w:autoSpaceDE w:val="0"/>
              <w:autoSpaceDN w:val="0"/>
              <w:adjustRightInd w:val="0"/>
              <w:jc w:val="both"/>
              <w:rPr>
                <w:rFonts w:ascii="Arial" w:hAnsi="Arial" w:cs="Arial"/>
              </w:rPr>
            </w:pPr>
          </w:p>
        </w:tc>
        <w:tc>
          <w:tcPr>
            <w:tcW w:w="425" w:type="dxa"/>
          </w:tcPr>
          <w:p w14:paraId="303543F0"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7E4C78F9" w14:textId="77777777" w:rsidTr="00566CF7">
        <w:tc>
          <w:tcPr>
            <w:tcW w:w="779" w:type="dxa"/>
          </w:tcPr>
          <w:p w14:paraId="6135A773" w14:textId="77777777" w:rsidR="00831EFD" w:rsidRPr="00EF1A75" w:rsidRDefault="00831EFD" w:rsidP="00831EFD">
            <w:pPr>
              <w:rPr>
                <w:rFonts w:ascii="Arial" w:hAnsi="Arial" w:cs="Arial"/>
              </w:rPr>
            </w:pPr>
            <w:r w:rsidRPr="00EF1A75">
              <w:rPr>
                <w:rFonts w:ascii="Arial" w:hAnsi="Arial" w:cs="Arial"/>
              </w:rPr>
              <w:t>6.2.1</w:t>
            </w:r>
            <w:r>
              <w:rPr>
                <w:rFonts w:ascii="Arial" w:hAnsi="Arial" w:cs="Arial"/>
              </w:rPr>
              <w:t>2</w:t>
            </w:r>
          </w:p>
        </w:tc>
        <w:tc>
          <w:tcPr>
            <w:tcW w:w="4536" w:type="dxa"/>
          </w:tcPr>
          <w:p w14:paraId="6265D778" w14:textId="77777777" w:rsidR="00831EFD" w:rsidRPr="00EF1A75" w:rsidRDefault="00831EFD" w:rsidP="00831EFD">
            <w:pPr>
              <w:pStyle w:val="Kopfzeile"/>
              <w:rPr>
                <w:rFonts w:ascii="Arial" w:hAnsi="Arial" w:cs="Arial"/>
              </w:rPr>
            </w:pPr>
            <w:r w:rsidRPr="00EF1A75">
              <w:rPr>
                <w:rFonts w:ascii="Arial" w:hAnsi="Arial" w:cs="Arial"/>
              </w:rPr>
              <w:t>Standards Begleit- und Folgeerkrankungen</w:t>
            </w:r>
          </w:p>
          <w:p w14:paraId="7807F79F" w14:textId="77777777" w:rsidR="00831EFD" w:rsidRPr="00EF1A75" w:rsidRDefault="00831EFD" w:rsidP="00831EFD">
            <w:pPr>
              <w:rPr>
                <w:rFonts w:ascii="Arial" w:hAnsi="Arial" w:cs="Arial"/>
              </w:rPr>
            </w:pPr>
            <w:r w:rsidRPr="00EF1A75">
              <w:rPr>
                <w:rFonts w:ascii="Arial" w:hAnsi="Arial" w:cs="Arial"/>
              </w:rPr>
              <w:t xml:space="preserve">Für die Therapie von Begleit- und Folgeerkrankungen, insbesondere die Behandlung von </w:t>
            </w:r>
            <w:proofErr w:type="spellStart"/>
            <w:r w:rsidRPr="00EF1A75">
              <w:rPr>
                <w:rFonts w:ascii="Arial" w:hAnsi="Arial" w:cs="Arial"/>
              </w:rPr>
              <w:t>Paravasaten</w:t>
            </w:r>
            <w:proofErr w:type="spellEnd"/>
            <w:r w:rsidRPr="00EF1A75">
              <w:rPr>
                <w:rFonts w:ascii="Arial" w:hAnsi="Arial" w:cs="Arial"/>
              </w:rPr>
              <w:t>, Infektionen, thromboembolischen Komplikationen sind Standards zu erstellen.</w:t>
            </w:r>
          </w:p>
        </w:tc>
        <w:tc>
          <w:tcPr>
            <w:tcW w:w="4536" w:type="dxa"/>
          </w:tcPr>
          <w:p w14:paraId="64B39794" w14:textId="77777777" w:rsidR="00831EFD" w:rsidRPr="00EF1A75" w:rsidRDefault="00831EFD" w:rsidP="00831EFD">
            <w:pPr>
              <w:rPr>
                <w:rFonts w:ascii="Arial" w:hAnsi="Arial" w:cs="Arial"/>
              </w:rPr>
            </w:pPr>
          </w:p>
        </w:tc>
        <w:tc>
          <w:tcPr>
            <w:tcW w:w="425" w:type="dxa"/>
          </w:tcPr>
          <w:p w14:paraId="58CAFCAE"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6EF281BA" w14:textId="77777777" w:rsidTr="00566CF7">
        <w:tc>
          <w:tcPr>
            <w:tcW w:w="779" w:type="dxa"/>
          </w:tcPr>
          <w:p w14:paraId="56C9D986" w14:textId="77777777" w:rsidR="00831EFD" w:rsidRPr="00EF1A75" w:rsidRDefault="00831EFD" w:rsidP="00831EFD">
            <w:pPr>
              <w:rPr>
                <w:rFonts w:ascii="Arial" w:hAnsi="Arial" w:cs="Arial"/>
              </w:rPr>
            </w:pPr>
            <w:r w:rsidRPr="00EF1A75">
              <w:rPr>
                <w:rFonts w:ascii="Arial" w:hAnsi="Arial" w:cs="Arial"/>
              </w:rPr>
              <w:t>6.2.1</w:t>
            </w:r>
            <w:r>
              <w:rPr>
                <w:rFonts w:ascii="Arial" w:hAnsi="Arial" w:cs="Arial"/>
              </w:rPr>
              <w:t>3</w:t>
            </w:r>
          </w:p>
        </w:tc>
        <w:tc>
          <w:tcPr>
            <w:tcW w:w="4536" w:type="dxa"/>
          </w:tcPr>
          <w:p w14:paraId="18AAC745" w14:textId="77777777" w:rsidR="00831EFD" w:rsidRPr="00EF1A75" w:rsidRDefault="00831EFD" w:rsidP="00831EFD">
            <w:pPr>
              <w:pStyle w:val="Einrckung"/>
              <w:ind w:left="0"/>
              <w:jc w:val="left"/>
              <w:rPr>
                <w:rFonts w:cs="Arial"/>
                <w:sz w:val="20"/>
              </w:rPr>
            </w:pPr>
            <w:r w:rsidRPr="00EF1A75">
              <w:rPr>
                <w:rFonts w:cs="Arial"/>
                <w:sz w:val="20"/>
              </w:rPr>
              <w:t>Notfallbehandlung</w:t>
            </w:r>
          </w:p>
          <w:p w14:paraId="6AAB5085" w14:textId="77777777" w:rsidR="00831EFD" w:rsidRPr="00EF1A75" w:rsidRDefault="00831EFD" w:rsidP="00831EFD">
            <w:pPr>
              <w:pStyle w:val="Einrckung"/>
              <w:ind w:left="0"/>
              <w:jc w:val="left"/>
              <w:rPr>
                <w:rFonts w:cs="Arial"/>
                <w:sz w:val="20"/>
              </w:rPr>
            </w:pPr>
            <w:r w:rsidRPr="00EF1A75">
              <w:rPr>
                <w:rFonts w:cs="Arial"/>
                <w:sz w:val="20"/>
              </w:rPr>
              <w:t>Verfügbarkeit Notfallausrüstung und schriftlicher Ablaufplan für Notfälle.</w:t>
            </w:r>
          </w:p>
        </w:tc>
        <w:tc>
          <w:tcPr>
            <w:tcW w:w="4536" w:type="dxa"/>
          </w:tcPr>
          <w:p w14:paraId="493CEFD5" w14:textId="77777777" w:rsidR="00831EFD" w:rsidRPr="00EF1A75" w:rsidRDefault="00831EFD" w:rsidP="00831EFD">
            <w:pPr>
              <w:pStyle w:val="Einrckung"/>
              <w:ind w:left="0"/>
              <w:jc w:val="left"/>
              <w:rPr>
                <w:rFonts w:cs="Arial"/>
                <w:sz w:val="20"/>
              </w:rPr>
            </w:pPr>
          </w:p>
        </w:tc>
        <w:tc>
          <w:tcPr>
            <w:tcW w:w="425" w:type="dxa"/>
          </w:tcPr>
          <w:p w14:paraId="41C99F56" w14:textId="77777777" w:rsidR="00831EFD" w:rsidRPr="00EF1A75" w:rsidRDefault="00831EFD" w:rsidP="00831EFD">
            <w:pPr>
              <w:pStyle w:val="Kopfzeile"/>
              <w:tabs>
                <w:tab w:val="clear" w:pos="4536"/>
                <w:tab w:val="clear" w:pos="9072"/>
              </w:tabs>
              <w:rPr>
                <w:rFonts w:ascii="Arial" w:hAnsi="Arial" w:cs="Arial"/>
              </w:rPr>
            </w:pPr>
          </w:p>
        </w:tc>
      </w:tr>
      <w:tr w:rsidR="00831EFD" w:rsidRPr="00F96B2B" w14:paraId="5DCB6C36" w14:textId="77777777" w:rsidTr="00566CF7">
        <w:tc>
          <w:tcPr>
            <w:tcW w:w="779" w:type="dxa"/>
          </w:tcPr>
          <w:p w14:paraId="6867B474" w14:textId="77777777" w:rsidR="00831EFD" w:rsidRPr="00F96B2B" w:rsidRDefault="00831EFD" w:rsidP="00831EFD">
            <w:pPr>
              <w:rPr>
                <w:rFonts w:ascii="Arial" w:hAnsi="Arial" w:cs="Arial"/>
              </w:rPr>
            </w:pPr>
            <w:r w:rsidRPr="00F96B2B">
              <w:rPr>
                <w:rFonts w:ascii="Arial" w:hAnsi="Arial" w:cs="Arial"/>
              </w:rPr>
              <w:t>6.2.1</w:t>
            </w:r>
            <w:r>
              <w:rPr>
                <w:rFonts w:ascii="Arial" w:hAnsi="Arial" w:cs="Arial"/>
              </w:rPr>
              <w:t>4</w:t>
            </w:r>
          </w:p>
        </w:tc>
        <w:tc>
          <w:tcPr>
            <w:tcW w:w="4536" w:type="dxa"/>
          </w:tcPr>
          <w:p w14:paraId="6D82B7F4" w14:textId="33E5F8E8" w:rsidR="00831EFD" w:rsidRPr="00F96B2B" w:rsidRDefault="00831EFD" w:rsidP="00831EFD">
            <w:pPr>
              <w:rPr>
                <w:rFonts w:ascii="Arial" w:hAnsi="Arial" w:cs="Arial"/>
              </w:rPr>
            </w:pPr>
            <w:r w:rsidRPr="00F96B2B">
              <w:rPr>
                <w:rFonts w:ascii="Arial" w:hAnsi="Arial" w:cs="Arial"/>
              </w:rPr>
              <w:t xml:space="preserve">Fallbezogene Information / Dialog mit </w:t>
            </w:r>
            <w:r w:rsidR="005812A3" w:rsidRPr="00CC0AB2">
              <w:rPr>
                <w:rFonts w:ascii="Arial" w:hAnsi="Arial" w:cs="Arial"/>
              </w:rPr>
              <w:t>Pat</w:t>
            </w:r>
            <w:r w:rsidR="005812A3">
              <w:rPr>
                <w:rFonts w:ascii="Arial" w:hAnsi="Arial" w:cs="Arial"/>
              </w:rPr>
              <w:t>.</w:t>
            </w:r>
          </w:p>
          <w:p w14:paraId="4AD80879" w14:textId="77777777" w:rsidR="00831EFD" w:rsidRPr="00F96B2B" w:rsidRDefault="00831EFD" w:rsidP="00831EFD">
            <w:pPr>
              <w:rPr>
                <w:rFonts w:ascii="Arial" w:hAnsi="Arial" w:cs="Arial"/>
              </w:rPr>
            </w:pPr>
            <w:r w:rsidRPr="00F96B2B">
              <w:rPr>
                <w:rFonts w:ascii="Arial" w:hAnsi="Arial" w:cs="Arial"/>
              </w:rPr>
              <w:t>Hinsichtlich Diagnose und Therapieplanung sind ausreichende Informationen zu vermitteln und es ist ein Gespräch zu führen. Dies beinhaltet u.a.:</w:t>
            </w:r>
          </w:p>
          <w:p w14:paraId="5CC9D51C" w14:textId="77777777" w:rsidR="00831EFD" w:rsidRPr="00F96B2B" w:rsidRDefault="00831EFD" w:rsidP="008601CE">
            <w:pPr>
              <w:pStyle w:val="Kopfzeile"/>
              <w:numPr>
                <w:ilvl w:val="0"/>
                <w:numId w:val="26"/>
              </w:numPr>
              <w:tabs>
                <w:tab w:val="clear" w:pos="4536"/>
                <w:tab w:val="clear" w:pos="9072"/>
              </w:tabs>
              <w:rPr>
                <w:rFonts w:ascii="Arial" w:hAnsi="Arial" w:cs="Arial"/>
                <w:lang w:bidi="ar-SA"/>
              </w:rPr>
            </w:pPr>
            <w:r w:rsidRPr="00F96B2B">
              <w:rPr>
                <w:rFonts w:ascii="Arial" w:hAnsi="Arial" w:cs="Arial"/>
                <w:lang w:bidi="ar-SA"/>
              </w:rPr>
              <w:t>Darstellung alternativer Behandlungs-konzepte</w:t>
            </w:r>
          </w:p>
          <w:p w14:paraId="46017421" w14:textId="77777777" w:rsidR="00831EFD" w:rsidRPr="00F96B2B" w:rsidRDefault="00831EFD" w:rsidP="008601CE">
            <w:pPr>
              <w:pStyle w:val="Kopfzeile"/>
              <w:numPr>
                <w:ilvl w:val="0"/>
                <w:numId w:val="26"/>
              </w:numPr>
              <w:tabs>
                <w:tab w:val="clear" w:pos="4536"/>
                <w:tab w:val="clear" w:pos="9072"/>
              </w:tabs>
              <w:rPr>
                <w:rFonts w:ascii="Arial" w:hAnsi="Arial" w:cs="Arial"/>
                <w:lang w:bidi="ar-SA"/>
              </w:rPr>
            </w:pPr>
            <w:r w:rsidRPr="00F96B2B">
              <w:rPr>
                <w:rFonts w:ascii="Arial" w:hAnsi="Arial" w:cs="Arial"/>
                <w:lang w:bidi="ar-SA"/>
              </w:rPr>
              <w:t>Angebot und Vermittlung von Zweitmeinungen</w:t>
            </w:r>
          </w:p>
          <w:p w14:paraId="40D0F17A" w14:textId="77777777" w:rsidR="00831EFD" w:rsidRPr="00F96B2B" w:rsidRDefault="00831EFD" w:rsidP="008601CE">
            <w:pPr>
              <w:pStyle w:val="Kopfzeile"/>
              <w:numPr>
                <w:ilvl w:val="0"/>
                <w:numId w:val="26"/>
              </w:numPr>
              <w:tabs>
                <w:tab w:val="clear" w:pos="4536"/>
                <w:tab w:val="clear" w:pos="9072"/>
              </w:tabs>
              <w:rPr>
                <w:rFonts w:ascii="Arial" w:hAnsi="Arial" w:cs="Arial"/>
                <w:lang w:bidi="ar-SA"/>
              </w:rPr>
            </w:pPr>
            <w:r w:rsidRPr="00F96B2B">
              <w:rPr>
                <w:rFonts w:ascii="Arial" w:hAnsi="Arial" w:cs="Arial"/>
                <w:lang w:bidi="ar-SA"/>
              </w:rPr>
              <w:t>Entlassungsgespräche als Standard</w:t>
            </w:r>
          </w:p>
          <w:p w14:paraId="2ACCA6D8" w14:textId="77777777" w:rsidR="00831EFD" w:rsidRPr="00F96B2B" w:rsidRDefault="00831EFD" w:rsidP="00831EFD">
            <w:pPr>
              <w:rPr>
                <w:rFonts w:ascii="Arial" w:hAnsi="Arial" w:cs="Arial"/>
              </w:rPr>
            </w:pPr>
          </w:p>
          <w:p w14:paraId="082977ED" w14:textId="659C4C84" w:rsidR="00831EFD" w:rsidRPr="00F96B2B" w:rsidRDefault="00831EFD" w:rsidP="00831EFD">
            <w:pPr>
              <w:pStyle w:val="Kopfzeile"/>
              <w:rPr>
                <w:rFonts w:ascii="Arial" w:hAnsi="Arial" w:cs="Arial"/>
              </w:rPr>
            </w:pPr>
            <w:proofErr w:type="spellStart"/>
            <w:r w:rsidRPr="00F96B2B">
              <w:rPr>
                <w:rFonts w:ascii="Arial" w:hAnsi="Arial" w:cs="Arial"/>
              </w:rPr>
              <w:t>Pat</w:t>
            </w:r>
            <w:r w:rsidR="008B7347">
              <w:rPr>
                <w:rFonts w:ascii="Arial" w:hAnsi="Arial" w:cs="Arial"/>
              </w:rPr>
              <w:t>.</w:t>
            </w:r>
            <w:r w:rsidRPr="00F96B2B">
              <w:rPr>
                <w:rFonts w:ascii="Arial" w:hAnsi="Arial" w:cs="Arial"/>
              </w:rPr>
              <w:t>bezogen</w:t>
            </w:r>
            <w:proofErr w:type="spellEnd"/>
            <w:r w:rsidRPr="00F96B2B">
              <w:rPr>
                <w:rFonts w:ascii="Arial" w:hAnsi="Arial" w:cs="Arial"/>
              </w:rPr>
              <w:t xml:space="preserve"> sind </w:t>
            </w:r>
            <w:proofErr w:type="spellStart"/>
            <w:r w:rsidRPr="00F96B2B">
              <w:rPr>
                <w:rFonts w:ascii="Arial" w:hAnsi="Arial" w:cs="Arial"/>
              </w:rPr>
              <w:t>Pat</w:t>
            </w:r>
            <w:r w:rsidR="00B627D1">
              <w:rPr>
                <w:rFonts w:ascii="Arial" w:hAnsi="Arial" w:cs="Arial"/>
              </w:rPr>
              <w:t>.</w:t>
            </w:r>
            <w:r w:rsidRPr="00F96B2B">
              <w:rPr>
                <w:rFonts w:ascii="Arial" w:hAnsi="Arial" w:cs="Arial"/>
              </w:rPr>
              <w:t>gespräche</w:t>
            </w:r>
            <w:proofErr w:type="spellEnd"/>
            <w:r w:rsidRPr="00F96B2B">
              <w:rPr>
                <w:rFonts w:ascii="Arial" w:hAnsi="Arial" w:cs="Arial"/>
              </w:rPr>
              <w:t xml:space="preserve"> in Arztbriefen bzw. sonstigen Protokollen / Aufzeichnungen zu dokumentieren.</w:t>
            </w:r>
          </w:p>
        </w:tc>
        <w:tc>
          <w:tcPr>
            <w:tcW w:w="4536" w:type="dxa"/>
          </w:tcPr>
          <w:p w14:paraId="39EA6F34" w14:textId="77777777" w:rsidR="00831EFD" w:rsidRPr="00F96B2B" w:rsidRDefault="00831EFD" w:rsidP="00831EFD">
            <w:pPr>
              <w:pStyle w:val="Kopfzeile"/>
              <w:rPr>
                <w:rFonts w:ascii="Arial" w:hAnsi="Arial" w:cs="Arial"/>
              </w:rPr>
            </w:pPr>
          </w:p>
        </w:tc>
        <w:tc>
          <w:tcPr>
            <w:tcW w:w="425" w:type="dxa"/>
          </w:tcPr>
          <w:p w14:paraId="71B8E8E4" w14:textId="77777777" w:rsidR="00831EFD" w:rsidRPr="00F96B2B" w:rsidRDefault="00831EFD" w:rsidP="00831EFD">
            <w:pPr>
              <w:pStyle w:val="Kopfzeile"/>
              <w:tabs>
                <w:tab w:val="clear" w:pos="4536"/>
                <w:tab w:val="clear" w:pos="9072"/>
              </w:tabs>
              <w:rPr>
                <w:rFonts w:ascii="Arial" w:hAnsi="Arial" w:cs="Arial"/>
              </w:rPr>
            </w:pPr>
          </w:p>
        </w:tc>
      </w:tr>
      <w:tr w:rsidR="00831EFD" w:rsidRPr="00F96B2B" w14:paraId="4F64930B" w14:textId="77777777" w:rsidTr="00566CF7">
        <w:tc>
          <w:tcPr>
            <w:tcW w:w="779" w:type="dxa"/>
          </w:tcPr>
          <w:p w14:paraId="60033758" w14:textId="77777777" w:rsidR="00831EFD" w:rsidRPr="00F96B2B" w:rsidRDefault="00831EFD" w:rsidP="00831EFD">
            <w:pPr>
              <w:rPr>
                <w:rFonts w:ascii="Arial" w:hAnsi="Arial" w:cs="Arial"/>
              </w:rPr>
            </w:pPr>
            <w:r w:rsidRPr="00F96B2B">
              <w:rPr>
                <w:rFonts w:ascii="Arial" w:hAnsi="Arial" w:cs="Arial"/>
              </w:rPr>
              <w:t>6.2.1</w:t>
            </w:r>
            <w:r>
              <w:rPr>
                <w:rFonts w:ascii="Arial" w:hAnsi="Arial" w:cs="Arial"/>
              </w:rPr>
              <w:t>5</w:t>
            </w:r>
          </w:p>
        </w:tc>
        <w:tc>
          <w:tcPr>
            <w:tcW w:w="4536" w:type="dxa"/>
          </w:tcPr>
          <w:p w14:paraId="766F221A" w14:textId="77777777" w:rsidR="00831EFD" w:rsidRPr="00F96B2B" w:rsidRDefault="00831EFD" w:rsidP="00831EFD">
            <w:pPr>
              <w:rPr>
                <w:rFonts w:ascii="Arial" w:hAnsi="Arial" w:cs="Arial"/>
              </w:rPr>
            </w:pPr>
            <w:r w:rsidRPr="00F96B2B">
              <w:rPr>
                <w:rFonts w:ascii="Arial" w:hAnsi="Arial" w:cs="Arial"/>
              </w:rPr>
              <w:t>Information Therapiedurchführung/-planung</w:t>
            </w:r>
          </w:p>
          <w:p w14:paraId="207C384F" w14:textId="226FA279" w:rsidR="00831EFD" w:rsidRPr="00F96B2B" w:rsidRDefault="00831EFD" w:rsidP="00831EFD">
            <w:pPr>
              <w:rPr>
                <w:rFonts w:ascii="Arial" w:hAnsi="Arial" w:cs="Arial"/>
              </w:rPr>
            </w:pPr>
            <w:r w:rsidRPr="00F96B2B">
              <w:rPr>
                <w:rFonts w:ascii="Arial" w:hAnsi="Arial" w:cs="Arial"/>
              </w:rPr>
              <w:t xml:space="preserve">Nach jeder Applikation einer systemischen Therapie erhalten der </w:t>
            </w:r>
            <w:r w:rsidR="007E2CF9" w:rsidRPr="00CC0AB2">
              <w:rPr>
                <w:rFonts w:ascii="Arial" w:hAnsi="Arial" w:cs="Arial"/>
              </w:rPr>
              <w:t>Pat</w:t>
            </w:r>
            <w:r w:rsidR="007E2CF9">
              <w:rPr>
                <w:rFonts w:ascii="Arial" w:hAnsi="Arial" w:cs="Arial"/>
              </w:rPr>
              <w:t xml:space="preserve">. </w:t>
            </w:r>
            <w:r w:rsidRPr="00F96B2B">
              <w:rPr>
                <w:rFonts w:ascii="Arial" w:hAnsi="Arial" w:cs="Arial"/>
              </w:rPr>
              <w:t xml:space="preserve">und / oder der weiterbehandelnde Arzt Informationen über den aktuellen </w:t>
            </w:r>
            <w:r w:rsidRPr="00F96B2B">
              <w:rPr>
                <w:rFonts w:ascii="Arial" w:hAnsi="Arial" w:cs="Arial"/>
              </w:rPr>
              <w:lastRenderedPageBreak/>
              <w:t>Therapiestand und die weitere Planung (Blutuntersuchung, …), z.B. über Nachsorgepass.</w:t>
            </w:r>
          </w:p>
          <w:p w14:paraId="5888E1B9" w14:textId="77777777" w:rsidR="00831EFD" w:rsidRPr="00F96B2B" w:rsidRDefault="00831EFD" w:rsidP="00831EFD">
            <w:pPr>
              <w:rPr>
                <w:rFonts w:ascii="Arial" w:hAnsi="Arial" w:cs="Arial"/>
              </w:rPr>
            </w:pPr>
          </w:p>
          <w:p w14:paraId="16486ACC" w14:textId="77777777" w:rsidR="00831EFD" w:rsidRPr="00F96B2B" w:rsidRDefault="00831EFD" w:rsidP="00831EFD">
            <w:pPr>
              <w:rPr>
                <w:rFonts w:ascii="Arial" w:hAnsi="Arial" w:cs="Arial"/>
              </w:rPr>
            </w:pPr>
            <w:r w:rsidRPr="00F96B2B">
              <w:rPr>
                <w:rFonts w:ascii="Arial" w:hAnsi="Arial" w:cs="Arial"/>
              </w:rPr>
              <w:t>Erstellung Arztbrief</w:t>
            </w:r>
          </w:p>
          <w:p w14:paraId="7335DFDC" w14:textId="77777777" w:rsidR="00831EFD" w:rsidRPr="00F96B2B" w:rsidRDefault="00831EFD" w:rsidP="00831EFD">
            <w:pPr>
              <w:rPr>
                <w:rFonts w:ascii="Arial" w:hAnsi="Arial" w:cs="Arial"/>
                <w:lang w:bidi="ar-SA"/>
              </w:rPr>
            </w:pPr>
            <w:r w:rsidRPr="00F96B2B">
              <w:rPr>
                <w:rFonts w:ascii="Arial" w:hAnsi="Arial" w:cs="Arial"/>
                <w:lang w:bidi="ar-SA"/>
              </w:rPr>
              <w:t>Nach Abschluss der systemischen Therapie (letzte Applikation) erhält der weiter- oder mitbehandelnde Arzt innerhalb von 7 Tagen den Abschlussbericht.</w:t>
            </w:r>
          </w:p>
        </w:tc>
        <w:tc>
          <w:tcPr>
            <w:tcW w:w="4536" w:type="dxa"/>
          </w:tcPr>
          <w:p w14:paraId="74D9ED42" w14:textId="77777777" w:rsidR="00831EFD" w:rsidRPr="00F96B2B" w:rsidRDefault="00831EFD" w:rsidP="00831EFD">
            <w:pPr>
              <w:rPr>
                <w:rFonts w:ascii="Arial" w:hAnsi="Arial" w:cs="Arial"/>
                <w:lang w:bidi="ar-SA"/>
              </w:rPr>
            </w:pPr>
          </w:p>
        </w:tc>
        <w:tc>
          <w:tcPr>
            <w:tcW w:w="425" w:type="dxa"/>
          </w:tcPr>
          <w:p w14:paraId="6770045F" w14:textId="77777777" w:rsidR="00831EFD" w:rsidRPr="00F96B2B" w:rsidRDefault="00831EFD" w:rsidP="00831EFD">
            <w:pPr>
              <w:pStyle w:val="Kopfzeile"/>
              <w:tabs>
                <w:tab w:val="clear" w:pos="4536"/>
                <w:tab w:val="clear" w:pos="9072"/>
              </w:tabs>
              <w:rPr>
                <w:rFonts w:ascii="Arial" w:hAnsi="Arial" w:cs="Arial"/>
              </w:rPr>
            </w:pPr>
          </w:p>
        </w:tc>
      </w:tr>
      <w:tr w:rsidR="00831EFD" w:rsidRPr="00F96B2B" w14:paraId="7DFBA7DD" w14:textId="77777777" w:rsidTr="00566CF7">
        <w:tc>
          <w:tcPr>
            <w:tcW w:w="779" w:type="dxa"/>
          </w:tcPr>
          <w:p w14:paraId="6069E15D" w14:textId="77777777" w:rsidR="00831EFD" w:rsidRPr="00F96B2B" w:rsidRDefault="00831EFD" w:rsidP="00831EFD">
            <w:pPr>
              <w:rPr>
                <w:rFonts w:ascii="Arial" w:hAnsi="Arial" w:cs="Arial"/>
              </w:rPr>
            </w:pPr>
            <w:r w:rsidRPr="00F96B2B">
              <w:rPr>
                <w:rFonts w:ascii="Arial" w:hAnsi="Arial" w:cs="Arial"/>
              </w:rPr>
              <w:t>6.2.1</w:t>
            </w:r>
            <w:r>
              <w:rPr>
                <w:rFonts w:ascii="Arial" w:hAnsi="Arial" w:cs="Arial"/>
              </w:rPr>
              <w:t>6</w:t>
            </w:r>
          </w:p>
        </w:tc>
        <w:tc>
          <w:tcPr>
            <w:tcW w:w="4536" w:type="dxa"/>
          </w:tcPr>
          <w:p w14:paraId="58F79ADB" w14:textId="77777777" w:rsidR="00831EFD" w:rsidRPr="00F96B2B" w:rsidRDefault="00831EFD" w:rsidP="00831EFD">
            <w:pPr>
              <w:pStyle w:val="Kopfzeile"/>
              <w:rPr>
                <w:rFonts w:ascii="Arial" w:hAnsi="Arial" w:cs="Arial"/>
              </w:rPr>
            </w:pPr>
            <w:r w:rsidRPr="00F96B2B">
              <w:rPr>
                <w:rFonts w:ascii="Arial" w:hAnsi="Arial" w:cs="Arial"/>
              </w:rPr>
              <w:t>Einarbeitung neuer Mitarbeiter</w:t>
            </w:r>
          </w:p>
          <w:p w14:paraId="2DFC96E1" w14:textId="77777777" w:rsidR="00831EFD" w:rsidRPr="00F96B2B" w:rsidRDefault="00831EFD" w:rsidP="00831EFD">
            <w:pPr>
              <w:pStyle w:val="Kopfzeile"/>
              <w:rPr>
                <w:rFonts w:ascii="Arial" w:hAnsi="Arial" w:cs="Arial"/>
              </w:rPr>
            </w:pPr>
            <w:r w:rsidRPr="00F96B2B">
              <w:rPr>
                <w:rFonts w:ascii="Arial" w:hAnsi="Arial" w:cs="Arial"/>
              </w:rPr>
              <w:t>Es ist eine systematische, protokollierte Einarbeitung neuer Mitarbeiter sicherzustellen, die Kenntnisse zum Zentrum in Beziehung zum jeweiligen Tätigkeitsbereich vermittelt.</w:t>
            </w:r>
          </w:p>
          <w:p w14:paraId="4E350EFA" w14:textId="77777777" w:rsidR="00831EFD" w:rsidRPr="00F96B2B" w:rsidRDefault="00831EFD" w:rsidP="00831EFD">
            <w:pPr>
              <w:pStyle w:val="Kopfzeile"/>
              <w:rPr>
                <w:rFonts w:ascii="Arial" w:hAnsi="Arial" w:cs="Arial"/>
              </w:rPr>
            </w:pPr>
            <w:r w:rsidRPr="00F96B2B">
              <w:rPr>
                <w:rFonts w:ascii="Arial" w:hAnsi="Arial" w:cs="Arial"/>
              </w:rPr>
              <w:t>Diese Einarbeitung hat innerhalb von 3 Monaten nach Beschäftigungsbeginn zu erfolgen.</w:t>
            </w:r>
          </w:p>
        </w:tc>
        <w:tc>
          <w:tcPr>
            <w:tcW w:w="4536" w:type="dxa"/>
          </w:tcPr>
          <w:p w14:paraId="648C7378" w14:textId="77777777" w:rsidR="00831EFD" w:rsidRPr="00F96B2B" w:rsidRDefault="00831EFD" w:rsidP="00831EFD">
            <w:pPr>
              <w:pStyle w:val="Kopfzeile"/>
              <w:rPr>
                <w:rFonts w:ascii="Arial" w:hAnsi="Arial" w:cs="Arial"/>
              </w:rPr>
            </w:pPr>
          </w:p>
        </w:tc>
        <w:tc>
          <w:tcPr>
            <w:tcW w:w="425" w:type="dxa"/>
          </w:tcPr>
          <w:p w14:paraId="7B36BCF3" w14:textId="77777777" w:rsidR="00831EFD" w:rsidRPr="00F96B2B" w:rsidRDefault="00831EFD" w:rsidP="00831EFD">
            <w:pPr>
              <w:pStyle w:val="Kopfzeile"/>
              <w:tabs>
                <w:tab w:val="clear" w:pos="4536"/>
                <w:tab w:val="clear" w:pos="9072"/>
              </w:tabs>
              <w:rPr>
                <w:rFonts w:ascii="Arial" w:hAnsi="Arial" w:cs="Arial"/>
              </w:rPr>
            </w:pPr>
          </w:p>
        </w:tc>
      </w:tr>
      <w:tr w:rsidR="00831EFD" w:rsidRPr="00F96B2B" w14:paraId="68DBA578" w14:textId="77777777" w:rsidTr="00566CF7">
        <w:trPr>
          <w:trHeight w:val="2105"/>
        </w:trPr>
        <w:tc>
          <w:tcPr>
            <w:tcW w:w="779" w:type="dxa"/>
          </w:tcPr>
          <w:p w14:paraId="3A63D793" w14:textId="77777777" w:rsidR="00831EFD" w:rsidRPr="00F96B2B" w:rsidRDefault="00831EFD" w:rsidP="00831EFD">
            <w:pPr>
              <w:rPr>
                <w:rFonts w:ascii="Arial" w:hAnsi="Arial" w:cs="Arial"/>
              </w:rPr>
            </w:pPr>
            <w:r w:rsidRPr="00F96B2B">
              <w:rPr>
                <w:rFonts w:ascii="Arial" w:hAnsi="Arial" w:cs="Arial"/>
              </w:rPr>
              <w:t>6.2.1</w:t>
            </w:r>
            <w:r>
              <w:rPr>
                <w:rFonts w:ascii="Arial" w:hAnsi="Arial" w:cs="Arial"/>
              </w:rPr>
              <w:t>7</w:t>
            </w:r>
          </w:p>
        </w:tc>
        <w:tc>
          <w:tcPr>
            <w:tcW w:w="4536" w:type="dxa"/>
          </w:tcPr>
          <w:p w14:paraId="2351F9D9" w14:textId="77777777" w:rsidR="00831EFD" w:rsidRPr="00F96B2B" w:rsidRDefault="00831EFD" w:rsidP="00831EFD">
            <w:pPr>
              <w:pStyle w:val="Kopfzeile"/>
              <w:rPr>
                <w:rFonts w:ascii="Arial" w:hAnsi="Arial" w:cs="Arial"/>
              </w:rPr>
            </w:pPr>
            <w:r w:rsidRPr="00F96B2B">
              <w:rPr>
                <w:rFonts w:ascii="Arial" w:hAnsi="Arial" w:cs="Arial"/>
              </w:rPr>
              <w:t>Fort-/ Weiterbildung:</w:t>
            </w:r>
          </w:p>
          <w:p w14:paraId="1AEAAC56" w14:textId="77777777" w:rsidR="00831EFD" w:rsidRPr="00F96B2B" w:rsidRDefault="00831EFD" w:rsidP="008601CE">
            <w:pPr>
              <w:numPr>
                <w:ilvl w:val="0"/>
                <w:numId w:val="10"/>
              </w:numPr>
              <w:autoSpaceDE w:val="0"/>
              <w:autoSpaceDN w:val="0"/>
              <w:adjustRightInd w:val="0"/>
              <w:rPr>
                <w:rFonts w:ascii="Arial" w:hAnsi="Arial" w:cs="Arial"/>
              </w:rPr>
            </w:pPr>
            <w:r w:rsidRPr="00F96B2B">
              <w:rPr>
                <w:rFonts w:ascii="Arial" w:hAnsi="Arial" w:cs="Arial"/>
              </w:rPr>
              <w:t>Es ist ein Qualifizierungsplan für das ärztliche und pflegerische Personal vorzulegen, in dem die für einen Jahreszeitraum geplanten Qualifizierungen dargestellt sind.</w:t>
            </w:r>
          </w:p>
          <w:p w14:paraId="37E2230E" w14:textId="77777777" w:rsidR="00831EFD" w:rsidRPr="00F96B2B" w:rsidRDefault="00831EFD" w:rsidP="008601CE">
            <w:pPr>
              <w:numPr>
                <w:ilvl w:val="0"/>
                <w:numId w:val="10"/>
              </w:numPr>
              <w:autoSpaceDE w:val="0"/>
              <w:autoSpaceDN w:val="0"/>
              <w:adjustRightInd w:val="0"/>
              <w:rPr>
                <w:rFonts w:ascii="Arial" w:hAnsi="Arial" w:cs="Arial"/>
              </w:rPr>
            </w:pPr>
            <w:r w:rsidRPr="00F96B2B">
              <w:rPr>
                <w:rFonts w:ascii="Arial" w:hAnsi="Arial" w:cs="Arial"/>
              </w:rPr>
              <w:t xml:space="preserve">Jährlich mind. 1 spezifische Fort-/Weiterbildung pro Mitarbeiter (mind. 1 Tag pro Jahr), sofern </w:t>
            </w:r>
            <w:proofErr w:type="gramStart"/>
            <w:r w:rsidRPr="00F96B2B">
              <w:rPr>
                <w:rFonts w:ascii="Arial" w:hAnsi="Arial" w:cs="Arial"/>
              </w:rPr>
              <w:t>dieser qualitätsrelevante Tätigkeiten</w:t>
            </w:r>
            <w:proofErr w:type="gramEnd"/>
            <w:r w:rsidRPr="00F96B2B">
              <w:rPr>
                <w:rFonts w:ascii="Arial" w:hAnsi="Arial" w:cs="Arial"/>
              </w:rPr>
              <w:t xml:space="preserve"> für das Zentrum wahrnimmt.</w:t>
            </w:r>
          </w:p>
        </w:tc>
        <w:tc>
          <w:tcPr>
            <w:tcW w:w="4536" w:type="dxa"/>
          </w:tcPr>
          <w:p w14:paraId="79679252" w14:textId="77777777" w:rsidR="00831EFD" w:rsidRPr="00F96B2B" w:rsidRDefault="00831EFD" w:rsidP="00831EFD">
            <w:pPr>
              <w:autoSpaceDE w:val="0"/>
              <w:autoSpaceDN w:val="0"/>
              <w:adjustRightInd w:val="0"/>
              <w:rPr>
                <w:rFonts w:ascii="Arial" w:hAnsi="Arial" w:cs="Arial"/>
              </w:rPr>
            </w:pPr>
          </w:p>
        </w:tc>
        <w:tc>
          <w:tcPr>
            <w:tcW w:w="425" w:type="dxa"/>
          </w:tcPr>
          <w:p w14:paraId="15654383" w14:textId="77777777" w:rsidR="00831EFD" w:rsidRPr="00F96B2B" w:rsidRDefault="00831EFD" w:rsidP="00831EFD">
            <w:pPr>
              <w:pStyle w:val="Kopfzeile"/>
              <w:tabs>
                <w:tab w:val="clear" w:pos="4536"/>
                <w:tab w:val="clear" w:pos="9072"/>
              </w:tabs>
              <w:rPr>
                <w:rFonts w:ascii="Arial" w:hAnsi="Arial" w:cs="Arial"/>
              </w:rPr>
            </w:pPr>
          </w:p>
        </w:tc>
      </w:tr>
    </w:tbl>
    <w:p w14:paraId="25D1CCD8" w14:textId="77777777" w:rsidR="00371EF5" w:rsidRPr="00F96B2B" w:rsidRDefault="00371EF5" w:rsidP="00833ED3">
      <w:pPr>
        <w:tabs>
          <w:tab w:val="left" w:pos="1019"/>
        </w:tabs>
        <w:rPr>
          <w:rFonts w:ascii="Arial" w:hAnsi="Arial" w:cs="Arial"/>
        </w:rPr>
      </w:pPr>
    </w:p>
    <w:p w14:paraId="7CAC4E16" w14:textId="77777777" w:rsidR="00833ED3" w:rsidRPr="00F96B2B" w:rsidRDefault="00833ED3" w:rsidP="00833ED3">
      <w:pPr>
        <w:tabs>
          <w:tab w:val="left" w:pos="1019"/>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23B79" w:rsidRPr="00477CEC" w14:paraId="06CA7843" w14:textId="77777777" w:rsidTr="00E22157">
        <w:trPr>
          <w:tblHeader/>
        </w:trPr>
        <w:tc>
          <w:tcPr>
            <w:tcW w:w="10276" w:type="dxa"/>
            <w:gridSpan w:val="4"/>
            <w:tcBorders>
              <w:top w:val="nil"/>
              <w:left w:val="nil"/>
              <w:right w:val="nil"/>
            </w:tcBorders>
          </w:tcPr>
          <w:p w14:paraId="793C971A" w14:textId="77777777" w:rsidR="00123B79" w:rsidRPr="00477CEC" w:rsidRDefault="00123B79" w:rsidP="00E22157">
            <w:pPr>
              <w:keepNext/>
              <w:tabs>
                <w:tab w:val="left" w:pos="709"/>
              </w:tabs>
              <w:outlineLvl w:val="0"/>
              <w:rPr>
                <w:rFonts w:ascii="Arial" w:hAnsi="Arial" w:cs="Arial"/>
                <w:b/>
                <w:bCs/>
              </w:rPr>
            </w:pPr>
            <w:r w:rsidRPr="00477CEC">
              <w:br w:type="page"/>
            </w:r>
            <w:r w:rsidRPr="00477CEC">
              <w:rPr>
                <w:b/>
                <w:bCs/>
              </w:rPr>
              <w:br w:type="page"/>
            </w:r>
            <w:r w:rsidRPr="00477CEC">
              <w:rPr>
                <w:rFonts w:ascii="Arial" w:hAnsi="Arial"/>
              </w:rPr>
              <w:br w:type="page"/>
            </w:r>
            <w:r w:rsidRPr="00477CEC">
              <w:rPr>
                <w:rFonts w:ascii="Arial" w:hAnsi="Arial" w:cs="Arial"/>
                <w:b/>
                <w:bCs/>
              </w:rPr>
              <w:t>7</w:t>
            </w:r>
            <w:r w:rsidRPr="00477CEC">
              <w:rPr>
                <w:rFonts w:ascii="Arial" w:hAnsi="Arial" w:cs="Arial"/>
                <w:b/>
                <w:bCs/>
              </w:rPr>
              <w:tab/>
              <w:t>Radioonkologie</w:t>
            </w:r>
          </w:p>
          <w:p w14:paraId="247DBD0E" w14:textId="77777777" w:rsidR="00123B79" w:rsidRPr="00477CEC" w:rsidRDefault="00123B79" w:rsidP="00621ABB">
            <w:pPr>
              <w:pStyle w:val="Kopfzeile"/>
              <w:rPr>
                <w:rFonts w:ascii="Arial" w:hAnsi="Arial" w:cs="Arial"/>
                <w:bCs/>
              </w:rPr>
            </w:pPr>
          </w:p>
        </w:tc>
      </w:tr>
      <w:tr w:rsidR="00123B79" w:rsidRPr="00477CEC" w14:paraId="7B61F3F2" w14:textId="77777777" w:rsidTr="00E22157">
        <w:trPr>
          <w:trHeight w:val="154"/>
        </w:trPr>
        <w:tc>
          <w:tcPr>
            <w:tcW w:w="779" w:type="dxa"/>
            <w:tcBorders>
              <w:top w:val="single" w:sz="4" w:space="0" w:color="auto"/>
              <w:left w:val="single" w:sz="4" w:space="0" w:color="auto"/>
            </w:tcBorders>
          </w:tcPr>
          <w:p w14:paraId="20746255" w14:textId="77777777" w:rsidR="00123B79" w:rsidRPr="00B00956" w:rsidRDefault="00123B79" w:rsidP="00E22157">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2BED0F00" w14:textId="77777777" w:rsidR="00123B79" w:rsidRPr="00477CEC" w:rsidRDefault="00123B79" w:rsidP="00E22157">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40654EB6" w14:textId="77777777" w:rsidR="00123B79" w:rsidRPr="00477CEC" w:rsidRDefault="00123B79" w:rsidP="00E22157">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989828C" w14:textId="77777777" w:rsidR="00123B79" w:rsidRPr="00477CEC" w:rsidRDefault="00123B79" w:rsidP="00E22157">
            <w:pPr>
              <w:rPr>
                <w:rFonts w:ascii="Arial" w:hAnsi="Arial" w:cs="Arial"/>
              </w:rPr>
            </w:pPr>
          </w:p>
        </w:tc>
      </w:tr>
      <w:tr w:rsidR="00123B79" w:rsidRPr="00477CEC" w14:paraId="623273B0" w14:textId="77777777" w:rsidTr="00E22157">
        <w:tc>
          <w:tcPr>
            <w:tcW w:w="779" w:type="dxa"/>
          </w:tcPr>
          <w:p w14:paraId="77D888DE" w14:textId="77777777" w:rsidR="00123B79" w:rsidRPr="00477CEC" w:rsidRDefault="00123B79" w:rsidP="00E22157">
            <w:pPr>
              <w:rPr>
                <w:rFonts w:ascii="Arial" w:hAnsi="Arial" w:cs="Arial"/>
              </w:rPr>
            </w:pPr>
            <w:r>
              <w:rPr>
                <w:rFonts w:ascii="Arial" w:hAnsi="Arial" w:cs="Arial"/>
              </w:rPr>
              <w:t>7.0</w:t>
            </w:r>
          </w:p>
        </w:tc>
        <w:tc>
          <w:tcPr>
            <w:tcW w:w="4536" w:type="dxa"/>
          </w:tcPr>
          <w:p w14:paraId="49079386" w14:textId="77777777" w:rsidR="00123B79" w:rsidRPr="00CC0AB2" w:rsidRDefault="00123B79" w:rsidP="00E22157">
            <w:pPr>
              <w:pStyle w:val="Kopfzeile"/>
              <w:rPr>
                <w:rFonts w:ascii="Arial" w:hAnsi="Arial" w:cs="Arial"/>
              </w:rPr>
            </w:pPr>
            <w:r w:rsidRPr="00CC0AB2">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42B364A8" w14:textId="77777777" w:rsidR="00123B79" w:rsidRPr="00CC0AB2" w:rsidRDefault="00123B79" w:rsidP="00E22157">
            <w:pPr>
              <w:pStyle w:val="Kopfzeile"/>
              <w:rPr>
                <w:rFonts w:ascii="Arial" w:hAnsi="Arial" w:cs="Arial"/>
                <w:sz w:val="22"/>
                <w:szCs w:val="22"/>
              </w:rPr>
            </w:pPr>
          </w:p>
          <w:p w14:paraId="772946DD" w14:textId="77777777" w:rsidR="00123B79" w:rsidRPr="000976FD" w:rsidRDefault="00123B79" w:rsidP="00E22157">
            <w:pPr>
              <w:rPr>
                <w:rFonts w:ascii="Arial" w:hAnsi="Arial" w:cs="Arial"/>
                <w:highlight w:val="cyan"/>
              </w:rPr>
            </w:pPr>
            <w:r w:rsidRPr="00CC0AB2">
              <w:rPr>
                <w:rFonts w:ascii="Arial" w:hAnsi="Arial" w:cs="Arial"/>
              </w:rPr>
              <w:t xml:space="preserve">Download organübergreifender „Erhebungsbogen Radioonkologie“ unter </w:t>
            </w:r>
            <w:hyperlink r:id="rId13" w:history="1">
              <w:r w:rsidR="00D32A42" w:rsidRPr="00E03BB5">
                <w:rPr>
                  <w:rFonts w:ascii="Arial" w:hAnsi="Arial"/>
                  <w:bCs/>
                  <w:u w:val="single"/>
                </w:rPr>
                <w:t>www.krebsgesellschaft.de/zertdokumente.html</w:t>
              </w:r>
            </w:hyperlink>
            <w:r w:rsidR="00D32A42" w:rsidRPr="00400ECA">
              <w:rPr>
                <w:rFonts w:ascii="Arial" w:hAnsi="Arial" w:cs="Arial"/>
              </w:rPr>
              <w:t xml:space="preserve"> und</w:t>
            </w:r>
            <w:r w:rsidR="00D32A42" w:rsidRPr="00CC0AB2">
              <w:t xml:space="preserve"> </w:t>
            </w:r>
            <w:hyperlink r:id="rId14" w:history="1">
              <w:r w:rsidRPr="00CC0AB2">
                <w:rPr>
                  <w:rStyle w:val="Hyperlink"/>
                  <w:rFonts w:ascii="Arial" w:hAnsi="Arial" w:cs="Arial"/>
                  <w:b w:val="0"/>
                  <w:color w:val="auto"/>
                  <w:u w:val="single"/>
                </w:rPr>
                <w:t>www.onkozert.de</w:t>
              </w:r>
            </w:hyperlink>
            <w:r w:rsidRPr="00CC0AB2">
              <w:rPr>
                <w:rFonts w:ascii="Arial" w:hAnsi="Arial" w:cs="Arial"/>
              </w:rPr>
              <w:t>.</w:t>
            </w:r>
          </w:p>
        </w:tc>
        <w:tc>
          <w:tcPr>
            <w:tcW w:w="4536" w:type="dxa"/>
          </w:tcPr>
          <w:p w14:paraId="05907138" w14:textId="77777777" w:rsidR="00123B79" w:rsidRPr="00477CEC" w:rsidRDefault="00123B79" w:rsidP="00E22157">
            <w:pPr>
              <w:rPr>
                <w:rFonts w:ascii="Arial" w:hAnsi="Arial" w:cs="Arial"/>
              </w:rPr>
            </w:pPr>
          </w:p>
        </w:tc>
        <w:tc>
          <w:tcPr>
            <w:tcW w:w="425" w:type="dxa"/>
          </w:tcPr>
          <w:p w14:paraId="1154183C" w14:textId="77777777" w:rsidR="00123B79" w:rsidRPr="00477CEC" w:rsidRDefault="00123B79" w:rsidP="00E22157">
            <w:pPr>
              <w:rPr>
                <w:rFonts w:ascii="Arial" w:hAnsi="Arial" w:cs="Arial"/>
              </w:rPr>
            </w:pPr>
          </w:p>
        </w:tc>
      </w:tr>
    </w:tbl>
    <w:p w14:paraId="709761A2" w14:textId="77777777" w:rsidR="00123B79" w:rsidRPr="00477CEC" w:rsidRDefault="00123B79" w:rsidP="00123B79">
      <w:pPr>
        <w:rPr>
          <w:rFonts w:ascii="Arial" w:hAnsi="Arial"/>
        </w:rPr>
      </w:pPr>
    </w:p>
    <w:p w14:paraId="7A898626" w14:textId="77777777" w:rsidR="00123B79" w:rsidRPr="00477CEC" w:rsidRDefault="00123B79" w:rsidP="00123B7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23B79" w:rsidRPr="00477CEC" w14:paraId="7433CF4F" w14:textId="77777777" w:rsidTr="00E22157">
        <w:trPr>
          <w:cantSplit/>
          <w:tblHeader/>
        </w:trPr>
        <w:tc>
          <w:tcPr>
            <w:tcW w:w="10276" w:type="dxa"/>
            <w:gridSpan w:val="4"/>
            <w:tcBorders>
              <w:top w:val="nil"/>
              <w:left w:val="nil"/>
              <w:bottom w:val="nil"/>
              <w:right w:val="nil"/>
            </w:tcBorders>
          </w:tcPr>
          <w:p w14:paraId="08EC5B37" w14:textId="77777777" w:rsidR="00123B79" w:rsidRPr="00477CEC" w:rsidRDefault="00123B79" w:rsidP="00E22157">
            <w:pPr>
              <w:tabs>
                <w:tab w:val="left" w:pos="709"/>
              </w:tabs>
              <w:rPr>
                <w:rFonts w:ascii="Arial" w:hAnsi="Arial"/>
                <w:b/>
              </w:rPr>
            </w:pPr>
            <w:r w:rsidRPr="00477CEC">
              <w:rPr>
                <w:rFonts w:ascii="Arial" w:hAnsi="Arial"/>
              </w:rPr>
              <w:br w:type="page"/>
            </w:r>
            <w:r w:rsidRPr="00477CEC">
              <w:rPr>
                <w:rFonts w:ascii="Arial" w:hAnsi="Arial"/>
                <w:b/>
              </w:rPr>
              <w:t>8</w:t>
            </w:r>
            <w:r w:rsidRPr="00477CEC">
              <w:rPr>
                <w:rFonts w:ascii="Arial" w:hAnsi="Arial"/>
                <w:b/>
              </w:rPr>
              <w:tab/>
              <w:t>Pathologie</w:t>
            </w:r>
          </w:p>
          <w:p w14:paraId="6E7406BF" w14:textId="77777777" w:rsidR="00123B79" w:rsidRPr="00B00956" w:rsidRDefault="00123B79" w:rsidP="00621ABB">
            <w:pPr>
              <w:pStyle w:val="Kopfzeile"/>
              <w:rPr>
                <w:rFonts w:ascii="Arial" w:hAnsi="Arial" w:cs="Arial"/>
                <w:bCs/>
              </w:rPr>
            </w:pPr>
          </w:p>
        </w:tc>
      </w:tr>
      <w:tr w:rsidR="00123B79" w:rsidRPr="00477CEC" w14:paraId="251EA7E3" w14:textId="77777777" w:rsidTr="00E22157">
        <w:trPr>
          <w:trHeight w:val="154"/>
        </w:trPr>
        <w:tc>
          <w:tcPr>
            <w:tcW w:w="779" w:type="dxa"/>
            <w:tcBorders>
              <w:top w:val="single" w:sz="4" w:space="0" w:color="auto"/>
              <w:left w:val="single" w:sz="4" w:space="0" w:color="auto"/>
            </w:tcBorders>
          </w:tcPr>
          <w:p w14:paraId="02A508B5" w14:textId="77777777" w:rsidR="00123B79" w:rsidRPr="00B00956" w:rsidRDefault="00123B79" w:rsidP="00E22157">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104BB6BD" w14:textId="77777777" w:rsidR="00123B79" w:rsidRPr="00477CEC" w:rsidRDefault="00123B79" w:rsidP="00E22157">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43AE1FDE" w14:textId="77777777" w:rsidR="00123B79" w:rsidRPr="00477CEC" w:rsidRDefault="00123B79" w:rsidP="00E22157">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A0962C4" w14:textId="77777777" w:rsidR="00123B79" w:rsidRPr="00477CEC" w:rsidRDefault="00123B79" w:rsidP="00E22157">
            <w:pPr>
              <w:rPr>
                <w:rFonts w:ascii="Arial" w:hAnsi="Arial" w:cs="Arial"/>
              </w:rPr>
            </w:pPr>
          </w:p>
        </w:tc>
      </w:tr>
      <w:tr w:rsidR="00123B79" w:rsidRPr="00477CEC" w14:paraId="4DD2CE9A" w14:textId="77777777" w:rsidTr="00E22157">
        <w:tc>
          <w:tcPr>
            <w:tcW w:w="779" w:type="dxa"/>
          </w:tcPr>
          <w:p w14:paraId="241B6929" w14:textId="77777777" w:rsidR="00123B79" w:rsidRPr="00477CEC" w:rsidRDefault="00123B79" w:rsidP="00E22157">
            <w:pPr>
              <w:jc w:val="both"/>
              <w:rPr>
                <w:rFonts w:ascii="Arial" w:hAnsi="Arial" w:cs="Arial"/>
              </w:rPr>
            </w:pPr>
            <w:r w:rsidRPr="00477CEC">
              <w:rPr>
                <w:rFonts w:ascii="Arial" w:hAnsi="Arial" w:cs="Arial"/>
              </w:rPr>
              <w:t>8.0</w:t>
            </w:r>
          </w:p>
        </w:tc>
        <w:tc>
          <w:tcPr>
            <w:tcW w:w="4536" w:type="dxa"/>
          </w:tcPr>
          <w:p w14:paraId="4A9E1E7D" w14:textId="77777777" w:rsidR="00123B79" w:rsidRPr="00CC0AB2" w:rsidRDefault="00123B79" w:rsidP="00E22157">
            <w:pPr>
              <w:pStyle w:val="Kopfzeile"/>
              <w:rPr>
                <w:rFonts w:ascii="Arial" w:hAnsi="Arial" w:cs="Arial"/>
              </w:rPr>
            </w:pPr>
            <w:r w:rsidRPr="00CC0AB2">
              <w:rPr>
                <w:rFonts w:ascii="Arial" w:hAnsi="Arial" w:cs="Arial"/>
              </w:rPr>
              <w:t xml:space="preserve">Die fachlichen Anforderungen an die Pathologie sind in dem „Erhebungsbogen Pathologie“ organübergreifend zusammengefasst. Unabhängig von der Anzahl der Organkrebszentren/ Module, die mit einer Pathologie zusammenarbeiten, ist dieser „Erhebungsbogen Pathologie“ nur einmalig </w:t>
            </w:r>
            <w:r w:rsidRPr="00CC0AB2">
              <w:rPr>
                <w:rFonts w:ascii="Arial" w:hAnsi="Arial" w:cs="Arial"/>
              </w:rPr>
              <w:lastRenderedPageBreak/>
              <w:t>zu bearbeiten und pro Auditjahr auch nur einmalig zu aktualisieren (Ziel: keine Mehrfachdarlegungen/-begehungen innerhalb eines Auditjahres). Der „Erhebungsbogen Pathologie“ stellt damit eine Anlage zu diesem Erhebungsbogen dar.</w:t>
            </w:r>
          </w:p>
          <w:p w14:paraId="2F047E06" w14:textId="77777777" w:rsidR="00123B79" w:rsidRPr="00CC0AB2" w:rsidRDefault="00123B79" w:rsidP="00E22157">
            <w:pPr>
              <w:pStyle w:val="Kopfzeile"/>
              <w:rPr>
                <w:rFonts w:ascii="Arial" w:hAnsi="Arial" w:cs="Arial"/>
                <w:sz w:val="22"/>
                <w:szCs w:val="22"/>
              </w:rPr>
            </w:pPr>
          </w:p>
          <w:p w14:paraId="5A637323" w14:textId="77777777" w:rsidR="00123B79" w:rsidRPr="000976FD" w:rsidRDefault="00123B79" w:rsidP="00E22157">
            <w:pPr>
              <w:pStyle w:val="Kopfzeile"/>
              <w:tabs>
                <w:tab w:val="clear" w:pos="4536"/>
                <w:tab w:val="clear" w:pos="9072"/>
              </w:tabs>
              <w:rPr>
                <w:rFonts w:ascii="Arial" w:hAnsi="Arial" w:cs="Arial"/>
              </w:rPr>
            </w:pPr>
            <w:r w:rsidRPr="00CC0AB2">
              <w:rPr>
                <w:rFonts w:ascii="Arial" w:hAnsi="Arial" w:cs="Arial"/>
              </w:rPr>
              <w:t xml:space="preserve">Download organübergreifender „Erhebungsbogen Pathologie“ </w:t>
            </w:r>
            <w:r w:rsidRPr="00400ECA">
              <w:rPr>
                <w:rFonts w:ascii="Arial" w:hAnsi="Arial" w:cs="Arial"/>
              </w:rPr>
              <w:t xml:space="preserve">unter </w:t>
            </w:r>
            <w:hyperlink r:id="rId15" w:history="1">
              <w:r w:rsidR="00D32A42" w:rsidRPr="00E03BB5">
                <w:rPr>
                  <w:rFonts w:ascii="Arial" w:hAnsi="Arial"/>
                  <w:bCs/>
                  <w:u w:val="single"/>
                </w:rPr>
                <w:t>www.krebsgesellschaft.de/zertdokumente.html</w:t>
              </w:r>
            </w:hyperlink>
            <w:r w:rsidR="00D32A42" w:rsidRPr="00400ECA">
              <w:rPr>
                <w:rFonts w:ascii="Arial" w:hAnsi="Arial" w:cs="Arial"/>
              </w:rPr>
              <w:t xml:space="preserve"> und</w:t>
            </w:r>
            <w:r w:rsidR="00D32A42" w:rsidRPr="00400ECA">
              <w:t xml:space="preserve"> </w:t>
            </w:r>
            <w:hyperlink r:id="rId16" w:history="1">
              <w:r w:rsidRPr="00400ECA">
                <w:rPr>
                  <w:rStyle w:val="Hyperlink"/>
                  <w:rFonts w:ascii="Arial" w:hAnsi="Arial" w:cs="Arial"/>
                  <w:b w:val="0"/>
                  <w:color w:val="auto"/>
                  <w:u w:val="single"/>
                </w:rPr>
                <w:t>www.onkozert.de</w:t>
              </w:r>
            </w:hyperlink>
            <w:r w:rsidRPr="00CC0AB2">
              <w:rPr>
                <w:rFonts w:ascii="Arial" w:hAnsi="Arial" w:cs="Arial"/>
              </w:rPr>
              <w:t>.</w:t>
            </w:r>
          </w:p>
        </w:tc>
        <w:tc>
          <w:tcPr>
            <w:tcW w:w="4536" w:type="dxa"/>
          </w:tcPr>
          <w:p w14:paraId="3444E014" w14:textId="77777777" w:rsidR="00123B79" w:rsidRPr="00477CEC" w:rsidRDefault="00123B79" w:rsidP="00E22157">
            <w:pPr>
              <w:rPr>
                <w:rFonts w:ascii="Arial" w:hAnsi="Arial" w:cs="Arial"/>
              </w:rPr>
            </w:pPr>
          </w:p>
        </w:tc>
        <w:tc>
          <w:tcPr>
            <w:tcW w:w="425" w:type="dxa"/>
          </w:tcPr>
          <w:p w14:paraId="51553B5A" w14:textId="77777777" w:rsidR="00123B79" w:rsidRPr="00477CEC" w:rsidRDefault="00123B79" w:rsidP="00E22157">
            <w:pPr>
              <w:rPr>
                <w:rFonts w:ascii="Arial" w:hAnsi="Arial" w:cs="Arial"/>
              </w:rPr>
            </w:pPr>
          </w:p>
        </w:tc>
      </w:tr>
    </w:tbl>
    <w:p w14:paraId="39A6D736" w14:textId="77777777" w:rsidR="004668E1" w:rsidRPr="000355CA" w:rsidRDefault="004668E1" w:rsidP="00871FC1">
      <w:pPr>
        <w:rPr>
          <w:rFonts w:ascii="Arial" w:hAnsi="Arial" w:cs="Arial"/>
          <w:szCs w:val="4"/>
        </w:rPr>
      </w:pPr>
    </w:p>
    <w:p w14:paraId="509B07CF" w14:textId="77777777" w:rsidR="008D2BB4" w:rsidRPr="000355CA" w:rsidRDefault="008D2BB4" w:rsidP="00871FC1">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71FC1" w:rsidRPr="000355CA" w14:paraId="7EE3754F" w14:textId="77777777" w:rsidTr="00FE4A3C">
        <w:trPr>
          <w:cantSplit/>
          <w:tblHeader/>
        </w:trPr>
        <w:tc>
          <w:tcPr>
            <w:tcW w:w="10276" w:type="dxa"/>
            <w:gridSpan w:val="4"/>
            <w:tcBorders>
              <w:top w:val="nil"/>
              <w:left w:val="nil"/>
              <w:bottom w:val="nil"/>
              <w:right w:val="nil"/>
            </w:tcBorders>
          </w:tcPr>
          <w:p w14:paraId="66877E31" w14:textId="4D1A43CC" w:rsidR="00871FC1" w:rsidRPr="000355CA" w:rsidRDefault="00063CD7" w:rsidP="001163BD">
            <w:pPr>
              <w:pStyle w:val="Kopfzeile"/>
              <w:tabs>
                <w:tab w:val="clear" w:pos="4536"/>
                <w:tab w:val="clear" w:pos="9072"/>
              </w:tabs>
              <w:rPr>
                <w:rFonts w:ascii="Arial" w:hAnsi="Arial" w:cs="Arial"/>
                <w:b/>
                <w:strike/>
              </w:rPr>
            </w:pPr>
            <w:r w:rsidRPr="00477CEC">
              <w:rPr>
                <w:rFonts w:ascii="Arial" w:hAnsi="Arial"/>
                <w:b/>
              </w:rPr>
              <w:t>9</w:t>
            </w:r>
            <w:r w:rsidRPr="00477CEC">
              <w:rPr>
                <w:rFonts w:ascii="Arial" w:hAnsi="Arial"/>
                <w:b/>
              </w:rPr>
              <w:tab/>
              <w:t>Palliativversorgung und Hospizarbeit</w:t>
            </w:r>
          </w:p>
          <w:p w14:paraId="77011083" w14:textId="77777777" w:rsidR="00871FC1" w:rsidRPr="000470ED" w:rsidRDefault="00871FC1" w:rsidP="000470ED">
            <w:pPr>
              <w:pStyle w:val="Kopfzeile"/>
              <w:tabs>
                <w:tab w:val="clear" w:pos="4536"/>
                <w:tab w:val="clear" w:pos="9072"/>
              </w:tabs>
              <w:rPr>
                <w:rFonts w:ascii="Arial" w:hAnsi="Arial" w:cs="Arial"/>
              </w:rPr>
            </w:pPr>
          </w:p>
        </w:tc>
      </w:tr>
      <w:tr w:rsidR="00871FC1" w:rsidRPr="000355CA" w14:paraId="0A14F33F" w14:textId="77777777" w:rsidTr="00FE4A3C">
        <w:trPr>
          <w:tblHeader/>
        </w:trPr>
        <w:tc>
          <w:tcPr>
            <w:tcW w:w="779" w:type="dxa"/>
            <w:tcBorders>
              <w:top w:val="single" w:sz="4" w:space="0" w:color="auto"/>
              <w:left w:val="single" w:sz="4" w:space="0" w:color="auto"/>
            </w:tcBorders>
          </w:tcPr>
          <w:p w14:paraId="7718647D" w14:textId="77777777" w:rsidR="00871FC1" w:rsidRPr="000355CA" w:rsidRDefault="00871FC1" w:rsidP="001163BD">
            <w:pPr>
              <w:pStyle w:val="Kopfzeile"/>
              <w:tabs>
                <w:tab w:val="clear" w:pos="4536"/>
                <w:tab w:val="clear" w:pos="9072"/>
              </w:tabs>
              <w:jc w:val="center"/>
              <w:rPr>
                <w:rFonts w:ascii="Arial" w:hAnsi="Arial" w:cs="Arial"/>
              </w:rPr>
            </w:pPr>
            <w:r w:rsidRPr="000355CA">
              <w:rPr>
                <w:rFonts w:ascii="Arial" w:hAnsi="Arial" w:cs="Arial"/>
              </w:rPr>
              <w:t>Kap.</w:t>
            </w:r>
          </w:p>
        </w:tc>
        <w:tc>
          <w:tcPr>
            <w:tcW w:w="4536" w:type="dxa"/>
            <w:tcBorders>
              <w:top w:val="single" w:sz="4" w:space="0" w:color="auto"/>
            </w:tcBorders>
          </w:tcPr>
          <w:p w14:paraId="7DD3F4EF" w14:textId="77777777" w:rsidR="00871FC1" w:rsidRPr="000355CA" w:rsidRDefault="00871FC1" w:rsidP="001163BD">
            <w:pPr>
              <w:jc w:val="center"/>
              <w:rPr>
                <w:rFonts w:ascii="Arial" w:hAnsi="Arial" w:cs="Arial"/>
              </w:rPr>
            </w:pPr>
            <w:r w:rsidRPr="000355CA">
              <w:rPr>
                <w:rFonts w:ascii="Arial" w:hAnsi="Arial" w:cs="Arial"/>
              </w:rPr>
              <w:t>Anforderungen</w:t>
            </w:r>
          </w:p>
        </w:tc>
        <w:tc>
          <w:tcPr>
            <w:tcW w:w="4536" w:type="dxa"/>
            <w:tcBorders>
              <w:top w:val="single" w:sz="4" w:space="0" w:color="auto"/>
            </w:tcBorders>
          </w:tcPr>
          <w:p w14:paraId="476879D2" w14:textId="77777777" w:rsidR="00871FC1" w:rsidRPr="000355CA" w:rsidRDefault="00544F3F" w:rsidP="001163BD">
            <w:pPr>
              <w:jc w:val="center"/>
              <w:rPr>
                <w:rFonts w:ascii="Arial" w:hAnsi="Arial" w:cs="Arial"/>
              </w:rPr>
            </w:pPr>
            <w:r w:rsidRPr="000355CA">
              <w:rPr>
                <w:rFonts w:ascii="Arial" w:hAnsi="Arial" w:cs="Arial"/>
              </w:rPr>
              <w:t xml:space="preserve">Erläuterungen des </w:t>
            </w:r>
            <w:r w:rsidR="00576E94" w:rsidRPr="000355CA">
              <w:rPr>
                <w:rFonts w:ascii="Arial" w:hAnsi="Arial" w:cs="Arial"/>
              </w:rPr>
              <w:t>Zentrum</w:t>
            </w:r>
            <w:r w:rsidR="00EB44AF" w:rsidRPr="000355CA">
              <w:rPr>
                <w:rFonts w:ascii="Arial" w:hAnsi="Arial" w:cs="Arial"/>
              </w:rPr>
              <w:t>s</w:t>
            </w:r>
          </w:p>
        </w:tc>
        <w:tc>
          <w:tcPr>
            <w:tcW w:w="425" w:type="dxa"/>
            <w:tcBorders>
              <w:top w:val="single" w:sz="4" w:space="0" w:color="auto"/>
            </w:tcBorders>
          </w:tcPr>
          <w:p w14:paraId="0E165704" w14:textId="77777777" w:rsidR="00871FC1" w:rsidRPr="000355CA" w:rsidRDefault="00871FC1" w:rsidP="001163BD">
            <w:pPr>
              <w:jc w:val="center"/>
              <w:rPr>
                <w:rFonts w:ascii="Arial" w:hAnsi="Arial" w:cs="Arial"/>
                <w:b/>
              </w:rPr>
            </w:pPr>
          </w:p>
        </w:tc>
      </w:tr>
      <w:tr w:rsidR="00FE4A3C" w:rsidRPr="000355CA" w14:paraId="56502425" w14:textId="77777777" w:rsidTr="00FE4A3C">
        <w:tc>
          <w:tcPr>
            <w:tcW w:w="779" w:type="dxa"/>
          </w:tcPr>
          <w:p w14:paraId="60C4739A" w14:textId="77777777" w:rsidR="00FE4A3C" w:rsidRPr="000355CA" w:rsidRDefault="00FE4A3C" w:rsidP="00FE4A3C">
            <w:pPr>
              <w:rPr>
                <w:rFonts w:ascii="Arial" w:hAnsi="Arial" w:cs="Arial"/>
              </w:rPr>
            </w:pPr>
            <w:r w:rsidRPr="000355CA">
              <w:rPr>
                <w:rFonts w:ascii="Arial" w:hAnsi="Arial" w:cs="Arial"/>
              </w:rPr>
              <w:t>9.1</w:t>
            </w:r>
          </w:p>
        </w:tc>
        <w:tc>
          <w:tcPr>
            <w:tcW w:w="4536" w:type="dxa"/>
          </w:tcPr>
          <w:p w14:paraId="6B93D23B" w14:textId="228F67F0" w:rsidR="00FE4A3C" w:rsidRPr="00CC0AB2" w:rsidRDefault="00FE4A3C" w:rsidP="008601CE">
            <w:pPr>
              <w:numPr>
                <w:ilvl w:val="0"/>
                <w:numId w:val="11"/>
              </w:numPr>
              <w:rPr>
                <w:rFonts w:ascii="Arial" w:hAnsi="Arial" w:cs="Arial"/>
              </w:rPr>
            </w:pPr>
            <w:r w:rsidRPr="00CC0AB2">
              <w:rPr>
                <w:rFonts w:ascii="Arial" w:hAnsi="Arial" w:cs="Arial"/>
              </w:rPr>
              <w:t xml:space="preserve">Es sind jeweils Kooperationsvereinbarungen mit Leistungserbringern der spezialisierten stationären und ambulanten Palliativversorgung und stationären Hospizen nachzuweisen. Regionale Konzepte zur Integration der Palliativversorgung sind auf der Basis des Behandlungspfades für </w:t>
            </w:r>
            <w:r w:rsidR="0099374C" w:rsidRPr="00CC0AB2">
              <w:rPr>
                <w:rFonts w:ascii="Arial" w:hAnsi="Arial" w:cs="Arial"/>
              </w:rPr>
              <w:t>Pat</w:t>
            </w:r>
            <w:r w:rsidR="0099374C">
              <w:rPr>
                <w:rFonts w:ascii="Arial" w:hAnsi="Arial" w:cs="Arial"/>
              </w:rPr>
              <w:t xml:space="preserve">. </w:t>
            </w:r>
            <w:r w:rsidRPr="00CC0AB2">
              <w:rPr>
                <w:rFonts w:ascii="Arial" w:hAnsi="Arial" w:cs="Arial"/>
              </w:rPr>
              <w:t xml:space="preserve">und Angehörige aus der S3-Leitlinie Palliativmedizin (Abb. </w:t>
            </w:r>
            <w:r w:rsidR="00091AD1">
              <w:rPr>
                <w:rFonts w:ascii="Arial" w:hAnsi="Arial" w:cs="Arial"/>
              </w:rPr>
              <w:t>1</w:t>
            </w:r>
            <w:r w:rsidRPr="00CC0AB2">
              <w:rPr>
                <w:rFonts w:ascii="Arial" w:hAnsi="Arial" w:cs="Arial"/>
              </w:rPr>
              <w:t xml:space="preserve">, S. </w:t>
            </w:r>
            <w:r w:rsidR="00091AD1">
              <w:rPr>
                <w:rFonts w:ascii="Arial" w:hAnsi="Arial" w:cs="Arial"/>
              </w:rPr>
              <w:t>47</w:t>
            </w:r>
            <w:r w:rsidRPr="00CC0AB2">
              <w:rPr>
                <w:rFonts w:ascii="Arial" w:hAnsi="Arial" w:cs="Arial"/>
              </w:rPr>
              <w:t>) unter Nennung aller Beteiligten zu beschreiben.</w:t>
            </w:r>
          </w:p>
          <w:p w14:paraId="20F501DE" w14:textId="77777777" w:rsidR="00FE4A3C" w:rsidRPr="00116950" w:rsidRDefault="00FE4A3C" w:rsidP="008601CE">
            <w:pPr>
              <w:numPr>
                <w:ilvl w:val="0"/>
                <w:numId w:val="11"/>
              </w:numPr>
              <w:rPr>
                <w:rFonts w:ascii="Arial" w:hAnsi="Arial" w:cs="Arial"/>
              </w:rPr>
            </w:pPr>
            <w:r w:rsidRPr="00CC0AB2">
              <w:rPr>
                <w:rFonts w:ascii="Arial" w:hAnsi="Arial" w:cs="Arial"/>
              </w:rPr>
              <w:t xml:space="preserve">Ein Arzt mit Zusatzweiterbildung Palliativmedizin muss für </w:t>
            </w:r>
            <w:proofErr w:type="spellStart"/>
            <w:r w:rsidRPr="00CC0AB2">
              <w:rPr>
                <w:rFonts w:ascii="Arial" w:hAnsi="Arial" w:cs="Arial"/>
              </w:rPr>
              <w:t>Konsile</w:t>
            </w:r>
            <w:proofErr w:type="spellEnd"/>
            <w:r w:rsidRPr="00CC0AB2">
              <w:rPr>
                <w:rFonts w:ascii="Arial" w:hAnsi="Arial" w:cs="Arial"/>
              </w:rPr>
              <w:t xml:space="preserve"> und Tumorkonferenzen </w:t>
            </w:r>
            <w:r w:rsidRPr="00116950">
              <w:rPr>
                <w:rFonts w:ascii="Arial" w:hAnsi="Arial" w:cs="Arial"/>
              </w:rPr>
              <w:t>zur Verfügung stehen.</w:t>
            </w:r>
          </w:p>
          <w:p w14:paraId="725572CB" w14:textId="126583A7" w:rsidR="00FE4A3C" w:rsidRPr="00116950" w:rsidRDefault="00FE4A3C" w:rsidP="008601CE">
            <w:pPr>
              <w:pStyle w:val="Listenabsatz"/>
              <w:numPr>
                <w:ilvl w:val="0"/>
                <w:numId w:val="11"/>
              </w:numPr>
              <w:rPr>
                <w:rFonts w:cs="Arial"/>
              </w:rPr>
            </w:pPr>
            <w:r w:rsidRPr="00116950">
              <w:rPr>
                <w:rFonts w:cs="Arial"/>
              </w:rPr>
              <w:t xml:space="preserve">Die Gruppe der </w:t>
            </w:r>
            <w:r w:rsidR="001D5A00" w:rsidRPr="00CC0AB2">
              <w:rPr>
                <w:rFonts w:cs="Arial"/>
              </w:rPr>
              <w:t>Pat</w:t>
            </w:r>
            <w:r w:rsidR="001D5A00">
              <w:rPr>
                <w:rFonts w:cs="Arial"/>
              </w:rPr>
              <w:t xml:space="preserve">. </w:t>
            </w:r>
            <w:r w:rsidRPr="00116950">
              <w:rPr>
                <w:rFonts w:cs="Arial"/>
              </w:rPr>
              <w:t>mit nicht heilbarer Krebserkrankung ist zu definieren. Diese sind frühzeitig über Palliativmedizinische Unterstützungsangebote zu informieren (SOP).</w:t>
            </w:r>
          </w:p>
          <w:p w14:paraId="411850C1" w14:textId="21F4E046" w:rsidR="00FE4A3C" w:rsidRPr="00116950" w:rsidRDefault="00FE4A3C" w:rsidP="008601CE">
            <w:pPr>
              <w:pStyle w:val="Listenabsatz"/>
              <w:numPr>
                <w:ilvl w:val="0"/>
                <w:numId w:val="11"/>
              </w:numPr>
              <w:tabs>
                <w:tab w:val="clear" w:pos="357"/>
              </w:tabs>
            </w:pPr>
            <w:r w:rsidRPr="00116950">
              <w:t>Zur Identifikation des Behandlungsbedarfs ist es erforderlich, ein Screening zur Erfassung von Symptomen und Belastungen (siehe S3-Leitlinie Palliativmedizi</w:t>
            </w:r>
            <w:r w:rsidRPr="00AD495E">
              <w:t>n) durchzuführen (</w:t>
            </w:r>
            <w:r w:rsidR="00505456" w:rsidRPr="00AD495E">
              <w:t xml:space="preserve">z.B. </w:t>
            </w:r>
            <w:r w:rsidRPr="00AD495E">
              <w:t>MIDOS o. IPOS).</w:t>
            </w:r>
          </w:p>
          <w:p w14:paraId="5278CFDA" w14:textId="77777777" w:rsidR="00FE4A3C" w:rsidRPr="00CC0AB2" w:rsidRDefault="00FE4A3C" w:rsidP="008601CE">
            <w:pPr>
              <w:pStyle w:val="Listenabsatz"/>
              <w:numPr>
                <w:ilvl w:val="0"/>
                <w:numId w:val="11"/>
              </w:numPr>
              <w:rPr>
                <w:rFonts w:cs="Arial"/>
              </w:rPr>
            </w:pPr>
            <w:r w:rsidRPr="00116950">
              <w:rPr>
                <w:rFonts w:cs="Arial"/>
              </w:rPr>
              <w:t>Der Zugang zur Palliativversorgung</w:t>
            </w:r>
            <w:r w:rsidRPr="00CC0AB2">
              <w:rPr>
                <w:rFonts w:cs="Arial"/>
              </w:rPr>
              <w:t xml:space="preserve"> kann parallel zur tumorspezifischen Therapie angeboten werden. Das Vorgehen im Zentrum ist in einer SOP zu beschreiben.</w:t>
            </w:r>
          </w:p>
          <w:p w14:paraId="7FCAB542" w14:textId="44E0237E" w:rsidR="00505456" w:rsidRPr="00AD495E" w:rsidRDefault="00FE4A3C" w:rsidP="008601CE">
            <w:pPr>
              <w:numPr>
                <w:ilvl w:val="0"/>
                <w:numId w:val="11"/>
              </w:numPr>
              <w:rPr>
                <w:rFonts w:ascii="Arial" w:hAnsi="Arial" w:cs="Arial"/>
              </w:rPr>
            </w:pPr>
            <w:r w:rsidRPr="00CC0AB2">
              <w:rPr>
                <w:rFonts w:ascii="Arial" w:hAnsi="Arial" w:cs="Arial"/>
              </w:rPr>
              <w:t>Die Anzahl der Primärfälle mit nicht heilbarer Krebserkrankung ist zu dokumentieren.</w:t>
            </w:r>
          </w:p>
        </w:tc>
        <w:tc>
          <w:tcPr>
            <w:tcW w:w="4536" w:type="dxa"/>
          </w:tcPr>
          <w:p w14:paraId="1E98A7BB" w14:textId="72E2E018" w:rsidR="00FE4A3C" w:rsidRPr="00D7159E" w:rsidRDefault="00FE4A3C" w:rsidP="00D7159E">
            <w:pPr>
              <w:rPr>
                <w:rFonts w:cs="Arial"/>
              </w:rPr>
            </w:pPr>
          </w:p>
        </w:tc>
        <w:tc>
          <w:tcPr>
            <w:tcW w:w="425" w:type="dxa"/>
          </w:tcPr>
          <w:p w14:paraId="6167630F" w14:textId="77777777" w:rsidR="00FE4A3C" w:rsidRPr="000355CA" w:rsidRDefault="00FE4A3C" w:rsidP="00FE4A3C">
            <w:pPr>
              <w:ind w:left="23"/>
              <w:rPr>
                <w:rFonts w:ascii="Arial" w:hAnsi="Arial" w:cs="Arial"/>
              </w:rPr>
            </w:pPr>
          </w:p>
        </w:tc>
      </w:tr>
      <w:tr w:rsidR="00FE4A3C" w:rsidRPr="000355CA" w14:paraId="40A8EDC0" w14:textId="77777777" w:rsidTr="00FE4A3C">
        <w:tc>
          <w:tcPr>
            <w:tcW w:w="779" w:type="dxa"/>
            <w:tcBorders>
              <w:top w:val="single" w:sz="4" w:space="0" w:color="auto"/>
              <w:left w:val="single" w:sz="4" w:space="0" w:color="auto"/>
              <w:bottom w:val="single" w:sz="4" w:space="0" w:color="auto"/>
              <w:right w:val="single" w:sz="4" w:space="0" w:color="auto"/>
            </w:tcBorders>
          </w:tcPr>
          <w:p w14:paraId="5B877648" w14:textId="77777777" w:rsidR="00FE4A3C" w:rsidRPr="000355CA" w:rsidRDefault="00FE4A3C" w:rsidP="00FE4A3C">
            <w:pPr>
              <w:rPr>
                <w:rFonts w:ascii="Arial" w:hAnsi="Arial" w:cs="Arial"/>
              </w:rPr>
            </w:pPr>
            <w:r w:rsidRPr="000355CA">
              <w:rPr>
                <w:rFonts w:ascii="Arial" w:hAnsi="Arial" w:cs="Arial"/>
              </w:rPr>
              <w:t>9.2</w:t>
            </w:r>
          </w:p>
        </w:tc>
        <w:tc>
          <w:tcPr>
            <w:tcW w:w="4536" w:type="dxa"/>
            <w:tcBorders>
              <w:top w:val="single" w:sz="4" w:space="0" w:color="auto"/>
              <w:left w:val="single" w:sz="4" w:space="0" w:color="auto"/>
              <w:bottom w:val="single" w:sz="4" w:space="0" w:color="auto"/>
              <w:right w:val="single" w:sz="4" w:space="0" w:color="auto"/>
            </w:tcBorders>
          </w:tcPr>
          <w:p w14:paraId="76D19600" w14:textId="77777777" w:rsidR="00FE4A3C" w:rsidRPr="000355CA" w:rsidRDefault="00FE4A3C" w:rsidP="00FE4A3C">
            <w:pPr>
              <w:rPr>
                <w:rFonts w:ascii="Arial" w:hAnsi="Arial" w:cs="Arial"/>
              </w:rPr>
            </w:pPr>
            <w:r w:rsidRPr="000355CA">
              <w:rPr>
                <w:rFonts w:ascii="Arial" w:hAnsi="Arial" w:cs="Arial"/>
              </w:rPr>
              <w:t>Supportive Therapie und Symptomlinderung in der palliativen Situation</w:t>
            </w:r>
          </w:p>
          <w:p w14:paraId="617462C7" w14:textId="77777777" w:rsidR="00FE4A3C" w:rsidRPr="000355CA" w:rsidRDefault="00FE4A3C" w:rsidP="008601CE">
            <w:pPr>
              <w:numPr>
                <w:ilvl w:val="0"/>
                <w:numId w:val="11"/>
              </w:numPr>
              <w:rPr>
                <w:rFonts w:ascii="Arial" w:hAnsi="Arial" w:cs="Arial"/>
              </w:rPr>
            </w:pPr>
            <w:r w:rsidRPr="000355CA">
              <w:rPr>
                <w:rFonts w:ascii="Arial" w:hAnsi="Arial" w:cs="Arial"/>
              </w:rPr>
              <w:t xml:space="preserve"> Die Möglichkeiten zur supportiven / palliativen stationären Therapie sind zu beschreiben (Prozessbeschreibung/Algorithmus)</w:t>
            </w:r>
          </w:p>
          <w:p w14:paraId="48FE51F8" w14:textId="77777777" w:rsidR="00FE4A3C" w:rsidRPr="000355CA" w:rsidRDefault="00FE4A3C" w:rsidP="008601CE">
            <w:pPr>
              <w:numPr>
                <w:ilvl w:val="0"/>
                <w:numId w:val="11"/>
              </w:numPr>
              <w:rPr>
                <w:rFonts w:ascii="Arial" w:hAnsi="Arial" w:cs="Arial"/>
              </w:rPr>
            </w:pPr>
            <w:r w:rsidRPr="000355CA">
              <w:rPr>
                <w:rFonts w:ascii="Arial" w:hAnsi="Arial" w:cs="Arial"/>
              </w:rPr>
              <w:t>Ein Schmerztherapeut muss zur Verfügung stehen. Der Prozess für die Schmerztherapie (Algorithmus) ist zu beschreiben und an dokumentierten Fällen für den Betrachtungszeitraum nachzuweisen.</w:t>
            </w:r>
          </w:p>
          <w:p w14:paraId="5F9B8397" w14:textId="43F76228" w:rsidR="00FE4A3C" w:rsidRPr="000355CA" w:rsidRDefault="00FE4A3C" w:rsidP="008601CE">
            <w:pPr>
              <w:numPr>
                <w:ilvl w:val="0"/>
                <w:numId w:val="11"/>
              </w:numPr>
              <w:rPr>
                <w:rFonts w:ascii="Arial" w:hAnsi="Arial" w:cs="Arial"/>
              </w:rPr>
            </w:pPr>
            <w:r w:rsidRPr="000355CA">
              <w:rPr>
                <w:rFonts w:ascii="Arial" w:hAnsi="Arial" w:cs="Arial"/>
              </w:rPr>
              <w:t xml:space="preserve">Zugang </w:t>
            </w:r>
            <w:r w:rsidRPr="00AD495E">
              <w:rPr>
                <w:rFonts w:ascii="Arial" w:hAnsi="Arial" w:cs="Arial"/>
              </w:rPr>
              <w:t>zur Ernährungsberatung</w:t>
            </w:r>
            <w:r w:rsidR="004B4DD0" w:rsidRPr="00AD495E">
              <w:rPr>
                <w:rFonts w:ascii="Arial" w:hAnsi="Arial" w:cs="Arial"/>
              </w:rPr>
              <w:t xml:space="preserve"> (gemäß Kapitel 1.9)</w:t>
            </w:r>
            <w:r w:rsidRPr="00AD495E">
              <w:rPr>
                <w:rFonts w:ascii="Arial" w:hAnsi="Arial" w:cs="Arial"/>
              </w:rPr>
              <w:t xml:space="preserve"> ist zu</w:t>
            </w:r>
            <w:r w:rsidRPr="000355CA">
              <w:rPr>
                <w:rFonts w:ascii="Arial" w:hAnsi="Arial" w:cs="Arial"/>
              </w:rPr>
              <w:t xml:space="preserve"> beschreiben und an dokumentierten Fällen für den Betrachtungszeitraum nachzuweisen</w:t>
            </w:r>
          </w:p>
          <w:p w14:paraId="6C14124B" w14:textId="77777777" w:rsidR="00FE4A3C" w:rsidRPr="000355CA" w:rsidRDefault="00FE4A3C" w:rsidP="008601CE">
            <w:pPr>
              <w:numPr>
                <w:ilvl w:val="0"/>
                <w:numId w:val="11"/>
              </w:numPr>
              <w:rPr>
                <w:rFonts w:ascii="Arial" w:hAnsi="Arial" w:cs="Arial"/>
              </w:rPr>
            </w:pPr>
            <w:r w:rsidRPr="000355CA">
              <w:rPr>
                <w:rFonts w:ascii="Arial" w:hAnsi="Arial" w:cs="Arial"/>
              </w:rPr>
              <w:lastRenderedPageBreak/>
              <w:t>Zugang zu psychoonkologischer und psychosozialer Versorgung sowie zur Seelsorge ist zu beschreiben</w:t>
            </w:r>
          </w:p>
          <w:p w14:paraId="590EAA4D" w14:textId="7F09A191" w:rsidR="004B4DD0" w:rsidRPr="00AD495E" w:rsidRDefault="00FE4A3C" w:rsidP="008601CE">
            <w:pPr>
              <w:numPr>
                <w:ilvl w:val="0"/>
                <w:numId w:val="11"/>
              </w:numPr>
              <w:rPr>
                <w:rFonts w:ascii="Arial" w:hAnsi="Arial" w:cs="Arial"/>
              </w:rPr>
            </w:pPr>
            <w:r w:rsidRPr="000355CA">
              <w:rPr>
                <w:rFonts w:ascii="Arial" w:hAnsi="Arial" w:cs="Arial"/>
              </w:rPr>
              <w:t>Bei Ausführung über Kooperationspartner ist für die genannten Anforderungen ein Kooperationsvertrag zu vereinbaren</w:t>
            </w:r>
          </w:p>
        </w:tc>
        <w:tc>
          <w:tcPr>
            <w:tcW w:w="4536" w:type="dxa"/>
            <w:tcBorders>
              <w:top w:val="single" w:sz="4" w:space="0" w:color="auto"/>
              <w:left w:val="single" w:sz="4" w:space="0" w:color="auto"/>
              <w:bottom w:val="single" w:sz="4" w:space="0" w:color="auto"/>
              <w:right w:val="single" w:sz="4" w:space="0" w:color="auto"/>
            </w:tcBorders>
          </w:tcPr>
          <w:p w14:paraId="22A82AE9" w14:textId="77777777" w:rsidR="00FE4A3C" w:rsidRPr="000355CA" w:rsidRDefault="00FE4A3C" w:rsidP="00FE4A3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882E571" w14:textId="77777777" w:rsidR="00FE4A3C" w:rsidRPr="000355CA" w:rsidRDefault="00FE4A3C" w:rsidP="00FE4A3C">
            <w:pPr>
              <w:ind w:left="23"/>
              <w:rPr>
                <w:rFonts w:ascii="Arial" w:hAnsi="Arial" w:cs="Arial"/>
              </w:rPr>
            </w:pPr>
          </w:p>
        </w:tc>
      </w:tr>
    </w:tbl>
    <w:p w14:paraId="778B1299" w14:textId="77777777" w:rsidR="00EB44AF" w:rsidRPr="000355CA" w:rsidRDefault="00EB44AF">
      <w:pPr>
        <w:pStyle w:val="Kopfzeile"/>
        <w:tabs>
          <w:tab w:val="clear" w:pos="4536"/>
          <w:tab w:val="clear" w:pos="9072"/>
        </w:tabs>
        <w:rPr>
          <w:rFonts w:ascii="Arial" w:hAnsi="Arial" w:cs="Arial"/>
          <w:szCs w:val="4"/>
        </w:rPr>
      </w:pPr>
    </w:p>
    <w:p w14:paraId="2D557C35" w14:textId="77777777" w:rsidR="00EB44AF" w:rsidRPr="000355CA" w:rsidRDefault="00EB44AF">
      <w:pPr>
        <w:pStyle w:val="Kopfzeile"/>
        <w:tabs>
          <w:tab w:val="clear" w:pos="4536"/>
          <w:tab w:val="clear" w:pos="9072"/>
        </w:tabs>
        <w:rPr>
          <w:rFonts w:ascii="Arial" w:hAnsi="Arial" w:cs="Arial"/>
          <w:szCs w:val="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7"/>
        <w:gridCol w:w="1512"/>
        <w:gridCol w:w="1512"/>
        <w:gridCol w:w="1512"/>
        <w:gridCol w:w="430"/>
      </w:tblGrid>
      <w:tr w:rsidR="00353789" w:rsidRPr="000355CA" w14:paraId="443BEA45" w14:textId="77777777" w:rsidTr="005F37A1">
        <w:trPr>
          <w:cantSplit/>
          <w:tblHeader/>
        </w:trPr>
        <w:tc>
          <w:tcPr>
            <w:tcW w:w="10283" w:type="dxa"/>
            <w:gridSpan w:val="6"/>
            <w:tcBorders>
              <w:top w:val="nil"/>
              <w:left w:val="nil"/>
              <w:bottom w:val="nil"/>
              <w:right w:val="nil"/>
            </w:tcBorders>
          </w:tcPr>
          <w:p w14:paraId="7B7B3532" w14:textId="77777777" w:rsidR="00353789" w:rsidRDefault="00063CD7" w:rsidP="00063CD7">
            <w:pPr>
              <w:pStyle w:val="Kopfzeile"/>
              <w:tabs>
                <w:tab w:val="clear" w:pos="4536"/>
                <w:tab w:val="clear" w:pos="9072"/>
              </w:tabs>
              <w:rPr>
                <w:rFonts w:ascii="Arial" w:hAnsi="Arial" w:cs="Arial"/>
                <w:b/>
                <w:bCs/>
              </w:rPr>
            </w:pPr>
            <w:r w:rsidRPr="00063CD7">
              <w:rPr>
                <w:rFonts w:ascii="Arial" w:hAnsi="Arial" w:cs="Arial"/>
                <w:b/>
                <w:bCs/>
              </w:rPr>
              <w:t>10</w:t>
            </w:r>
            <w:r w:rsidRPr="00063CD7">
              <w:rPr>
                <w:rFonts w:ascii="Arial" w:hAnsi="Arial" w:cs="Arial"/>
                <w:b/>
                <w:bCs/>
              </w:rPr>
              <w:tab/>
              <w:t>Tumordokumentation/ Ergebnisqualität</w:t>
            </w:r>
          </w:p>
          <w:p w14:paraId="3D9625FB" w14:textId="1AA3081E" w:rsidR="00063CD7" w:rsidRPr="00063CD7" w:rsidRDefault="00063CD7" w:rsidP="00063CD7">
            <w:pPr>
              <w:pStyle w:val="Kopfzeile"/>
              <w:tabs>
                <w:tab w:val="clear" w:pos="4536"/>
                <w:tab w:val="clear" w:pos="9072"/>
              </w:tabs>
              <w:rPr>
                <w:rFonts w:ascii="Arial" w:hAnsi="Arial" w:cs="Arial"/>
              </w:rPr>
            </w:pPr>
          </w:p>
        </w:tc>
      </w:tr>
      <w:tr w:rsidR="00353789" w:rsidRPr="000355CA" w14:paraId="3D4601C1" w14:textId="77777777" w:rsidTr="005F37A1">
        <w:trPr>
          <w:tblHeader/>
        </w:trPr>
        <w:tc>
          <w:tcPr>
            <w:tcW w:w="780" w:type="dxa"/>
            <w:tcBorders>
              <w:top w:val="single" w:sz="4" w:space="0" w:color="auto"/>
              <w:left w:val="single" w:sz="4" w:space="0" w:color="auto"/>
            </w:tcBorders>
          </w:tcPr>
          <w:p w14:paraId="49973BF9" w14:textId="77777777" w:rsidR="00353789" w:rsidRPr="000355CA" w:rsidRDefault="00353789" w:rsidP="001163BD">
            <w:pPr>
              <w:pStyle w:val="Kopfzeile"/>
              <w:tabs>
                <w:tab w:val="clear" w:pos="4536"/>
                <w:tab w:val="clear" w:pos="9072"/>
              </w:tabs>
              <w:jc w:val="center"/>
              <w:rPr>
                <w:rFonts w:ascii="Arial" w:hAnsi="Arial" w:cs="Arial"/>
              </w:rPr>
            </w:pPr>
            <w:r w:rsidRPr="000355CA">
              <w:rPr>
                <w:rFonts w:ascii="Arial" w:hAnsi="Arial" w:cs="Arial"/>
              </w:rPr>
              <w:t>Kap.</w:t>
            </w:r>
          </w:p>
        </w:tc>
        <w:tc>
          <w:tcPr>
            <w:tcW w:w="4537" w:type="dxa"/>
            <w:tcBorders>
              <w:top w:val="single" w:sz="4" w:space="0" w:color="auto"/>
            </w:tcBorders>
          </w:tcPr>
          <w:p w14:paraId="49E4904E" w14:textId="77777777" w:rsidR="00353789" w:rsidRPr="000355CA" w:rsidRDefault="00353789" w:rsidP="001163BD">
            <w:pPr>
              <w:jc w:val="center"/>
              <w:rPr>
                <w:rFonts w:ascii="Arial" w:hAnsi="Arial" w:cs="Arial"/>
              </w:rPr>
            </w:pPr>
            <w:r w:rsidRPr="000355CA">
              <w:rPr>
                <w:rFonts w:ascii="Arial" w:hAnsi="Arial" w:cs="Arial"/>
              </w:rPr>
              <w:t>Anforderungen</w:t>
            </w:r>
          </w:p>
        </w:tc>
        <w:tc>
          <w:tcPr>
            <w:tcW w:w="4536" w:type="dxa"/>
            <w:gridSpan w:val="3"/>
            <w:tcBorders>
              <w:top w:val="single" w:sz="4" w:space="0" w:color="auto"/>
            </w:tcBorders>
          </w:tcPr>
          <w:p w14:paraId="6080D9CC" w14:textId="77777777" w:rsidR="00353789" w:rsidRPr="000355CA" w:rsidRDefault="00544F3F" w:rsidP="001163BD">
            <w:pPr>
              <w:jc w:val="center"/>
              <w:rPr>
                <w:rFonts w:ascii="Arial" w:hAnsi="Arial" w:cs="Arial"/>
              </w:rPr>
            </w:pPr>
            <w:r w:rsidRPr="000355CA">
              <w:rPr>
                <w:rFonts w:ascii="Arial" w:hAnsi="Arial" w:cs="Arial"/>
              </w:rPr>
              <w:t xml:space="preserve">Erläuterungen des </w:t>
            </w:r>
            <w:r w:rsidR="00576E94" w:rsidRPr="000355CA">
              <w:rPr>
                <w:rFonts w:ascii="Arial" w:hAnsi="Arial" w:cs="Arial"/>
              </w:rPr>
              <w:t>Zentrum</w:t>
            </w:r>
            <w:r w:rsidR="00EB44AF" w:rsidRPr="000355CA">
              <w:rPr>
                <w:rFonts w:ascii="Arial" w:hAnsi="Arial" w:cs="Arial"/>
              </w:rPr>
              <w:t>s</w:t>
            </w:r>
          </w:p>
        </w:tc>
        <w:tc>
          <w:tcPr>
            <w:tcW w:w="430" w:type="dxa"/>
            <w:tcBorders>
              <w:top w:val="single" w:sz="4" w:space="0" w:color="auto"/>
            </w:tcBorders>
          </w:tcPr>
          <w:p w14:paraId="4A3062AA" w14:textId="77777777" w:rsidR="00353789" w:rsidRPr="000355CA" w:rsidRDefault="00353789" w:rsidP="001163BD">
            <w:pPr>
              <w:jc w:val="center"/>
              <w:rPr>
                <w:rFonts w:ascii="Arial" w:hAnsi="Arial" w:cs="Arial"/>
                <w:b/>
              </w:rPr>
            </w:pPr>
          </w:p>
        </w:tc>
      </w:tr>
      <w:tr w:rsidR="006F32F4" w:rsidRPr="000355CA" w14:paraId="6B92A7CF" w14:textId="77777777" w:rsidTr="005F37A1">
        <w:tc>
          <w:tcPr>
            <w:tcW w:w="780" w:type="dxa"/>
          </w:tcPr>
          <w:p w14:paraId="41BE1577" w14:textId="77777777" w:rsidR="006F32F4" w:rsidRPr="000355CA" w:rsidRDefault="006F32F4" w:rsidP="00D20AD6">
            <w:pPr>
              <w:pStyle w:val="NurText"/>
              <w:rPr>
                <w:rFonts w:ascii="Arial" w:hAnsi="Arial" w:cs="Arial"/>
              </w:rPr>
            </w:pPr>
            <w:r w:rsidRPr="000355CA">
              <w:rPr>
                <w:rFonts w:ascii="Arial" w:hAnsi="Arial" w:cs="Arial"/>
              </w:rPr>
              <w:t>10.1</w:t>
            </w:r>
          </w:p>
        </w:tc>
        <w:tc>
          <w:tcPr>
            <w:tcW w:w="4537" w:type="dxa"/>
          </w:tcPr>
          <w:p w14:paraId="344A5398" w14:textId="77777777" w:rsidR="006F32F4" w:rsidRPr="000355CA" w:rsidRDefault="006F32F4" w:rsidP="00D20AD6">
            <w:pPr>
              <w:rPr>
                <w:rFonts w:ascii="Arial" w:hAnsi="Arial" w:cs="Arial"/>
              </w:rPr>
            </w:pPr>
            <w:r w:rsidRPr="000355CA">
              <w:rPr>
                <w:rFonts w:ascii="Arial" w:hAnsi="Arial" w:cs="Arial"/>
              </w:rPr>
              <w:t>Anforderungen Tumordokumentation</w:t>
            </w:r>
          </w:p>
          <w:p w14:paraId="2275AE22" w14:textId="1294A3BE" w:rsidR="006F32F4" w:rsidRPr="000355CA" w:rsidRDefault="006F32F4" w:rsidP="00D20AD6">
            <w:pPr>
              <w:rPr>
                <w:rFonts w:ascii="Arial" w:hAnsi="Arial" w:cs="Arial"/>
              </w:rPr>
            </w:pPr>
            <w:r w:rsidRPr="000355CA">
              <w:rPr>
                <w:rFonts w:ascii="Arial" w:hAnsi="Arial" w:cs="Arial"/>
              </w:rPr>
              <w:t xml:space="preserve">Es muss zum Zeitpunkt der Erstzertifizierung eine Tumordokumentation bestehen, die für einen Zeitraum von mind. 3 Monaten die </w:t>
            </w:r>
            <w:proofErr w:type="spellStart"/>
            <w:r w:rsidRPr="000355CA">
              <w:rPr>
                <w:rFonts w:ascii="Arial" w:hAnsi="Arial" w:cs="Arial"/>
              </w:rPr>
              <w:t>Pat</w:t>
            </w:r>
            <w:r w:rsidR="00F1733A">
              <w:rPr>
                <w:rFonts w:ascii="Arial" w:hAnsi="Arial" w:cs="Arial"/>
              </w:rPr>
              <w:t>.</w:t>
            </w:r>
            <w:r w:rsidRPr="000355CA">
              <w:rPr>
                <w:rFonts w:ascii="Arial" w:hAnsi="Arial" w:cs="Arial"/>
              </w:rPr>
              <w:t>daten</w:t>
            </w:r>
            <w:proofErr w:type="spellEnd"/>
            <w:r w:rsidRPr="000355CA">
              <w:rPr>
                <w:rFonts w:ascii="Arial" w:hAnsi="Arial" w:cs="Arial"/>
              </w:rPr>
              <w:t xml:space="preserve"> enthält.</w:t>
            </w:r>
          </w:p>
          <w:p w14:paraId="17A625DF" w14:textId="77777777" w:rsidR="006F32F4" w:rsidRPr="000355CA" w:rsidRDefault="006F32F4" w:rsidP="00D20AD6">
            <w:pPr>
              <w:rPr>
                <w:rFonts w:ascii="Arial" w:hAnsi="Arial" w:cs="Arial"/>
              </w:rPr>
            </w:pPr>
          </w:p>
          <w:p w14:paraId="5C07957B" w14:textId="77777777" w:rsidR="00B070A8" w:rsidRPr="00CC0AB2" w:rsidRDefault="00B070A8" w:rsidP="00B070A8">
            <w:pPr>
              <w:rPr>
                <w:rFonts w:ascii="Arial" w:hAnsi="Arial"/>
              </w:rPr>
            </w:pPr>
            <w:r w:rsidRPr="00CC0AB2">
              <w:rPr>
                <w:rFonts w:ascii="Arial" w:hAnsi="Arial" w:cs="Arial"/>
              </w:rPr>
              <w:t>Name des Tumordokumentationssystems im Krebsregister u./o. Zentrum</w:t>
            </w:r>
            <w:r w:rsidRPr="00CC0AB2">
              <w:rPr>
                <w:rFonts w:ascii="Arial" w:hAnsi="Arial"/>
              </w:rPr>
              <w:t>:</w:t>
            </w:r>
          </w:p>
          <w:p w14:paraId="29FE75BD" w14:textId="77777777" w:rsidR="006F32F4" w:rsidRPr="00CC0AB2" w:rsidRDefault="006F32F4" w:rsidP="00D20AD6">
            <w:pPr>
              <w:rPr>
                <w:rFonts w:ascii="Arial" w:hAnsi="Arial" w:cs="Arial"/>
              </w:rPr>
            </w:pPr>
          </w:p>
          <w:p w14:paraId="21F79646" w14:textId="77777777" w:rsidR="00B070A8" w:rsidRPr="00CC0AB2" w:rsidRDefault="00B070A8" w:rsidP="00B070A8">
            <w:pPr>
              <w:rPr>
                <w:rFonts w:ascii="Arial" w:hAnsi="Arial" w:cs="Arial"/>
              </w:rPr>
            </w:pPr>
            <w:r w:rsidRPr="00CC0AB2">
              <w:rPr>
                <w:rFonts w:ascii="Arial" w:hAnsi="Arial" w:cs="Arial"/>
              </w:rPr>
              <w:t xml:space="preserve">Es </w:t>
            </w:r>
            <w:proofErr w:type="spellStart"/>
            <w:r w:rsidRPr="00CC0AB2">
              <w:rPr>
                <w:rFonts w:ascii="Arial" w:hAnsi="Arial" w:cs="Arial"/>
              </w:rPr>
              <w:t>muß</w:t>
            </w:r>
            <w:proofErr w:type="spellEnd"/>
            <w:r w:rsidRPr="00CC0AB2">
              <w:rPr>
                <w:rFonts w:ascii="Arial" w:hAnsi="Arial" w:cs="Arial"/>
              </w:rPr>
              <w:t xml:space="preserve"> ein Datensatz entsprechend des Einheitlichen Onkologischen Basisdatensatzes und seiner Module der Arbeitsgemeinschaft Deutscher Tumorzentren (ADT) und der Gesellschaft der epidemiologischen Krebsregister in Deutschland (GEKID) verwendet werden.</w:t>
            </w:r>
          </w:p>
          <w:p w14:paraId="324CC144" w14:textId="77777777" w:rsidR="006F32F4" w:rsidRPr="000355CA" w:rsidRDefault="00B070A8" w:rsidP="00D20AD6">
            <w:pPr>
              <w:rPr>
                <w:rFonts w:ascii="Arial" w:hAnsi="Arial" w:cs="Arial"/>
              </w:rPr>
            </w:pPr>
            <w:r w:rsidRPr="00CC0AB2">
              <w:rPr>
                <w:rFonts w:ascii="Arial" w:hAnsi="Arial" w:cs="Arial"/>
              </w:rPr>
              <w:t>Das Zentrum muss sicherstellen, dass die Datenübermittlung an das zuständige Krebsregister zeitnah erfolgt. Ggf. bestehende Ländergesetze für Meldefristen sind zu beachten.</w:t>
            </w:r>
          </w:p>
        </w:tc>
        <w:tc>
          <w:tcPr>
            <w:tcW w:w="4536" w:type="dxa"/>
            <w:gridSpan w:val="3"/>
          </w:tcPr>
          <w:p w14:paraId="459F0C45" w14:textId="77777777" w:rsidR="006F32F4" w:rsidRPr="000355CA" w:rsidRDefault="006F32F4" w:rsidP="006F32F4">
            <w:pPr>
              <w:jc w:val="both"/>
              <w:rPr>
                <w:rFonts w:ascii="Arial" w:hAnsi="Arial" w:cs="Arial"/>
              </w:rPr>
            </w:pPr>
          </w:p>
        </w:tc>
        <w:tc>
          <w:tcPr>
            <w:tcW w:w="430" w:type="dxa"/>
          </w:tcPr>
          <w:p w14:paraId="01A6803F" w14:textId="77777777" w:rsidR="006F32F4" w:rsidRPr="000355CA" w:rsidRDefault="006F32F4" w:rsidP="001163BD">
            <w:pPr>
              <w:ind w:left="23"/>
              <w:rPr>
                <w:rFonts w:ascii="Arial" w:hAnsi="Arial" w:cs="Arial"/>
              </w:rPr>
            </w:pPr>
          </w:p>
        </w:tc>
      </w:tr>
      <w:tr w:rsidR="006F32F4" w:rsidRPr="000355CA" w14:paraId="70CA0B88" w14:textId="77777777" w:rsidTr="005F37A1">
        <w:tc>
          <w:tcPr>
            <w:tcW w:w="780" w:type="dxa"/>
          </w:tcPr>
          <w:p w14:paraId="743C8F82" w14:textId="77777777" w:rsidR="006F32F4" w:rsidRPr="000355CA" w:rsidRDefault="006F32F4" w:rsidP="001163BD">
            <w:pPr>
              <w:rPr>
                <w:rFonts w:ascii="Arial" w:hAnsi="Arial" w:cs="Arial"/>
              </w:rPr>
            </w:pPr>
            <w:r w:rsidRPr="000355CA">
              <w:rPr>
                <w:rFonts w:ascii="Arial" w:hAnsi="Arial" w:cs="Arial"/>
              </w:rPr>
              <w:t>10.2</w:t>
            </w:r>
          </w:p>
        </w:tc>
        <w:tc>
          <w:tcPr>
            <w:tcW w:w="4537" w:type="dxa"/>
          </w:tcPr>
          <w:p w14:paraId="525A5567" w14:textId="77777777" w:rsidR="006F32F4" w:rsidRPr="000355CA" w:rsidRDefault="006F32F4" w:rsidP="006F32F4">
            <w:pPr>
              <w:rPr>
                <w:rFonts w:ascii="Arial" w:hAnsi="Arial" w:cs="Arial"/>
              </w:rPr>
            </w:pPr>
            <w:r w:rsidRPr="000355CA">
              <w:rPr>
                <w:rFonts w:ascii="Arial" w:hAnsi="Arial" w:cs="Arial"/>
              </w:rPr>
              <w:t>Darstellungszeitraum der Daten</w:t>
            </w:r>
          </w:p>
          <w:p w14:paraId="6E8B2EE6" w14:textId="77777777" w:rsidR="006F32F4" w:rsidRPr="000355CA" w:rsidRDefault="006F32F4" w:rsidP="006F32F4">
            <w:pPr>
              <w:jc w:val="both"/>
              <w:rPr>
                <w:rFonts w:ascii="Arial" w:hAnsi="Arial" w:cs="Arial"/>
              </w:rPr>
            </w:pPr>
            <w:r w:rsidRPr="000355CA">
              <w:rPr>
                <w:rFonts w:ascii="Arial" w:hAnsi="Arial" w:cs="Arial"/>
              </w:rPr>
              <w:t>Die Daten sind für das jeweils letzte Kalenderjahr vollständig darzustellen.</w:t>
            </w:r>
          </w:p>
        </w:tc>
        <w:tc>
          <w:tcPr>
            <w:tcW w:w="4536" w:type="dxa"/>
            <w:gridSpan w:val="3"/>
          </w:tcPr>
          <w:p w14:paraId="6C932FA1" w14:textId="77777777" w:rsidR="006F32F4" w:rsidRPr="000355CA" w:rsidRDefault="006F32F4" w:rsidP="006F32F4">
            <w:pPr>
              <w:jc w:val="both"/>
              <w:rPr>
                <w:rFonts w:ascii="Arial" w:hAnsi="Arial" w:cs="Arial"/>
              </w:rPr>
            </w:pPr>
          </w:p>
        </w:tc>
        <w:tc>
          <w:tcPr>
            <w:tcW w:w="430" w:type="dxa"/>
          </w:tcPr>
          <w:p w14:paraId="659719EA" w14:textId="77777777" w:rsidR="006F32F4" w:rsidRPr="000355CA" w:rsidRDefault="006F32F4" w:rsidP="001163BD">
            <w:pPr>
              <w:ind w:left="23"/>
              <w:rPr>
                <w:rFonts w:ascii="Arial" w:hAnsi="Arial" w:cs="Arial"/>
              </w:rPr>
            </w:pPr>
          </w:p>
        </w:tc>
      </w:tr>
      <w:tr w:rsidR="006F32F4" w:rsidRPr="000355CA" w14:paraId="52CC0DB8" w14:textId="77777777" w:rsidTr="005F37A1">
        <w:tc>
          <w:tcPr>
            <w:tcW w:w="780" w:type="dxa"/>
          </w:tcPr>
          <w:p w14:paraId="12296555" w14:textId="77777777" w:rsidR="006F32F4" w:rsidRPr="000355CA" w:rsidRDefault="006F32F4" w:rsidP="001163BD">
            <w:pPr>
              <w:rPr>
                <w:rFonts w:ascii="Arial" w:hAnsi="Arial" w:cs="Arial"/>
              </w:rPr>
            </w:pPr>
            <w:r w:rsidRPr="000355CA">
              <w:rPr>
                <w:rFonts w:ascii="Arial" w:hAnsi="Arial" w:cs="Arial"/>
              </w:rPr>
              <w:t>10.3</w:t>
            </w:r>
          </w:p>
        </w:tc>
        <w:tc>
          <w:tcPr>
            <w:tcW w:w="4537" w:type="dxa"/>
          </w:tcPr>
          <w:p w14:paraId="59212A58" w14:textId="77777777" w:rsidR="00FA279A" w:rsidRPr="0080035E" w:rsidRDefault="00FA279A" w:rsidP="00FA279A">
            <w:pPr>
              <w:rPr>
                <w:rFonts w:ascii="Arial" w:hAnsi="Arial" w:cs="Arial"/>
              </w:rPr>
            </w:pPr>
            <w:r w:rsidRPr="0080035E">
              <w:rPr>
                <w:rFonts w:ascii="Arial" w:hAnsi="Arial" w:cs="Arial"/>
              </w:rPr>
              <w:t>Zusammenarbeit mit Krebsregister</w:t>
            </w:r>
            <w:r w:rsidRPr="0080035E">
              <w:rPr>
                <w:rFonts w:ascii="Arial" w:hAnsi="Arial" w:cs="Arial"/>
                <w:strike/>
              </w:rPr>
              <w:t xml:space="preserve"> </w:t>
            </w:r>
          </w:p>
          <w:p w14:paraId="68626236" w14:textId="77777777" w:rsidR="00FA279A" w:rsidRPr="004B53E5" w:rsidRDefault="00FA279A" w:rsidP="008601CE">
            <w:pPr>
              <w:numPr>
                <w:ilvl w:val="0"/>
                <w:numId w:val="57"/>
              </w:numPr>
              <w:rPr>
                <w:rFonts w:ascii="Arial" w:hAnsi="Arial" w:cs="Arial"/>
                <w:b/>
              </w:rPr>
            </w:pPr>
            <w:r w:rsidRPr="004B53E5">
              <w:rPr>
                <w:rFonts w:ascii="Arial" w:hAnsi="Arial" w:cs="Arial"/>
              </w:rPr>
              <w:t xml:space="preserve">Die Zusammenarbeit mit dem zuständigen 65c-Krebsregister ist auf Basis der Kooperationsvereinbarung nachzuweisen </w:t>
            </w:r>
            <w:r w:rsidR="004B53E5" w:rsidRPr="004B53E5">
              <w:t>(</w:t>
            </w:r>
            <w:hyperlink r:id="rId17" w:history="1">
              <w:r w:rsidR="004B53E5" w:rsidRPr="004B53E5">
                <w:rPr>
                  <w:rStyle w:val="Hyperlink"/>
                  <w:rFonts w:ascii="Arial" w:hAnsi="Arial" w:cs="Arial"/>
                  <w:b w:val="0"/>
                  <w:color w:val="0000FF"/>
                </w:rPr>
                <w:t>www.tumorzentren.de</w:t>
              </w:r>
            </w:hyperlink>
            <w:r w:rsidR="004B53E5" w:rsidRPr="004B53E5">
              <w:rPr>
                <w:rStyle w:val="Hyperlink"/>
                <w:rFonts w:ascii="Arial" w:hAnsi="Arial" w:cs="Arial"/>
                <w:b w:val="0"/>
                <w:color w:val="auto"/>
              </w:rPr>
              <w:t>)</w:t>
            </w:r>
            <w:r w:rsidR="001F6ECD">
              <w:rPr>
                <w:rStyle w:val="Hyperlink"/>
                <w:rFonts w:ascii="Arial" w:hAnsi="Arial" w:cs="Arial"/>
                <w:b w:val="0"/>
                <w:color w:val="auto"/>
              </w:rPr>
              <w:t>.</w:t>
            </w:r>
          </w:p>
          <w:p w14:paraId="215E8F34" w14:textId="77777777" w:rsidR="00FA279A" w:rsidRPr="0080035E" w:rsidRDefault="00FA279A" w:rsidP="008601CE">
            <w:pPr>
              <w:numPr>
                <w:ilvl w:val="0"/>
                <w:numId w:val="29"/>
              </w:numPr>
              <w:rPr>
                <w:rFonts w:ascii="Arial" w:hAnsi="Arial" w:cs="Arial"/>
              </w:rPr>
            </w:pPr>
            <w:r w:rsidRPr="0080035E">
              <w:rPr>
                <w:rFonts w:ascii="Arial" w:hAnsi="Arial" w:cs="Arial"/>
              </w:rPr>
              <w:t xml:space="preserve">Die </w:t>
            </w:r>
            <w:proofErr w:type="spellStart"/>
            <w:r w:rsidRPr="0080035E">
              <w:rPr>
                <w:rFonts w:ascii="Arial" w:hAnsi="Arial" w:cs="Arial"/>
              </w:rPr>
              <w:t>OncoBox</w:t>
            </w:r>
            <w:proofErr w:type="spellEnd"/>
            <w:r w:rsidRPr="0080035E">
              <w:rPr>
                <w:rFonts w:ascii="Arial" w:hAnsi="Arial" w:cs="Arial"/>
              </w:rPr>
              <w:t xml:space="preserve"> soll vom zuständigen Krebsregister befüllt werden. Die Daten sind kontinuierlich und vollständig an das Krebsregister zu übermitteln.</w:t>
            </w:r>
          </w:p>
          <w:p w14:paraId="43A892B6" w14:textId="77777777" w:rsidR="00FA279A" w:rsidRPr="0080035E" w:rsidRDefault="00FA279A" w:rsidP="008601CE">
            <w:pPr>
              <w:numPr>
                <w:ilvl w:val="0"/>
                <w:numId w:val="29"/>
              </w:numPr>
              <w:rPr>
                <w:rFonts w:ascii="Arial" w:hAnsi="Arial" w:cs="Arial"/>
              </w:rPr>
            </w:pPr>
            <w:r w:rsidRPr="0080035E">
              <w:rPr>
                <w:rFonts w:ascii="Arial" w:hAnsi="Arial" w:cs="Arial"/>
              </w:rPr>
              <w:t>Die Darstellung des Kennzahlenbogens und der Ergebnisqualität sollen über das Kreb</w:t>
            </w:r>
            <w:r w:rsidR="0080035E" w:rsidRPr="0080035E">
              <w:rPr>
                <w:rFonts w:ascii="Arial" w:hAnsi="Arial" w:cs="Arial"/>
              </w:rPr>
              <w:t>s</w:t>
            </w:r>
            <w:r w:rsidRPr="0080035E">
              <w:rPr>
                <w:rFonts w:ascii="Arial" w:hAnsi="Arial" w:cs="Arial"/>
              </w:rPr>
              <w:t>register gewährleistet sein, soweit diese Angaben die Krebsregistrierung betreffen.</w:t>
            </w:r>
          </w:p>
          <w:p w14:paraId="35111B45" w14:textId="77777777" w:rsidR="006F32F4" w:rsidRPr="00FA279A" w:rsidRDefault="00FA279A" w:rsidP="008601CE">
            <w:pPr>
              <w:numPr>
                <w:ilvl w:val="0"/>
                <w:numId w:val="29"/>
              </w:numPr>
              <w:rPr>
                <w:rFonts w:ascii="Arial" w:hAnsi="Arial" w:cs="Arial"/>
              </w:rPr>
            </w:pPr>
            <w:r w:rsidRPr="0080035E">
              <w:rPr>
                <w:rFonts w:ascii="Arial" w:hAnsi="Arial" w:cs="Arial"/>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4536" w:type="dxa"/>
            <w:gridSpan w:val="3"/>
          </w:tcPr>
          <w:p w14:paraId="6C500705" w14:textId="77777777" w:rsidR="006F32F4" w:rsidRPr="000355CA" w:rsidRDefault="006F32F4" w:rsidP="000355CA">
            <w:pPr>
              <w:rPr>
                <w:rFonts w:ascii="Arial" w:hAnsi="Arial" w:cs="Arial"/>
              </w:rPr>
            </w:pPr>
          </w:p>
        </w:tc>
        <w:tc>
          <w:tcPr>
            <w:tcW w:w="430" w:type="dxa"/>
          </w:tcPr>
          <w:p w14:paraId="552A4CAB" w14:textId="77777777" w:rsidR="006F32F4" w:rsidRPr="000355CA" w:rsidRDefault="006F32F4" w:rsidP="001163BD">
            <w:pPr>
              <w:ind w:left="23"/>
              <w:rPr>
                <w:rFonts w:ascii="Arial" w:hAnsi="Arial" w:cs="Arial"/>
              </w:rPr>
            </w:pPr>
          </w:p>
        </w:tc>
      </w:tr>
      <w:tr w:rsidR="006F32F4" w:rsidRPr="000355CA" w14:paraId="4005569A" w14:textId="77777777" w:rsidTr="005F37A1">
        <w:trPr>
          <w:trHeight w:val="1963"/>
        </w:trPr>
        <w:tc>
          <w:tcPr>
            <w:tcW w:w="780" w:type="dxa"/>
          </w:tcPr>
          <w:p w14:paraId="79371E43" w14:textId="77777777" w:rsidR="006F32F4" w:rsidRPr="000355CA" w:rsidRDefault="006F32F4" w:rsidP="001163BD">
            <w:pPr>
              <w:rPr>
                <w:rFonts w:ascii="Arial" w:hAnsi="Arial" w:cs="Arial"/>
              </w:rPr>
            </w:pPr>
            <w:r w:rsidRPr="000355CA">
              <w:rPr>
                <w:rFonts w:ascii="Arial" w:hAnsi="Arial" w:cs="Arial"/>
              </w:rPr>
              <w:lastRenderedPageBreak/>
              <w:t>10.4</w:t>
            </w:r>
          </w:p>
        </w:tc>
        <w:tc>
          <w:tcPr>
            <w:tcW w:w="4537" w:type="dxa"/>
          </w:tcPr>
          <w:p w14:paraId="5290E90C" w14:textId="77777777" w:rsidR="006F32F4" w:rsidRPr="0080035E" w:rsidRDefault="006F32F4" w:rsidP="006F32F4">
            <w:pPr>
              <w:rPr>
                <w:rFonts w:ascii="Arial" w:hAnsi="Arial" w:cs="Arial"/>
              </w:rPr>
            </w:pPr>
            <w:r w:rsidRPr="0080035E">
              <w:rPr>
                <w:rFonts w:ascii="Arial" w:hAnsi="Arial" w:cs="Arial"/>
              </w:rPr>
              <w:t>Dokumentationsbeauftragter:</w:t>
            </w:r>
          </w:p>
          <w:p w14:paraId="1C49632E" w14:textId="77777777" w:rsidR="006F32F4" w:rsidRPr="0080035E" w:rsidRDefault="006F32F4" w:rsidP="006F32F4">
            <w:pPr>
              <w:rPr>
                <w:rFonts w:ascii="Arial" w:hAnsi="Arial" w:cs="Arial"/>
              </w:rPr>
            </w:pPr>
            <w:r w:rsidRPr="0080035E">
              <w:rPr>
                <w:rFonts w:ascii="Arial" w:hAnsi="Arial" w:cs="Arial"/>
              </w:rPr>
              <w:t>Es ist mind. 1 Dokumentationsbeauftragter namentlich zu benennen</w:t>
            </w:r>
            <w:r w:rsidR="00FA279A" w:rsidRPr="0080035E">
              <w:rPr>
                <w:rFonts w:ascii="Arial" w:hAnsi="Arial" w:cs="Arial"/>
              </w:rPr>
              <w:t>, Name/Funktion:</w:t>
            </w:r>
          </w:p>
          <w:p w14:paraId="466E8BD1" w14:textId="77777777" w:rsidR="00FA279A" w:rsidRPr="0080035E" w:rsidRDefault="00FA279A" w:rsidP="006F32F4">
            <w:pPr>
              <w:rPr>
                <w:rFonts w:ascii="Arial" w:hAnsi="Arial" w:cs="Arial"/>
              </w:rPr>
            </w:pPr>
          </w:p>
          <w:p w14:paraId="19F69BEF" w14:textId="77777777" w:rsidR="005E0266" w:rsidRPr="0080035E" w:rsidRDefault="00FA279A" w:rsidP="00FA279A">
            <w:pPr>
              <w:rPr>
                <w:rFonts w:ascii="Arial" w:hAnsi="Arial" w:cs="Arial"/>
              </w:rPr>
            </w:pPr>
            <w:r w:rsidRPr="0080035E">
              <w:rPr>
                <w:rFonts w:ascii="Arial" w:hAnsi="Arial" w:cs="Arial"/>
              </w:rPr>
              <w:t>Aufgaben Dokumentationsbeauftragter:</w:t>
            </w:r>
          </w:p>
          <w:p w14:paraId="24C8CC7C" w14:textId="38BC849F" w:rsidR="00FA279A" w:rsidRPr="0080035E" w:rsidRDefault="00FA279A" w:rsidP="008601CE">
            <w:pPr>
              <w:numPr>
                <w:ilvl w:val="0"/>
                <w:numId w:val="29"/>
              </w:numPr>
              <w:rPr>
                <w:rFonts w:ascii="Arial" w:hAnsi="Arial" w:cs="Arial"/>
              </w:rPr>
            </w:pPr>
            <w:r w:rsidRPr="0080035E">
              <w:rPr>
                <w:rFonts w:ascii="Arial" w:hAnsi="Arial" w:cs="Arial"/>
              </w:rPr>
              <w:t xml:space="preserve">Sicherstellung und Überwachung der zeitnahen, vollständigen, vollzähligen und korrekten Übermittlung und Qualität der für die Zertifizierung relevanten </w:t>
            </w:r>
            <w:proofErr w:type="spellStart"/>
            <w:r w:rsidRPr="0080035E">
              <w:rPr>
                <w:rFonts w:ascii="Arial" w:hAnsi="Arial" w:cs="Arial"/>
              </w:rPr>
              <w:t>Pat</w:t>
            </w:r>
            <w:r w:rsidR="00A67A27">
              <w:rPr>
                <w:rFonts w:ascii="Arial" w:hAnsi="Arial" w:cs="Arial"/>
              </w:rPr>
              <w:t>.</w:t>
            </w:r>
            <w:r w:rsidRPr="0080035E">
              <w:rPr>
                <w:rFonts w:ascii="Arial" w:hAnsi="Arial" w:cs="Arial"/>
              </w:rPr>
              <w:t>daten</w:t>
            </w:r>
            <w:proofErr w:type="spellEnd"/>
            <w:r w:rsidRPr="0080035E">
              <w:rPr>
                <w:rFonts w:ascii="Arial" w:hAnsi="Arial" w:cs="Arial"/>
              </w:rPr>
              <w:t xml:space="preserve"> durch alle Kooperationspartner an das Krebsregister.</w:t>
            </w:r>
          </w:p>
          <w:p w14:paraId="46596E6A" w14:textId="77777777" w:rsidR="00FA279A" w:rsidRPr="0080035E" w:rsidRDefault="00FA279A" w:rsidP="008601CE">
            <w:pPr>
              <w:numPr>
                <w:ilvl w:val="0"/>
                <w:numId w:val="29"/>
              </w:numPr>
              <w:rPr>
                <w:rFonts w:ascii="Arial" w:hAnsi="Arial" w:cs="Arial"/>
              </w:rPr>
            </w:pPr>
            <w:r w:rsidRPr="0080035E">
              <w:rPr>
                <w:rFonts w:ascii="Arial" w:hAnsi="Arial" w:cs="Arial"/>
              </w:rPr>
              <w:t>Motivation zur sektorenübergreifenden Kooperation der mitwirkenden Fachgebiete im Krebsregister (</w:t>
            </w:r>
            <w:proofErr w:type="spellStart"/>
            <w:r w:rsidRPr="0080035E">
              <w:rPr>
                <w:rFonts w:ascii="Arial" w:hAnsi="Arial" w:cs="Arial"/>
              </w:rPr>
              <w:t>pathol</w:t>
            </w:r>
            <w:proofErr w:type="spellEnd"/>
            <w:r w:rsidRPr="0080035E">
              <w:rPr>
                <w:rFonts w:ascii="Arial" w:hAnsi="Arial" w:cs="Arial"/>
              </w:rPr>
              <w:t>. Befunde, strahlentherapeutische und medikamentöse Behandlungen).</w:t>
            </w:r>
          </w:p>
          <w:p w14:paraId="6FEDA947" w14:textId="77777777" w:rsidR="00FA279A" w:rsidRPr="0080035E" w:rsidRDefault="00FA279A" w:rsidP="008601CE">
            <w:pPr>
              <w:numPr>
                <w:ilvl w:val="0"/>
                <w:numId w:val="29"/>
              </w:numPr>
              <w:rPr>
                <w:rFonts w:ascii="Arial" w:hAnsi="Arial" w:cs="Arial"/>
              </w:rPr>
            </w:pPr>
            <w:r w:rsidRPr="0080035E">
              <w:rPr>
                <w:rFonts w:ascii="Arial" w:hAnsi="Arial" w:cs="Arial"/>
              </w:rPr>
              <w:t>Qualifizierung und Unterstützung des für die Datenerfassung tätigen Personals.</w:t>
            </w:r>
          </w:p>
          <w:p w14:paraId="0B8401A8" w14:textId="77777777" w:rsidR="006F32F4" w:rsidRPr="0080035E" w:rsidRDefault="00FA279A" w:rsidP="008601CE">
            <w:pPr>
              <w:numPr>
                <w:ilvl w:val="0"/>
                <w:numId w:val="29"/>
              </w:numPr>
              <w:rPr>
                <w:rFonts w:ascii="Arial" w:hAnsi="Arial" w:cs="Arial"/>
              </w:rPr>
            </w:pPr>
            <w:r w:rsidRPr="0080035E">
              <w:rPr>
                <w:rFonts w:ascii="Arial" w:hAnsi="Arial" w:cs="Arial"/>
              </w:rPr>
              <w:t>Regelmäßige Analyse der Auswertungen insb. im zeitlichen Verlauf.</w:t>
            </w:r>
          </w:p>
        </w:tc>
        <w:tc>
          <w:tcPr>
            <w:tcW w:w="4536" w:type="dxa"/>
            <w:gridSpan w:val="3"/>
          </w:tcPr>
          <w:p w14:paraId="62403D0E" w14:textId="77777777" w:rsidR="006F32F4" w:rsidRPr="000355CA" w:rsidRDefault="006F32F4" w:rsidP="005E0266">
            <w:pPr>
              <w:rPr>
                <w:rFonts w:ascii="Arial" w:hAnsi="Arial" w:cs="Arial"/>
              </w:rPr>
            </w:pPr>
          </w:p>
        </w:tc>
        <w:tc>
          <w:tcPr>
            <w:tcW w:w="430" w:type="dxa"/>
            <w:vMerge w:val="restart"/>
          </w:tcPr>
          <w:p w14:paraId="557336AC" w14:textId="77777777" w:rsidR="006F32F4" w:rsidRPr="000355CA" w:rsidRDefault="006F32F4" w:rsidP="001163BD">
            <w:pPr>
              <w:ind w:left="23"/>
              <w:rPr>
                <w:rFonts w:ascii="Arial" w:hAnsi="Arial" w:cs="Arial"/>
              </w:rPr>
            </w:pPr>
          </w:p>
        </w:tc>
      </w:tr>
      <w:tr w:rsidR="00D20AD6" w:rsidRPr="000355CA" w14:paraId="7A5BC064" w14:textId="77777777" w:rsidTr="0080035E">
        <w:trPr>
          <w:trHeight w:val="1615"/>
        </w:trPr>
        <w:tc>
          <w:tcPr>
            <w:tcW w:w="780" w:type="dxa"/>
          </w:tcPr>
          <w:p w14:paraId="27D81DED" w14:textId="77777777" w:rsidR="00D20AD6" w:rsidRPr="000355CA" w:rsidRDefault="00D20AD6" w:rsidP="001163BD">
            <w:pPr>
              <w:rPr>
                <w:rFonts w:ascii="Arial" w:hAnsi="Arial" w:cs="Arial"/>
              </w:rPr>
            </w:pPr>
            <w:r w:rsidRPr="000355CA">
              <w:rPr>
                <w:rFonts w:ascii="Arial" w:hAnsi="Arial" w:cs="Arial"/>
              </w:rPr>
              <w:t>10.5</w:t>
            </w:r>
          </w:p>
        </w:tc>
        <w:tc>
          <w:tcPr>
            <w:tcW w:w="4537" w:type="dxa"/>
          </w:tcPr>
          <w:p w14:paraId="2900C79E" w14:textId="77777777" w:rsidR="00804B08" w:rsidRPr="0080035E" w:rsidRDefault="00804B08" w:rsidP="00804B08">
            <w:pPr>
              <w:jc w:val="both"/>
              <w:rPr>
                <w:rFonts w:ascii="Arial" w:hAnsi="Arial" w:cs="Arial"/>
              </w:rPr>
            </w:pPr>
            <w:r w:rsidRPr="0080035E">
              <w:rPr>
                <w:rFonts w:ascii="Arial" w:hAnsi="Arial" w:cs="Arial"/>
              </w:rPr>
              <w:t>Bereitstellung von Ressourcen:</w:t>
            </w:r>
          </w:p>
          <w:p w14:paraId="1DF6CCEC" w14:textId="77777777" w:rsidR="00D20AD6" w:rsidRPr="0080035E" w:rsidRDefault="00804B08" w:rsidP="0080035E">
            <w:pPr>
              <w:rPr>
                <w:rFonts w:ascii="Arial" w:hAnsi="Arial" w:cs="Arial"/>
              </w:rPr>
            </w:pPr>
            <w:r w:rsidRPr="0080035E">
              <w:rPr>
                <w:rFonts w:ascii="Arial" w:hAnsi="Arial" w:cs="Arial"/>
              </w:rPr>
              <w:t xml:space="preserve">Für die Ausführung der Aufgaben der Dokumentation sowie für die Erfassung der Daten (z.B. durch ein Krebsregister) soll die erforderliche Personalkapazität bereitgestellt werden (z.B. pro 200 </w:t>
            </w:r>
            <w:proofErr w:type="spellStart"/>
            <w:r w:rsidRPr="0080035E">
              <w:rPr>
                <w:rFonts w:ascii="Arial" w:hAnsi="Arial" w:cs="Arial"/>
              </w:rPr>
              <w:t>Pf</w:t>
            </w:r>
            <w:proofErr w:type="spellEnd"/>
            <w:r w:rsidRPr="0080035E">
              <w:rPr>
                <w:rFonts w:ascii="Arial" w:hAnsi="Arial" w:cs="Arial"/>
              </w:rPr>
              <w:t xml:space="preserve"> 0,5 VK und pro 200 Nachsorgefälle 0,1 VK).</w:t>
            </w:r>
          </w:p>
        </w:tc>
        <w:tc>
          <w:tcPr>
            <w:tcW w:w="4536" w:type="dxa"/>
            <w:gridSpan w:val="3"/>
          </w:tcPr>
          <w:p w14:paraId="20202904" w14:textId="77777777" w:rsidR="00D20AD6" w:rsidRPr="000355CA" w:rsidRDefault="00D20AD6" w:rsidP="006F32F4">
            <w:pPr>
              <w:jc w:val="both"/>
              <w:rPr>
                <w:rFonts w:ascii="Arial" w:hAnsi="Arial" w:cs="Arial"/>
              </w:rPr>
            </w:pPr>
          </w:p>
        </w:tc>
        <w:tc>
          <w:tcPr>
            <w:tcW w:w="430" w:type="dxa"/>
            <w:vMerge/>
          </w:tcPr>
          <w:p w14:paraId="0CD24989" w14:textId="77777777" w:rsidR="00D20AD6" w:rsidRPr="000355CA" w:rsidRDefault="00D20AD6" w:rsidP="001163BD">
            <w:pPr>
              <w:ind w:left="23"/>
              <w:rPr>
                <w:rFonts w:ascii="Arial" w:hAnsi="Arial" w:cs="Arial"/>
              </w:rPr>
            </w:pPr>
          </w:p>
        </w:tc>
      </w:tr>
      <w:tr w:rsidR="00D20AD6" w:rsidRPr="000355CA" w14:paraId="3A7FCB72" w14:textId="77777777" w:rsidTr="005F37A1">
        <w:tc>
          <w:tcPr>
            <w:tcW w:w="780" w:type="dxa"/>
            <w:tcBorders>
              <w:bottom w:val="single" w:sz="4" w:space="0" w:color="auto"/>
            </w:tcBorders>
          </w:tcPr>
          <w:p w14:paraId="2CF0C24D" w14:textId="77777777" w:rsidR="00D20AD6" w:rsidRPr="000355CA" w:rsidRDefault="00D20AD6" w:rsidP="001163BD">
            <w:pPr>
              <w:rPr>
                <w:rFonts w:ascii="Arial" w:hAnsi="Arial" w:cs="Arial"/>
              </w:rPr>
            </w:pPr>
            <w:r w:rsidRPr="000355CA">
              <w:rPr>
                <w:rFonts w:ascii="Arial" w:hAnsi="Arial" w:cs="Arial"/>
              </w:rPr>
              <w:t>10.6</w:t>
            </w:r>
          </w:p>
        </w:tc>
        <w:tc>
          <w:tcPr>
            <w:tcW w:w="4537" w:type="dxa"/>
          </w:tcPr>
          <w:p w14:paraId="2B5AD51F" w14:textId="77777777" w:rsidR="00804B08" w:rsidRPr="0080035E" w:rsidRDefault="00804B08" w:rsidP="00804B08">
            <w:pPr>
              <w:pStyle w:val="Textkrper"/>
              <w:rPr>
                <w:color w:val="auto"/>
              </w:rPr>
            </w:pPr>
            <w:r w:rsidRPr="0080035E">
              <w:rPr>
                <w:color w:val="auto"/>
              </w:rPr>
              <w:t>Selektionsmöglichkeiten</w:t>
            </w:r>
          </w:p>
          <w:p w14:paraId="56AED53C" w14:textId="77777777" w:rsidR="00804B08" w:rsidRPr="0080035E" w:rsidRDefault="00804B08" w:rsidP="00804B08">
            <w:pPr>
              <w:pStyle w:val="Textkrper"/>
              <w:rPr>
                <w:color w:val="auto"/>
              </w:rPr>
            </w:pPr>
            <w:r w:rsidRPr="0080035E">
              <w:rPr>
                <w:color w:val="auto"/>
              </w:rPr>
              <w:t>Folgende Selektionsmöglichkeiten müssen in dem Tumordokumentationssystem gegeben sein:</w:t>
            </w:r>
          </w:p>
          <w:p w14:paraId="0C3749DF" w14:textId="77777777" w:rsidR="00804B08" w:rsidRPr="0080035E" w:rsidRDefault="00804B08" w:rsidP="008601CE">
            <w:pPr>
              <w:numPr>
                <w:ilvl w:val="0"/>
                <w:numId w:val="30"/>
              </w:numPr>
              <w:rPr>
                <w:rFonts w:ascii="Arial" w:hAnsi="Arial" w:cs="Arial"/>
              </w:rPr>
            </w:pPr>
            <w:r w:rsidRPr="0080035E">
              <w:rPr>
                <w:rFonts w:ascii="Arial" w:hAnsi="Arial" w:cs="Arial"/>
              </w:rPr>
              <w:t>Jahrgänge</w:t>
            </w:r>
          </w:p>
          <w:p w14:paraId="4019B924" w14:textId="77777777" w:rsidR="00804B08" w:rsidRPr="0080035E" w:rsidRDefault="00804B08" w:rsidP="008601CE">
            <w:pPr>
              <w:numPr>
                <w:ilvl w:val="0"/>
                <w:numId w:val="30"/>
              </w:numPr>
              <w:rPr>
                <w:rFonts w:ascii="Arial" w:hAnsi="Arial" w:cs="Arial"/>
              </w:rPr>
            </w:pPr>
            <w:r w:rsidRPr="0080035E">
              <w:rPr>
                <w:rFonts w:ascii="Arial" w:hAnsi="Arial" w:cs="Arial"/>
              </w:rPr>
              <w:t>TNM-Klassifikation</w:t>
            </w:r>
            <w:r w:rsidR="0080035E" w:rsidRPr="001F6ECD">
              <w:rPr>
                <w:rFonts w:ascii="Arial" w:hAnsi="Arial" w:cs="Arial"/>
              </w:rPr>
              <w:t xml:space="preserve"> </w:t>
            </w:r>
            <w:r w:rsidRPr="0080035E">
              <w:rPr>
                <w:rFonts w:ascii="Arial" w:hAnsi="Arial" w:cs="Arial"/>
              </w:rPr>
              <w:t>oder vergleichbare Klassifikationen und Prognosefaktoren</w:t>
            </w:r>
          </w:p>
          <w:p w14:paraId="35E07EB5" w14:textId="77777777" w:rsidR="00804B08" w:rsidRPr="0080035E" w:rsidRDefault="00804B08" w:rsidP="008601CE">
            <w:pPr>
              <w:numPr>
                <w:ilvl w:val="0"/>
                <w:numId w:val="30"/>
              </w:numPr>
              <w:rPr>
                <w:rFonts w:ascii="Arial" w:hAnsi="Arial" w:cs="Arial"/>
              </w:rPr>
            </w:pPr>
            <w:r w:rsidRPr="0080035E">
              <w:rPr>
                <w:rFonts w:ascii="Arial" w:hAnsi="Arial" w:cs="Arial"/>
              </w:rPr>
              <w:t xml:space="preserve">Therapieformen (operative Therapie, Strahlentherapie, Hormontherapie, Immuntherapie, Chemotherapie) </w:t>
            </w:r>
          </w:p>
          <w:p w14:paraId="0069BD6D" w14:textId="77777777" w:rsidR="00804B08" w:rsidRPr="0080035E" w:rsidRDefault="00804B08" w:rsidP="008601CE">
            <w:pPr>
              <w:numPr>
                <w:ilvl w:val="0"/>
                <w:numId w:val="30"/>
              </w:numPr>
              <w:rPr>
                <w:rFonts w:ascii="Arial" w:hAnsi="Arial" w:cs="Arial"/>
              </w:rPr>
            </w:pPr>
            <w:r w:rsidRPr="0080035E">
              <w:rPr>
                <w:rFonts w:ascii="Arial" w:hAnsi="Arial" w:cs="Arial"/>
              </w:rPr>
              <w:t xml:space="preserve">Datum </w:t>
            </w:r>
            <w:proofErr w:type="gramStart"/>
            <w:r w:rsidRPr="0080035E">
              <w:rPr>
                <w:rFonts w:ascii="Arial" w:hAnsi="Arial" w:cs="Arial"/>
              </w:rPr>
              <w:t>des Rezidives</w:t>
            </w:r>
            <w:proofErr w:type="gramEnd"/>
            <w:r w:rsidRPr="0080035E">
              <w:rPr>
                <w:rFonts w:ascii="Arial" w:hAnsi="Arial" w:cs="Arial"/>
              </w:rPr>
              <w:t>/Metastasierung</w:t>
            </w:r>
          </w:p>
          <w:p w14:paraId="73949FA3" w14:textId="77777777" w:rsidR="00804B08" w:rsidRPr="0080035E" w:rsidRDefault="00804B08" w:rsidP="008601CE">
            <w:pPr>
              <w:numPr>
                <w:ilvl w:val="0"/>
                <w:numId w:val="30"/>
              </w:numPr>
              <w:rPr>
                <w:rFonts w:ascii="Arial" w:hAnsi="Arial" w:cs="Arial"/>
              </w:rPr>
            </w:pPr>
            <w:r w:rsidRPr="0080035E">
              <w:rPr>
                <w:rFonts w:ascii="Arial" w:hAnsi="Arial" w:cs="Arial"/>
              </w:rPr>
              <w:t>Sterbefälle</w:t>
            </w:r>
          </w:p>
          <w:p w14:paraId="27BD3464" w14:textId="77777777" w:rsidR="00306616" w:rsidRPr="0080035E" w:rsidRDefault="00804B08" w:rsidP="008601CE">
            <w:pPr>
              <w:numPr>
                <w:ilvl w:val="0"/>
                <w:numId w:val="30"/>
              </w:numPr>
            </w:pPr>
            <w:r w:rsidRPr="0080035E">
              <w:rPr>
                <w:rFonts w:ascii="Arial" w:hAnsi="Arial" w:cs="Arial"/>
              </w:rPr>
              <w:t>Follow-</w:t>
            </w:r>
            <w:proofErr w:type="spellStart"/>
            <w:r w:rsidRPr="0080035E">
              <w:rPr>
                <w:rFonts w:ascii="Arial" w:hAnsi="Arial" w:cs="Arial"/>
              </w:rPr>
              <w:t>up</w:t>
            </w:r>
            <w:proofErr w:type="spellEnd"/>
            <w:r w:rsidRPr="0080035E">
              <w:rPr>
                <w:rFonts w:ascii="Arial" w:hAnsi="Arial" w:cs="Arial"/>
              </w:rPr>
              <w:t xml:space="preserve"> Status (letzte Aktualisierung)</w:t>
            </w:r>
          </w:p>
        </w:tc>
        <w:tc>
          <w:tcPr>
            <w:tcW w:w="4536" w:type="dxa"/>
            <w:gridSpan w:val="3"/>
          </w:tcPr>
          <w:p w14:paraId="208FB214" w14:textId="77777777" w:rsidR="00D20AD6" w:rsidRPr="0080035E" w:rsidRDefault="00D20AD6" w:rsidP="000355CA">
            <w:pPr>
              <w:rPr>
                <w:rFonts w:ascii="Arial" w:hAnsi="Arial" w:cs="Arial"/>
              </w:rPr>
            </w:pPr>
          </w:p>
        </w:tc>
        <w:tc>
          <w:tcPr>
            <w:tcW w:w="430" w:type="dxa"/>
          </w:tcPr>
          <w:p w14:paraId="43AF6343" w14:textId="77777777" w:rsidR="00D20AD6" w:rsidRPr="000355CA" w:rsidRDefault="00D20AD6" w:rsidP="001163BD">
            <w:pPr>
              <w:ind w:left="23"/>
              <w:rPr>
                <w:rFonts w:ascii="Arial" w:hAnsi="Arial" w:cs="Arial"/>
              </w:rPr>
            </w:pPr>
          </w:p>
        </w:tc>
      </w:tr>
      <w:tr w:rsidR="00D20AD6" w:rsidRPr="000355CA" w14:paraId="220BD6E1" w14:textId="77777777" w:rsidTr="005F37A1">
        <w:tc>
          <w:tcPr>
            <w:tcW w:w="780" w:type="dxa"/>
            <w:tcBorders>
              <w:top w:val="single" w:sz="4" w:space="0" w:color="auto"/>
              <w:left w:val="single" w:sz="4" w:space="0" w:color="auto"/>
              <w:bottom w:val="single" w:sz="4" w:space="0" w:color="auto"/>
              <w:right w:val="single" w:sz="4" w:space="0" w:color="auto"/>
            </w:tcBorders>
          </w:tcPr>
          <w:p w14:paraId="53ACA08A" w14:textId="77777777" w:rsidR="00D20AD6" w:rsidRPr="000355CA" w:rsidRDefault="00D20AD6" w:rsidP="008038DD">
            <w:pPr>
              <w:rPr>
                <w:rFonts w:ascii="Arial" w:hAnsi="Arial" w:cs="Arial"/>
              </w:rPr>
            </w:pPr>
            <w:r w:rsidRPr="000355CA">
              <w:rPr>
                <w:rFonts w:ascii="Arial" w:hAnsi="Arial" w:cs="Arial"/>
              </w:rPr>
              <w:t>10.7</w:t>
            </w:r>
          </w:p>
        </w:tc>
        <w:tc>
          <w:tcPr>
            <w:tcW w:w="4537" w:type="dxa"/>
            <w:tcBorders>
              <w:left w:val="single" w:sz="4" w:space="0" w:color="auto"/>
            </w:tcBorders>
          </w:tcPr>
          <w:p w14:paraId="2097BCF4" w14:textId="77777777" w:rsidR="00306616" w:rsidRPr="0080035E" w:rsidRDefault="00306616" w:rsidP="00306616">
            <w:pPr>
              <w:rPr>
                <w:rFonts w:ascii="Arial" w:hAnsi="Arial"/>
              </w:rPr>
            </w:pPr>
            <w:r w:rsidRPr="0080035E">
              <w:rPr>
                <w:rFonts w:ascii="Arial" w:hAnsi="Arial" w:cs="Arial"/>
              </w:rPr>
              <w:t>Indikatoren zur Ergebnisqualität/</w:t>
            </w:r>
            <w:r w:rsidRPr="0080035E">
              <w:rPr>
                <w:rFonts w:ascii="Arial" w:hAnsi="Arial"/>
              </w:rPr>
              <w:t>Umfang der Nachsorgedaten:</w:t>
            </w:r>
          </w:p>
          <w:p w14:paraId="7838A8EA" w14:textId="77777777" w:rsidR="00306616" w:rsidRPr="0080035E" w:rsidRDefault="00306616" w:rsidP="00306616">
            <w:pPr>
              <w:rPr>
                <w:rFonts w:ascii="Arial" w:hAnsi="Arial"/>
              </w:rPr>
            </w:pPr>
          </w:p>
          <w:p w14:paraId="30B515C4" w14:textId="77777777" w:rsidR="00306616" w:rsidRPr="0080035E" w:rsidRDefault="00306616" w:rsidP="00306616">
            <w:pPr>
              <w:rPr>
                <w:rFonts w:ascii="Arial" w:hAnsi="Arial" w:cs="Arial"/>
              </w:rPr>
            </w:pPr>
            <w:r w:rsidRPr="0080035E">
              <w:rPr>
                <w:rFonts w:ascii="Arial" w:hAnsi="Arial" w:cs="Arial"/>
              </w:rPr>
              <w:t>Kaplan-Meier-Kurven:</w:t>
            </w:r>
          </w:p>
          <w:p w14:paraId="2E10C450" w14:textId="110388B1" w:rsidR="00306616" w:rsidRPr="0080035E" w:rsidRDefault="00306616" w:rsidP="008601CE">
            <w:pPr>
              <w:numPr>
                <w:ilvl w:val="0"/>
                <w:numId w:val="30"/>
              </w:numPr>
              <w:rPr>
                <w:rFonts w:ascii="Arial" w:hAnsi="Arial"/>
              </w:rPr>
            </w:pPr>
            <w:r w:rsidRPr="0080035E">
              <w:rPr>
                <w:rFonts w:ascii="Arial" w:hAnsi="Arial"/>
              </w:rPr>
              <w:t xml:space="preserve">Gesamtüberleben </w:t>
            </w:r>
            <w:r w:rsidRPr="0080035E">
              <w:rPr>
                <w:rFonts w:ascii="Arial" w:hAnsi="Arial" w:cs="Arial"/>
              </w:rPr>
              <w:t xml:space="preserve">(OAS) für alle </w:t>
            </w:r>
            <w:r w:rsidR="00312D69" w:rsidRPr="00CC0AB2">
              <w:rPr>
                <w:rFonts w:ascii="Arial" w:hAnsi="Arial" w:cs="Arial"/>
              </w:rPr>
              <w:t>Pat</w:t>
            </w:r>
            <w:r w:rsidR="00312D69">
              <w:rPr>
                <w:rFonts w:ascii="Arial" w:hAnsi="Arial" w:cs="Arial"/>
              </w:rPr>
              <w:t xml:space="preserve">. </w:t>
            </w:r>
            <w:r w:rsidRPr="0080035E">
              <w:rPr>
                <w:rFonts w:ascii="Arial" w:hAnsi="Arial" w:cs="Arial"/>
              </w:rPr>
              <w:t xml:space="preserve">in Untergruppen nach </w:t>
            </w:r>
            <w:proofErr w:type="spellStart"/>
            <w:r w:rsidRPr="0080035E">
              <w:rPr>
                <w:rFonts w:ascii="Arial" w:hAnsi="Arial" w:cs="Arial"/>
              </w:rPr>
              <w:t>pT</w:t>
            </w:r>
            <w:proofErr w:type="spellEnd"/>
            <w:r w:rsidRPr="0080035E">
              <w:rPr>
                <w:rFonts w:ascii="Arial" w:hAnsi="Arial" w:cs="Arial"/>
              </w:rPr>
              <w:t xml:space="preserve"> Kategorien, Stadien</w:t>
            </w:r>
          </w:p>
          <w:p w14:paraId="54480F2C" w14:textId="48DC1502" w:rsidR="00306616" w:rsidRPr="0080035E" w:rsidRDefault="00306616" w:rsidP="008601CE">
            <w:pPr>
              <w:numPr>
                <w:ilvl w:val="0"/>
                <w:numId w:val="30"/>
              </w:numPr>
              <w:rPr>
                <w:rFonts w:ascii="Arial" w:hAnsi="Arial"/>
              </w:rPr>
            </w:pPr>
            <w:proofErr w:type="spellStart"/>
            <w:r w:rsidRPr="0080035E">
              <w:rPr>
                <w:rFonts w:ascii="Arial" w:hAnsi="Arial" w:cs="Arial"/>
              </w:rPr>
              <w:t>Metastasenfreies</w:t>
            </w:r>
            <w:proofErr w:type="spellEnd"/>
            <w:r w:rsidRPr="0080035E">
              <w:rPr>
                <w:rFonts w:ascii="Arial" w:hAnsi="Arial" w:cs="Arial"/>
              </w:rPr>
              <w:t xml:space="preserve"> </w:t>
            </w:r>
            <w:r w:rsidRPr="0080035E">
              <w:rPr>
                <w:rFonts w:ascii="Arial" w:hAnsi="Arial"/>
              </w:rPr>
              <w:t xml:space="preserve">Überleben </w:t>
            </w:r>
            <w:r w:rsidRPr="0080035E">
              <w:rPr>
                <w:rFonts w:ascii="Arial" w:hAnsi="Arial" w:cs="Arial"/>
              </w:rPr>
              <w:t xml:space="preserve">für alle </w:t>
            </w:r>
            <w:r w:rsidR="00FB4834" w:rsidRPr="00CC0AB2">
              <w:rPr>
                <w:rFonts w:ascii="Arial" w:hAnsi="Arial" w:cs="Arial"/>
              </w:rPr>
              <w:t>Pat</w:t>
            </w:r>
            <w:r w:rsidR="00FB4834">
              <w:rPr>
                <w:rFonts w:ascii="Arial" w:hAnsi="Arial" w:cs="Arial"/>
              </w:rPr>
              <w:t xml:space="preserve">. </w:t>
            </w:r>
            <w:r w:rsidRPr="0080035E">
              <w:rPr>
                <w:rFonts w:ascii="Arial" w:hAnsi="Arial" w:cs="Arial"/>
              </w:rPr>
              <w:t>und für Untergruppen</w:t>
            </w:r>
          </w:p>
          <w:p w14:paraId="6B7AEA37" w14:textId="5F2AAC6E" w:rsidR="00306616" w:rsidRPr="0080035E" w:rsidRDefault="00306616" w:rsidP="008601CE">
            <w:pPr>
              <w:numPr>
                <w:ilvl w:val="0"/>
                <w:numId w:val="30"/>
              </w:numPr>
              <w:rPr>
                <w:rFonts w:ascii="Arial" w:hAnsi="Arial" w:cs="Arial"/>
              </w:rPr>
            </w:pPr>
            <w:r w:rsidRPr="0080035E">
              <w:rPr>
                <w:rFonts w:ascii="Arial" w:hAnsi="Arial" w:cs="Arial"/>
              </w:rPr>
              <w:t>Progressionsfreies Überleben (PFS) oder Disease-</w:t>
            </w:r>
            <w:proofErr w:type="spellStart"/>
            <w:r w:rsidRPr="0080035E">
              <w:rPr>
                <w:rFonts w:ascii="Arial" w:hAnsi="Arial" w:cs="Arial"/>
              </w:rPr>
              <w:t>free</w:t>
            </w:r>
            <w:proofErr w:type="spellEnd"/>
            <w:r w:rsidRPr="0080035E">
              <w:rPr>
                <w:rFonts w:ascii="Arial" w:hAnsi="Arial" w:cs="Arial"/>
              </w:rPr>
              <w:t>-</w:t>
            </w:r>
            <w:proofErr w:type="spellStart"/>
            <w:r w:rsidRPr="0080035E">
              <w:rPr>
                <w:rFonts w:ascii="Arial" w:hAnsi="Arial" w:cs="Arial"/>
              </w:rPr>
              <w:t>survival</w:t>
            </w:r>
            <w:proofErr w:type="spellEnd"/>
            <w:r w:rsidRPr="0080035E">
              <w:rPr>
                <w:rFonts w:ascii="Arial" w:hAnsi="Arial" w:cs="Arial"/>
              </w:rPr>
              <w:t xml:space="preserve"> für alle </w:t>
            </w:r>
            <w:r w:rsidR="00F75A9A" w:rsidRPr="00CC0AB2">
              <w:rPr>
                <w:rFonts w:ascii="Arial" w:hAnsi="Arial" w:cs="Arial"/>
              </w:rPr>
              <w:t>Pat</w:t>
            </w:r>
            <w:r w:rsidR="00F75A9A">
              <w:rPr>
                <w:rFonts w:ascii="Arial" w:hAnsi="Arial" w:cs="Arial"/>
              </w:rPr>
              <w:t xml:space="preserve">. </w:t>
            </w:r>
            <w:r w:rsidRPr="0080035E">
              <w:rPr>
                <w:rFonts w:ascii="Arial" w:hAnsi="Arial" w:cs="Arial"/>
              </w:rPr>
              <w:t>und für Untergruppen</w:t>
            </w:r>
          </w:p>
          <w:p w14:paraId="65783B03" w14:textId="63CC381B" w:rsidR="00306616" w:rsidRPr="0080035E" w:rsidRDefault="00306616" w:rsidP="008601CE">
            <w:pPr>
              <w:numPr>
                <w:ilvl w:val="0"/>
                <w:numId w:val="30"/>
              </w:numPr>
              <w:rPr>
                <w:rFonts w:ascii="Arial" w:hAnsi="Arial" w:cs="Arial"/>
              </w:rPr>
            </w:pPr>
            <w:proofErr w:type="spellStart"/>
            <w:r w:rsidRPr="0080035E">
              <w:rPr>
                <w:rFonts w:ascii="Arial" w:hAnsi="Arial" w:cs="Arial"/>
              </w:rPr>
              <w:t>Lokalrezidivrate</w:t>
            </w:r>
            <w:proofErr w:type="spellEnd"/>
            <w:r w:rsidRPr="0080035E">
              <w:rPr>
                <w:rFonts w:ascii="Arial" w:hAnsi="Arial" w:cs="Arial"/>
              </w:rPr>
              <w:t xml:space="preserve"> für alle </w:t>
            </w:r>
            <w:r w:rsidR="00770AE7" w:rsidRPr="00CC0AB2">
              <w:rPr>
                <w:rFonts w:ascii="Arial" w:hAnsi="Arial" w:cs="Arial"/>
              </w:rPr>
              <w:t>Pat</w:t>
            </w:r>
            <w:r w:rsidR="00770AE7">
              <w:rPr>
                <w:rFonts w:ascii="Arial" w:hAnsi="Arial" w:cs="Arial"/>
              </w:rPr>
              <w:t xml:space="preserve">. </w:t>
            </w:r>
            <w:r w:rsidRPr="0080035E">
              <w:rPr>
                <w:rFonts w:ascii="Arial" w:hAnsi="Arial" w:cs="Arial"/>
              </w:rPr>
              <w:t>und für Untergruppen</w:t>
            </w:r>
          </w:p>
          <w:p w14:paraId="507CC5D2" w14:textId="77777777" w:rsidR="00306616" w:rsidRPr="0080035E" w:rsidRDefault="00306616" w:rsidP="008601CE">
            <w:pPr>
              <w:numPr>
                <w:ilvl w:val="0"/>
                <w:numId w:val="30"/>
              </w:numPr>
              <w:rPr>
                <w:rFonts w:ascii="Arial" w:hAnsi="Arial" w:cs="Arial"/>
              </w:rPr>
            </w:pPr>
            <w:r w:rsidRPr="0080035E">
              <w:rPr>
                <w:rFonts w:ascii="Arial" w:hAnsi="Arial" w:cs="Arial"/>
              </w:rPr>
              <w:t>Überleben ab Progression (PDS)</w:t>
            </w:r>
          </w:p>
          <w:p w14:paraId="5DBDDA0F" w14:textId="77777777" w:rsidR="00306616" w:rsidRPr="0080035E" w:rsidRDefault="00306616" w:rsidP="00306616">
            <w:pPr>
              <w:rPr>
                <w:rFonts w:ascii="Arial" w:hAnsi="Arial" w:cs="Arial"/>
              </w:rPr>
            </w:pPr>
          </w:p>
          <w:p w14:paraId="57636A4F" w14:textId="5105275F" w:rsidR="00306616" w:rsidRPr="0080035E" w:rsidRDefault="00306616" w:rsidP="008601CE">
            <w:pPr>
              <w:numPr>
                <w:ilvl w:val="0"/>
                <w:numId w:val="30"/>
              </w:numPr>
              <w:rPr>
                <w:rFonts w:ascii="Arial" w:hAnsi="Arial" w:cs="Arial"/>
              </w:rPr>
            </w:pPr>
            <w:r w:rsidRPr="0080035E">
              <w:rPr>
                <w:rFonts w:ascii="Arial" w:hAnsi="Arial" w:cs="Arial"/>
              </w:rPr>
              <w:t xml:space="preserve">Anfangs sind alle Jahrgänge zusammenzufassen (3 Jahre). Bei größeren </w:t>
            </w:r>
            <w:proofErr w:type="spellStart"/>
            <w:r w:rsidRPr="0080035E">
              <w:rPr>
                <w:rFonts w:ascii="Arial" w:hAnsi="Arial" w:cs="Arial"/>
              </w:rPr>
              <w:t>Pat</w:t>
            </w:r>
            <w:r w:rsidR="00DB737B">
              <w:rPr>
                <w:rFonts w:ascii="Arial" w:hAnsi="Arial" w:cs="Arial"/>
              </w:rPr>
              <w:t>.</w:t>
            </w:r>
            <w:r w:rsidRPr="0080035E">
              <w:rPr>
                <w:rFonts w:ascii="Arial" w:hAnsi="Arial" w:cs="Arial"/>
              </w:rPr>
              <w:t>zahlen</w:t>
            </w:r>
            <w:proofErr w:type="spellEnd"/>
            <w:r w:rsidRPr="0080035E">
              <w:rPr>
                <w:rFonts w:ascii="Arial" w:hAnsi="Arial" w:cs="Arial"/>
              </w:rPr>
              <w:t xml:space="preserve"> </w:t>
            </w:r>
            <w:r w:rsidRPr="0080035E">
              <w:rPr>
                <w:rFonts w:ascii="Arial" w:hAnsi="Arial" w:cs="Arial"/>
              </w:rPr>
              <w:lastRenderedPageBreak/>
              <w:t xml:space="preserve">und Ereigniszahlen können dann mehrere Jahrgänge getrennt ausgewertet werden. </w:t>
            </w:r>
          </w:p>
          <w:p w14:paraId="1BF23204" w14:textId="445F90D4" w:rsidR="00D20AD6" w:rsidRPr="0080035E" w:rsidRDefault="00306616" w:rsidP="008601CE">
            <w:pPr>
              <w:numPr>
                <w:ilvl w:val="0"/>
                <w:numId w:val="30"/>
              </w:numPr>
              <w:rPr>
                <w:rFonts w:ascii="Arial" w:hAnsi="Arial" w:cs="Arial"/>
              </w:rPr>
            </w:pPr>
            <w:r w:rsidRPr="0080035E">
              <w:rPr>
                <w:rFonts w:ascii="Arial" w:hAnsi="Arial" w:cs="Arial"/>
              </w:rPr>
              <w:t xml:space="preserve">Zu jeder Kaplan-Meier Kurve gehört auch eine Tabelle mit den </w:t>
            </w:r>
            <w:proofErr w:type="spellStart"/>
            <w:r w:rsidRPr="0080035E">
              <w:rPr>
                <w:rFonts w:ascii="Arial" w:hAnsi="Arial" w:cs="Arial"/>
              </w:rPr>
              <w:t>Pat</w:t>
            </w:r>
            <w:r w:rsidR="00062F49">
              <w:rPr>
                <w:rFonts w:ascii="Arial" w:hAnsi="Arial" w:cs="Arial"/>
              </w:rPr>
              <w:t>.</w:t>
            </w:r>
            <w:r w:rsidRPr="0080035E">
              <w:rPr>
                <w:rFonts w:ascii="Arial" w:hAnsi="Arial" w:cs="Arial"/>
              </w:rPr>
              <w:t>zahlen</w:t>
            </w:r>
            <w:proofErr w:type="spellEnd"/>
            <w:r w:rsidRPr="0080035E">
              <w:rPr>
                <w:rFonts w:ascii="Arial" w:hAnsi="Arial" w:cs="Arial"/>
              </w:rPr>
              <w:t xml:space="preserve"> und den Überlebensdaten.</w:t>
            </w:r>
          </w:p>
        </w:tc>
        <w:tc>
          <w:tcPr>
            <w:tcW w:w="4536" w:type="dxa"/>
            <w:gridSpan w:val="3"/>
          </w:tcPr>
          <w:p w14:paraId="35758AB6" w14:textId="77777777" w:rsidR="00D20AD6" w:rsidRPr="0080035E" w:rsidRDefault="00D20AD6" w:rsidP="006F32F4">
            <w:pPr>
              <w:rPr>
                <w:rFonts w:ascii="Arial" w:hAnsi="Arial" w:cs="Arial"/>
              </w:rPr>
            </w:pPr>
          </w:p>
        </w:tc>
        <w:tc>
          <w:tcPr>
            <w:tcW w:w="430" w:type="dxa"/>
          </w:tcPr>
          <w:p w14:paraId="795737FD" w14:textId="77777777" w:rsidR="00D20AD6" w:rsidRPr="000355CA" w:rsidRDefault="00D20AD6" w:rsidP="008038DD">
            <w:pPr>
              <w:ind w:left="23"/>
              <w:rPr>
                <w:rFonts w:ascii="Arial" w:hAnsi="Arial" w:cs="Arial"/>
              </w:rPr>
            </w:pPr>
          </w:p>
        </w:tc>
      </w:tr>
      <w:tr w:rsidR="005F37A1" w:rsidRPr="000355CA" w14:paraId="6F0E4F52" w14:textId="77777777" w:rsidTr="001F6ECD">
        <w:trPr>
          <w:trHeight w:val="622"/>
        </w:trPr>
        <w:tc>
          <w:tcPr>
            <w:tcW w:w="780" w:type="dxa"/>
            <w:tcBorders>
              <w:top w:val="single" w:sz="4" w:space="0" w:color="auto"/>
            </w:tcBorders>
          </w:tcPr>
          <w:p w14:paraId="3B3F33DB" w14:textId="77777777" w:rsidR="005F37A1" w:rsidRPr="000355CA" w:rsidRDefault="005F37A1" w:rsidP="00252747">
            <w:pPr>
              <w:rPr>
                <w:rFonts w:ascii="Arial" w:hAnsi="Arial" w:cs="Arial"/>
              </w:rPr>
            </w:pPr>
            <w:r w:rsidRPr="000355CA">
              <w:rPr>
                <w:rFonts w:ascii="Arial" w:hAnsi="Arial" w:cs="Arial"/>
              </w:rPr>
              <w:t>10.</w:t>
            </w:r>
            <w:r w:rsidR="00E8160B">
              <w:rPr>
                <w:rFonts w:ascii="Arial" w:hAnsi="Arial" w:cs="Arial"/>
              </w:rPr>
              <w:t>8</w:t>
            </w:r>
          </w:p>
        </w:tc>
        <w:tc>
          <w:tcPr>
            <w:tcW w:w="4537" w:type="dxa"/>
          </w:tcPr>
          <w:p w14:paraId="02B5224B" w14:textId="77777777" w:rsidR="005F37A1" w:rsidRPr="0080035E" w:rsidRDefault="005F37A1" w:rsidP="00306616">
            <w:pPr>
              <w:rPr>
                <w:rFonts w:ascii="Arial" w:hAnsi="Arial" w:cs="Arial"/>
              </w:rPr>
            </w:pPr>
            <w:r w:rsidRPr="0080035E">
              <w:rPr>
                <w:rFonts w:ascii="Arial" w:hAnsi="Arial" w:cs="Arial"/>
              </w:rPr>
              <w:t>Auswertung der Daten</w:t>
            </w:r>
          </w:p>
          <w:p w14:paraId="79F14087" w14:textId="77777777" w:rsidR="005F37A1" w:rsidRPr="0080035E" w:rsidRDefault="005F37A1" w:rsidP="008601CE">
            <w:pPr>
              <w:numPr>
                <w:ilvl w:val="0"/>
                <w:numId w:val="31"/>
              </w:numPr>
              <w:rPr>
                <w:rFonts w:ascii="Arial" w:hAnsi="Arial" w:cs="Arial"/>
              </w:rPr>
            </w:pPr>
            <w:r w:rsidRPr="0080035E">
              <w:rPr>
                <w:rFonts w:ascii="Arial" w:hAnsi="Arial" w:cs="Arial"/>
              </w:rPr>
              <w:t>Die Darstellung der Ergebnisqualität (obiger Punkt) muss zu den Rezertifizierungen möglich sein.</w:t>
            </w:r>
          </w:p>
          <w:p w14:paraId="37457E78" w14:textId="77777777" w:rsidR="005F37A1" w:rsidRPr="0080035E" w:rsidRDefault="005F37A1" w:rsidP="008601CE">
            <w:pPr>
              <w:numPr>
                <w:ilvl w:val="0"/>
                <w:numId w:val="31"/>
              </w:numPr>
              <w:rPr>
                <w:rFonts w:ascii="Arial" w:hAnsi="Arial" w:cs="Arial"/>
              </w:rPr>
            </w:pPr>
            <w:r w:rsidRPr="0080035E">
              <w:rPr>
                <w:rFonts w:ascii="Arial" w:hAnsi="Arial" w:cs="Arial"/>
              </w:rPr>
              <w:t>Daten im Tumordokumentationssystem sind mind. 1x jährlich nach den entsprechenden Kennzahlen auszuwerten</w:t>
            </w:r>
          </w:p>
          <w:p w14:paraId="0011A314" w14:textId="77777777" w:rsidR="005F37A1" w:rsidRPr="0080035E" w:rsidRDefault="005F37A1" w:rsidP="008601CE">
            <w:pPr>
              <w:numPr>
                <w:ilvl w:val="0"/>
                <w:numId w:val="31"/>
              </w:numPr>
              <w:rPr>
                <w:rFonts w:ascii="Arial" w:hAnsi="Arial" w:cs="Arial"/>
              </w:rPr>
            </w:pPr>
            <w:r w:rsidRPr="0080035E">
              <w:rPr>
                <w:rFonts w:ascii="Arial" w:hAnsi="Arial" w:cs="Arial"/>
                <w:lang w:bidi="ar-SA"/>
              </w:rPr>
              <w:t xml:space="preserve">Sofern ein Benchmarking/ Jahresbericht angeboten wird, sind die Ergebnisse des Benchmarkings bei der Analyse </w:t>
            </w:r>
            <w:proofErr w:type="spellStart"/>
            <w:r w:rsidRPr="0080035E">
              <w:rPr>
                <w:rFonts w:ascii="Arial" w:hAnsi="Arial" w:cs="Arial"/>
                <w:lang w:bidi="ar-SA"/>
              </w:rPr>
              <w:t>mitzubetrachten</w:t>
            </w:r>
            <w:proofErr w:type="spellEnd"/>
          </w:p>
          <w:p w14:paraId="3FA9F5CE" w14:textId="77777777" w:rsidR="001F6ECD" w:rsidRDefault="005F37A1" w:rsidP="008601CE">
            <w:pPr>
              <w:numPr>
                <w:ilvl w:val="0"/>
                <w:numId w:val="31"/>
              </w:numPr>
              <w:jc w:val="both"/>
              <w:rPr>
                <w:rFonts w:ascii="Arial" w:hAnsi="Arial" w:cs="Arial"/>
              </w:rPr>
            </w:pPr>
            <w:r w:rsidRPr="0080035E">
              <w:rPr>
                <w:rFonts w:ascii="Arial" w:hAnsi="Arial" w:cs="Arial"/>
              </w:rPr>
              <w:t>Aus der Analyse sind konkrete Aktionen abzuleiten.</w:t>
            </w:r>
          </w:p>
          <w:p w14:paraId="7647BADF" w14:textId="77777777" w:rsidR="005F37A1" w:rsidRPr="0080035E" w:rsidRDefault="005F37A1" w:rsidP="008601CE">
            <w:pPr>
              <w:numPr>
                <w:ilvl w:val="0"/>
                <w:numId w:val="31"/>
              </w:numPr>
              <w:jc w:val="both"/>
              <w:rPr>
                <w:rFonts w:ascii="Arial" w:hAnsi="Arial" w:cs="Arial"/>
              </w:rPr>
            </w:pPr>
            <w:r w:rsidRPr="0080035E">
              <w:rPr>
                <w:rFonts w:ascii="Arial" w:hAnsi="Arial" w:cs="Arial"/>
              </w:rPr>
              <w:t xml:space="preserve">Die Diskussion der Ergebnisse muss interdisziplinär und im Verbund von </w:t>
            </w:r>
            <w:r w:rsidR="00D94031" w:rsidRPr="0080035E">
              <w:rPr>
                <w:rFonts w:ascii="Arial" w:hAnsi="Arial" w:cs="Arial"/>
              </w:rPr>
              <w:t>Darmkrebszentren</w:t>
            </w:r>
            <w:r w:rsidRPr="0080035E">
              <w:rPr>
                <w:rFonts w:ascii="Arial" w:hAnsi="Arial" w:cs="Arial"/>
              </w:rPr>
              <w:t xml:space="preserve"> erfolgen.</w:t>
            </w:r>
          </w:p>
        </w:tc>
        <w:tc>
          <w:tcPr>
            <w:tcW w:w="4536" w:type="dxa"/>
            <w:gridSpan w:val="3"/>
          </w:tcPr>
          <w:p w14:paraId="38D8FF17" w14:textId="77777777" w:rsidR="005F37A1" w:rsidRPr="000355CA" w:rsidRDefault="005F37A1" w:rsidP="000355CA">
            <w:pPr>
              <w:jc w:val="both"/>
              <w:rPr>
                <w:rFonts w:ascii="Arial" w:hAnsi="Arial" w:cs="Arial"/>
              </w:rPr>
            </w:pPr>
          </w:p>
        </w:tc>
        <w:tc>
          <w:tcPr>
            <w:tcW w:w="430" w:type="dxa"/>
          </w:tcPr>
          <w:p w14:paraId="77BED56B" w14:textId="77777777" w:rsidR="005F37A1" w:rsidRPr="000355CA" w:rsidRDefault="005F37A1" w:rsidP="00252747">
            <w:pPr>
              <w:ind w:left="23"/>
              <w:rPr>
                <w:rFonts w:ascii="Arial" w:hAnsi="Arial" w:cs="Arial"/>
              </w:rPr>
            </w:pPr>
          </w:p>
        </w:tc>
      </w:tr>
      <w:tr w:rsidR="006E0B52" w:rsidRPr="000355CA" w14:paraId="0F0E5BA3" w14:textId="77777777" w:rsidTr="005F37A1">
        <w:trPr>
          <w:cantSplit/>
          <w:trHeight w:val="507"/>
        </w:trPr>
        <w:tc>
          <w:tcPr>
            <w:tcW w:w="780" w:type="dxa"/>
            <w:vMerge w:val="restart"/>
          </w:tcPr>
          <w:p w14:paraId="1305FAE5" w14:textId="77777777" w:rsidR="006E0B52" w:rsidRPr="000355CA" w:rsidRDefault="00E8160B" w:rsidP="00BC67BB">
            <w:pPr>
              <w:pStyle w:val="NurText"/>
              <w:rPr>
                <w:rFonts w:ascii="Arial" w:hAnsi="Arial" w:cs="Arial"/>
                <w:sz w:val="12"/>
              </w:rPr>
            </w:pPr>
            <w:r>
              <w:rPr>
                <w:rFonts w:ascii="Arial" w:hAnsi="Arial" w:cs="Arial"/>
              </w:rPr>
              <w:t>10.9</w:t>
            </w:r>
          </w:p>
        </w:tc>
        <w:tc>
          <w:tcPr>
            <w:tcW w:w="4537" w:type="dxa"/>
          </w:tcPr>
          <w:p w14:paraId="6776F1A4" w14:textId="5574EAC7" w:rsidR="006E0B52" w:rsidRPr="004E661A" w:rsidRDefault="006E0B52" w:rsidP="004E661A">
            <w:pPr>
              <w:rPr>
                <w:rFonts w:ascii="Arial" w:eastAsia="Calibri" w:hAnsi="Arial" w:cs="Arial"/>
              </w:rPr>
            </w:pPr>
            <w:r w:rsidRPr="004E661A">
              <w:rPr>
                <w:rFonts w:ascii="Arial" w:hAnsi="Arial" w:cs="Arial"/>
              </w:rPr>
              <w:t>Anforderungen an das Follow-</w:t>
            </w:r>
            <w:proofErr w:type="spellStart"/>
            <w:r w:rsidRPr="004E661A">
              <w:rPr>
                <w:rFonts w:ascii="Arial" w:hAnsi="Arial" w:cs="Arial"/>
              </w:rPr>
              <w:t>up</w:t>
            </w:r>
            <w:proofErr w:type="spellEnd"/>
            <w:r w:rsidRPr="004E661A">
              <w:rPr>
                <w:rFonts w:ascii="Arial" w:hAnsi="Arial" w:cs="Arial"/>
              </w:rPr>
              <w:t xml:space="preserve"> der in der Matrix Ergebnisqualität erfassten Pat.</w:t>
            </w:r>
            <w:r w:rsidR="006B348D">
              <w:rPr>
                <w:rFonts w:ascii="Arial" w:hAnsi="Arial" w:cs="Arial"/>
              </w:rPr>
              <w:br/>
            </w:r>
            <w:r w:rsidR="006B348D">
              <w:rPr>
                <w:rFonts w:ascii="Arial" w:hAnsi="Arial" w:cs="Arial"/>
              </w:rPr>
              <w:br/>
            </w:r>
            <w:r w:rsidR="006B348D">
              <w:rPr>
                <w:rFonts w:ascii="Arial" w:hAnsi="Arial" w:cs="Arial"/>
                <w:highlight w:val="green"/>
              </w:rPr>
              <w:t>(gültig ab 1. ÜA nach Rezertifizierung)</w:t>
            </w:r>
          </w:p>
        </w:tc>
        <w:tc>
          <w:tcPr>
            <w:tcW w:w="1512" w:type="dxa"/>
            <w:tcBorders>
              <w:right w:val="nil"/>
            </w:tcBorders>
            <w:vAlign w:val="center"/>
          </w:tcPr>
          <w:p w14:paraId="5921013C" w14:textId="77777777" w:rsidR="006E0B52" w:rsidRPr="00827E88" w:rsidRDefault="006E0B52" w:rsidP="00BC67BB">
            <w:pPr>
              <w:spacing w:before="60" w:after="60"/>
              <w:jc w:val="center"/>
              <w:rPr>
                <w:rFonts w:ascii="Arial" w:eastAsia="Calibri" w:hAnsi="Arial" w:cs="Arial"/>
                <w:strike/>
                <w:sz w:val="16"/>
                <w:szCs w:val="16"/>
              </w:rPr>
            </w:pPr>
          </w:p>
        </w:tc>
        <w:tc>
          <w:tcPr>
            <w:tcW w:w="1512" w:type="dxa"/>
            <w:tcBorders>
              <w:left w:val="nil"/>
              <w:right w:val="nil"/>
            </w:tcBorders>
            <w:vAlign w:val="center"/>
          </w:tcPr>
          <w:p w14:paraId="623940C6" w14:textId="64849F05" w:rsidR="006E0B52" w:rsidRPr="00827E88" w:rsidRDefault="00472832" w:rsidP="00BC67BB">
            <w:pPr>
              <w:spacing w:before="60" w:after="60"/>
              <w:jc w:val="center"/>
              <w:rPr>
                <w:rFonts w:ascii="Arial" w:eastAsia="Calibri" w:hAnsi="Arial" w:cs="Arial"/>
                <w:strike/>
                <w:sz w:val="16"/>
                <w:szCs w:val="16"/>
              </w:rPr>
            </w:pPr>
            <w:r>
              <w:rPr>
                <w:rFonts w:ascii="Arial" w:hAnsi="Arial" w:cs="Arial"/>
              </w:rPr>
              <w:t>seit</w:t>
            </w:r>
            <w:r w:rsidR="00855375" w:rsidRPr="00827E88">
              <w:rPr>
                <w:rFonts w:ascii="Arial" w:hAnsi="Arial" w:cs="Arial"/>
              </w:rPr>
              <w:t xml:space="preserve"> 01.01.2012</w:t>
            </w:r>
          </w:p>
        </w:tc>
        <w:tc>
          <w:tcPr>
            <w:tcW w:w="1512" w:type="dxa"/>
            <w:tcBorders>
              <w:left w:val="nil"/>
            </w:tcBorders>
            <w:vAlign w:val="center"/>
          </w:tcPr>
          <w:p w14:paraId="4976CDF0" w14:textId="77777777" w:rsidR="006E0B52" w:rsidRPr="000355CA" w:rsidRDefault="006E0B52" w:rsidP="00BC67BB">
            <w:pPr>
              <w:spacing w:before="60" w:after="60"/>
              <w:jc w:val="center"/>
              <w:rPr>
                <w:rFonts w:ascii="Arial" w:eastAsia="Calibri" w:hAnsi="Arial" w:cs="Arial"/>
                <w:highlight w:val="green"/>
              </w:rPr>
            </w:pPr>
          </w:p>
        </w:tc>
        <w:tc>
          <w:tcPr>
            <w:tcW w:w="430" w:type="dxa"/>
            <w:vMerge w:val="restart"/>
          </w:tcPr>
          <w:p w14:paraId="6DC73A24" w14:textId="77777777" w:rsidR="00DF65DC" w:rsidRPr="000355CA" w:rsidRDefault="00DF65DC" w:rsidP="00BC67BB">
            <w:pPr>
              <w:rPr>
                <w:rFonts w:ascii="Arial" w:hAnsi="Arial" w:cs="Arial"/>
                <w:highlight w:val="green"/>
              </w:rPr>
            </w:pPr>
          </w:p>
        </w:tc>
      </w:tr>
      <w:tr w:rsidR="00855375" w:rsidRPr="000355CA" w14:paraId="7D808512" w14:textId="77777777" w:rsidTr="005F37A1">
        <w:trPr>
          <w:cantSplit/>
          <w:trHeight w:val="506"/>
        </w:trPr>
        <w:tc>
          <w:tcPr>
            <w:tcW w:w="780" w:type="dxa"/>
            <w:vMerge/>
          </w:tcPr>
          <w:p w14:paraId="34DE26B3" w14:textId="77777777" w:rsidR="00855375" w:rsidRPr="000355CA" w:rsidRDefault="00855375" w:rsidP="00BC67BB">
            <w:pPr>
              <w:rPr>
                <w:rFonts w:ascii="Arial" w:hAnsi="Arial" w:cs="Arial"/>
              </w:rPr>
            </w:pPr>
          </w:p>
        </w:tc>
        <w:tc>
          <w:tcPr>
            <w:tcW w:w="4537" w:type="dxa"/>
          </w:tcPr>
          <w:p w14:paraId="497F7A7E" w14:textId="77777777" w:rsidR="00855375" w:rsidRPr="004E661A" w:rsidRDefault="00855375" w:rsidP="00BC67BB">
            <w:pPr>
              <w:rPr>
                <w:rFonts w:ascii="Arial" w:eastAsia="Calibri" w:hAnsi="Arial" w:cs="Arial"/>
              </w:rPr>
            </w:pPr>
            <w:r w:rsidRPr="004E661A">
              <w:rPr>
                <w:rFonts w:ascii="Arial" w:hAnsi="Arial" w:cs="Arial"/>
              </w:rPr>
              <w:t>Mindestanforderung für eine erfolgreiche Rezertifizierung.</w:t>
            </w:r>
          </w:p>
        </w:tc>
        <w:tc>
          <w:tcPr>
            <w:tcW w:w="1512" w:type="dxa"/>
            <w:tcBorders>
              <w:right w:val="nil"/>
            </w:tcBorders>
          </w:tcPr>
          <w:p w14:paraId="3A8B08F8" w14:textId="77777777" w:rsidR="00855375" w:rsidRPr="00827E88" w:rsidRDefault="00855375" w:rsidP="00BC67BB">
            <w:pPr>
              <w:jc w:val="center"/>
              <w:rPr>
                <w:rFonts w:ascii="Arial" w:eastAsia="Calibri" w:hAnsi="Arial" w:cs="Arial"/>
                <w:strike/>
                <w:sz w:val="16"/>
                <w:szCs w:val="16"/>
              </w:rPr>
            </w:pPr>
          </w:p>
        </w:tc>
        <w:tc>
          <w:tcPr>
            <w:tcW w:w="1512" w:type="dxa"/>
            <w:tcBorders>
              <w:left w:val="nil"/>
              <w:right w:val="nil"/>
            </w:tcBorders>
          </w:tcPr>
          <w:p w14:paraId="02E3D9BB" w14:textId="77777777" w:rsidR="00855375" w:rsidRPr="00827E88" w:rsidRDefault="00855375" w:rsidP="00855375">
            <w:pPr>
              <w:jc w:val="center"/>
              <w:rPr>
                <w:rFonts w:ascii="Arial" w:eastAsia="Calibri" w:hAnsi="Arial" w:cs="Arial"/>
              </w:rPr>
            </w:pPr>
            <w:r w:rsidRPr="00827E88">
              <w:rPr>
                <w:rFonts w:ascii="Arial" w:hAnsi="Arial" w:cs="Arial"/>
              </w:rPr>
              <w:t>≥ 80 %</w:t>
            </w:r>
          </w:p>
        </w:tc>
        <w:tc>
          <w:tcPr>
            <w:tcW w:w="1512" w:type="dxa"/>
            <w:tcBorders>
              <w:left w:val="nil"/>
            </w:tcBorders>
          </w:tcPr>
          <w:p w14:paraId="7A2480EB" w14:textId="77777777" w:rsidR="00855375" w:rsidRPr="000355CA" w:rsidRDefault="00855375" w:rsidP="00BC67BB">
            <w:pPr>
              <w:jc w:val="center"/>
              <w:rPr>
                <w:rFonts w:ascii="Arial" w:eastAsia="Calibri" w:hAnsi="Arial" w:cs="Arial"/>
                <w:highlight w:val="green"/>
              </w:rPr>
            </w:pPr>
          </w:p>
        </w:tc>
        <w:tc>
          <w:tcPr>
            <w:tcW w:w="430" w:type="dxa"/>
            <w:vMerge/>
          </w:tcPr>
          <w:p w14:paraId="6572BB18" w14:textId="77777777" w:rsidR="00855375" w:rsidRPr="000355CA" w:rsidRDefault="00855375" w:rsidP="00BC67BB">
            <w:pPr>
              <w:rPr>
                <w:rFonts w:ascii="Arial" w:hAnsi="Arial" w:cs="Arial"/>
                <w:highlight w:val="green"/>
              </w:rPr>
            </w:pPr>
          </w:p>
        </w:tc>
      </w:tr>
      <w:tr w:rsidR="00855375" w:rsidRPr="000355CA" w14:paraId="6D197CB0" w14:textId="77777777" w:rsidTr="005F37A1">
        <w:trPr>
          <w:cantSplit/>
          <w:trHeight w:val="506"/>
        </w:trPr>
        <w:tc>
          <w:tcPr>
            <w:tcW w:w="780" w:type="dxa"/>
            <w:vMerge/>
          </w:tcPr>
          <w:p w14:paraId="467DFF52" w14:textId="77777777" w:rsidR="00855375" w:rsidRPr="000355CA" w:rsidRDefault="00855375" w:rsidP="00BC67BB">
            <w:pPr>
              <w:rPr>
                <w:rFonts w:ascii="Arial" w:hAnsi="Arial" w:cs="Arial"/>
              </w:rPr>
            </w:pPr>
          </w:p>
        </w:tc>
        <w:tc>
          <w:tcPr>
            <w:tcW w:w="4537" w:type="dxa"/>
          </w:tcPr>
          <w:p w14:paraId="6AB8C953" w14:textId="77777777" w:rsidR="00855375" w:rsidRPr="004E661A" w:rsidRDefault="00855375" w:rsidP="00BC67BB">
            <w:pPr>
              <w:rPr>
                <w:rFonts w:ascii="Arial" w:hAnsi="Arial" w:cs="Arial"/>
              </w:rPr>
            </w:pPr>
            <w:r w:rsidRPr="004E661A">
              <w:rPr>
                <w:rFonts w:ascii="Arial" w:hAnsi="Arial" w:cs="Arial"/>
              </w:rPr>
              <w:t>Rezertifizierung bzw. Aufrechterhaltung der Zertifizierung nur mit Auflagen möglich (z.B. reduzierte Gültigkeitsdauer, Konzept für Steigerung der Rücklaufquote, …)</w:t>
            </w:r>
          </w:p>
        </w:tc>
        <w:tc>
          <w:tcPr>
            <w:tcW w:w="1512" w:type="dxa"/>
            <w:tcBorders>
              <w:right w:val="nil"/>
            </w:tcBorders>
          </w:tcPr>
          <w:p w14:paraId="4E105B81" w14:textId="77777777" w:rsidR="00855375" w:rsidRPr="00827E88" w:rsidRDefault="00855375" w:rsidP="00BC67BB">
            <w:pPr>
              <w:jc w:val="center"/>
              <w:rPr>
                <w:rFonts w:ascii="Arial" w:eastAsia="Calibri" w:hAnsi="Arial" w:cs="Arial"/>
                <w:strike/>
                <w:sz w:val="16"/>
                <w:szCs w:val="16"/>
              </w:rPr>
            </w:pPr>
          </w:p>
        </w:tc>
        <w:tc>
          <w:tcPr>
            <w:tcW w:w="1512" w:type="dxa"/>
            <w:tcBorders>
              <w:left w:val="nil"/>
              <w:right w:val="nil"/>
            </w:tcBorders>
          </w:tcPr>
          <w:p w14:paraId="64934259" w14:textId="77777777" w:rsidR="00855375" w:rsidRPr="00827E88" w:rsidRDefault="00855375" w:rsidP="00855375">
            <w:pPr>
              <w:jc w:val="center"/>
              <w:rPr>
                <w:rFonts w:ascii="Arial" w:eastAsia="Calibri" w:hAnsi="Arial" w:cs="Arial"/>
              </w:rPr>
            </w:pPr>
            <w:r w:rsidRPr="00827E88">
              <w:rPr>
                <w:rFonts w:ascii="Arial" w:hAnsi="Arial" w:cs="Arial"/>
              </w:rPr>
              <w:t>60 – 79 %</w:t>
            </w:r>
          </w:p>
        </w:tc>
        <w:tc>
          <w:tcPr>
            <w:tcW w:w="1512" w:type="dxa"/>
            <w:tcBorders>
              <w:left w:val="nil"/>
            </w:tcBorders>
          </w:tcPr>
          <w:p w14:paraId="00652C0C" w14:textId="77777777" w:rsidR="00855375" w:rsidRPr="000355CA" w:rsidRDefault="00855375" w:rsidP="00BC67BB">
            <w:pPr>
              <w:jc w:val="center"/>
              <w:rPr>
                <w:rFonts w:ascii="Arial" w:eastAsia="Calibri" w:hAnsi="Arial" w:cs="Arial"/>
                <w:highlight w:val="green"/>
              </w:rPr>
            </w:pPr>
          </w:p>
        </w:tc>
        <w:tc>
          <w:tcPr>
            <w:tcW w:w="430" w:type="dxa"/>
            <w:vMerge/>
          </w:tcPr>
          <w:p w14:paraId="4457886C" w14:textId="77777777" w:rsidR="00855375" w:rsidRPr="000355CA" w:rsidRDefault="00855375" w:rsidP="00BC67BB">
            <w:pPr>
              <w:rPr>
                <w:rFonts w:ascii="Arial" w:hAnsi="Arial" w:cs="Arial"/>
                <w:highlight w:val="green"/>
              </w:rPr>
            </w:pPr>
          </w:p>
        </w:tc>
      </w:tr>
      <w:tr w:rsidR="00855375" w:rsidRPr="000355CA" w14:paraId="45DF649C" w14:textId="77777777" w:rsidTr="005F37A1">
        <w:trPr>
          <w:cantSplit/>
          <w:trHeight w:val="506"/>
        </w:trPr>
        <w:tc>
          <w:tcPr>
            <w:tcW w:w="780" w:type="dxa"/>
            <w:vMerge/>
          </w:tcPr>
          <w:p w14:paraId="05D151EB" w14:textId="77777777" w:rsidR="00855375" w:rsidRPr="000355CA" w:rsidRDefault="00855375" w:rsidP="00BC67BB">
            <w:pPr>
              <w:rPr>
                <w:rFonts w:ascii="Arial" w:hAnsi="Arial" w:cs="Arial"/>
              </w:rPr>
            </w:pPr>
          </w:p>
        </w:tc>
        <w:tc>
          <w:tcPr>
            <w:tcW w:w="4537" w:type="dxa"/>
            <w:tcBorders>
              <w:bottom w:val="single" w:sz="4" w:space="0" w:color="auto"/>
            </w:tcBorders>
          </w:tcPr>
          <w:p w14:paraId="4A406017" w14:textId="77777777" w:rsidR="00855375" w:rsidRPr="000355CA" w:rsidRDefault="00855375" w:rsidP="00BC67BB">
            <w:pPr>
              <w:rPr>
                <w:rFonts w:ascii="Arial" w:hAnsi="Arial" w:cs="Arial"/>
              </w:rPr>
            </w:pPr>
            <w:r w:rsidRPr="000355CA">
              <w:rPr>
                <w:rFonts w:ascii="Arial" w:hAnsi="Arial" w:cs="Arial"/>
              </w:rPr>
              <w:t>Rezertifizierung bzw. Aufrechterhaltung der Zertifizierung nicht gegeben.</w:t>
            </w:r>
          </w:p>
        </w:tc>
        <w:tc>
          <w:tcPr>
            <w:tcW w:w="1512" w:type="dxa"/>
            <w:tcBorders>
              <w:bottom w:val="single" w:sz="4" w:space="0" w:color="auto"/>
              <w:right w:val="nil"/>
            </w:tcBorders>
          </w:tcPr>
          <w:p w14:paraId="22B32348" w14:textId="77777777" w:rsidR="00855375" w:rsidRPr="00827E88" w:rsidRDefault="00855375" w:rsidP="00BC67BB">
            <w:pPr>
              <w:jc w:val="center"/>
              <w:rPr>
                <w:rFonts w:ascii="Arial" w:eastAsia="Calibri" w:hAnsi="Arial" w:cs="Arial"/>
                <w:strike/>
                <w:sz w:val="16"/>
                <w:szCs w:val="16"/>
              </w:rPr>
            </w:pPr>
          </w:p>
        </w:tc>
        <w:tc>
          <w:tcPr>
            <w:tcW w:w="1512" w:type="dxa"/>
            <w:tcBorders>
              <w:left w:val="nil"/>
              <w:bottom w:val="single" w:sz="4" w:space="0" w:color="auto"/>
              <w:right w:val="nil"/>
            </w:tcBorders>
          </w:tcPr>
          <w:p w14:paraId="4D5D3B3A" w14:textId="77777777" w:rsidR="00855375" w:rsidRPr="00827E88" w:rsidRDefault="00855375" w:rsidP="00855375">
            <w:pPr>
              <w:jc w:val="center"/>
              <w:rPr>
                <w:rFonts w:ascii="Arial" w:eastAsia="Calibri" w:hAnsi="Arial" w:cs="Arial"/>
              </w:rPr>
            </w:pPr>
            <w:r w:rsidRPr="00827E88">
              <w:rPr>
                <w:rFonts w:ascii="Arial" w:hAnsi="Arial" w:cs="Arial"/>
              </w:rPr>
              <w:t>&lt; 60 %</w:t>
            </w:r>
          </w:p>
        </w:tc>
        <w:tc>
          <w:tcPr>
            <w:tcW w:w="1512" w:type="dxa"/>
            <w:tcBorders>
              <w:left w:val="nil"/>
              <w:bottom w:val="single" w:sz="4" w:space="0" w:color="auto"/>
            </w:tcBorders>
          </w:tcPr>
          <w:p w14:paraId="0CB5F125" w14:textId="77777777" w:rsidR="00855375" w:rsidRPr="000355CA" w:rsidRDefault="00855375" w:rsidP="00BC67BB">
            <w:pPr>
              <w:jc w:val="center"/>
              <w:rPr>
                <w:rFonts w:ascii="Arial" w:eastAsia="Calibri" w:hAnsi="Arial" w:cs="Arial"/>
                <w:highlight w:val="green"/>
              </w:rPr>
            </w:pPr>
          </w:p>
        </w:tc>
        <w:tc>
          <w:tcPr>
            <w:tcW w:w="430" w:type="dxa"/>
            <w:vMerge/>
          </w:tcPr>
          <w:p w14:paraId="3AF0E073" w14:textId="77777777" w:rsidR="00855375" w:rsidRPr="000355CA" w:rsidRDefault="00855375" w:rsidP="00BC67BB">
            <w:pPr>
              <w:rPr>
                <w:rFonts w:ascii="Arial" w:hAnsi="Arial" w:cs="Arial"/>
                <w:highlight w:val="green"/>
              </w:rPr>
            </w:pPr>
          </w:p>
        </w:tc>
      </w:tr>
    </w:tbl>
    <w:p w14:paraId="26237D6E" w14:textId="2AE87453" w:rsidR="00D2456A" w:rsidRDefault="00D2456A">
      <w:pPr>
        <w:pStyle w:val="Kopfzeile"/>
        <w:tabs>
          <w:tab w:val="clear" w:pos="4536"/>
          <w:tab w:val="clear" w:pos="9072"/>
        </w:tabs>
        <w:rPr>
          <w:rFonts w:ascii="Arial" w:hAnsi="Arial" w:cs="Arial"/>
          <w:b/>
        </w:rPr>
      </w:pPr>
    </w:p>
    <w:p w14:paraId="7AC43789" w14:textId="77777777" w:rsidR="00037681" w:rsidRDefault="00037681">
      <w:pPr>
        <w:pStyle w:val="Kopfzeile"/>
        <w:tabs>
          <w:tab w:val="clear" w:pos="4536"/>
          <w:tab w:val="clear" w:pos="9072"/>
        </w:tabs>
        <w:rPr>
          <w:rFonts w:ascii="Arial" w:hAnsi="Arial" w:cs="Arial"/>
          <w:b/>
        </w:rPr>
      </w:pPr>
    </w:p>
    <w:p w14:paraId="3A8FA6C0" w14:textId="77777777" w:rsidR="00653E39" w:rsidRPr="00D07425" w:rsidRDefault="00653E39" w:rsidP="00653E39">
      <w:pPr>
        <w:rPr>
          <w:rFonts w:ascii="Arial" w:hAnsi="Arial" w:cs="Arial"/>
          <w:b/>
          <w:bCs/>
        </w:rPr>
      </w:pPr>
      <w:r>
        <w:rPr>
          <w:rFonts w:ascii="Arial" w:hAnsi="Arial" w:cs="Arial"/>
          <w:b/>
          <w:bCs/>
        </w:rPr>
        <w:t>Datenblatt</w:t>
      </w:r>
    </w:p>
    <w:p w14:paraId="33FCD9A9" w14:textId="77777777" w:rsidR="00653E39" w:rsidRPr="00D07425" w:rsidRDefault="00653E39" w:rsidP="00653E39">
      <w:pPr>
        <w:rPr>
          <w:rFonts w:ascii="Arial" w:hAnsi="Arial" w:cs="Arial"/>
        </w:rPr>
      </w:pPr>
    </w:p>
    <w:p w14:paraId="0636EDEF" w14:textId="77777777" w:rsidR="00F35D46" w:rsidRPr="00262A8F" w:rsidRDefault="00F35D46" w:rsidP="00F35D46">
      <w:pPr>
        <w:jc w:val="both"/>
        <w:rPr>
          <w:rFonts w:ascii="Arial" w:eastAsia="Calibri" w:hAnsi="Arial" w:cs="Arial"/>
          <w:lang w:bidi="ar-SA"/>
        </w:rPr>
      </w:pPr>
      <w:r w:rsidRPr="00262A8F">
        <w:rPr>
          <w:rFonts w:ascii="Arial" w:eastAsia="Calibri" w:hAnsi="Arial" w:cs="Arial"/>
          <w:lang w:bidi="ar-SA"/>
        </w:rPr>
        <w:t xml:space="preserve">Für die Erfassung der Kennzahlen und Daten zur Ergebnisqualität steht den Zentren eine strukturierte EXCEL-Vorlage zur Verfügung. Diese EXCEL-Vorlage beinhaltet auch eine automatische Ermittlung der Datenqualität. Für die Zertifizierung sind ausschließlich Kennzahlendarlegungen möglich, die auf </w:t>
      </w:r>
      <w:proofErr w:type="gramStart"/>
      <w:r w:rsidRPr="00262A8F">
        <w:rPr>
          <w:rFonts w:ascii="Arial" w:eastAsia="Calibri" w:hAnsi="Arial" w:cs="Arial"/>
          <w:lang w:bidi="ar-SA"/>
        </w:rPr>
        <w:t>Basis</w:t>
      </w:r>
      <w:proofErr w:type="gramEnd"/>
      <w:r w:rsidRPr="00262A8F">
        <w:rPr>
          <w:rFonts w:ascii="Arial" w:eastAsia="Calibri" w:hAnsi="Arial" w:cs="Arial"/>
          <w:lang w:bidi="ar-SA"/>
        </w:rPr>
        <w:t xml:space="preserve"> der von OnkoZert bereitgestellten EXCEL-Vorlage erfolgen. Die EXCEL-Vorlage darf nicht verändert werden. </w:t>
      </w:r>
    </w:p>
    <w:p w14:paraId="04528C85" w14:textId="77777777" w:rsidR="00F35D46" w:rsidRPr="00262A8F" w:rsidRDefault="00F35D46" w:rsidP="00F35D46">
      <w:pPr>
        <w:jc w:val="both"/>
        <w:rPr>
          <w:rFonts w:ascii="Arial" w:hAnsi="Arial" w:cs="Arial"/>
        </w:rPr>
      </w:pPr>
    </w:p>
    <w:p w14:paraId="6DE5819C" w14:textId="77777777" w:rsidR="00F35D46" w:rsidRPr="00FB3494" w:rsidRDefault="00F35D46" w:rsidP="00F35D46">
      <w:pPr>
        <w:jc w:val="both"/>
        <w:rPr>
          <w:rFonts w:ascii="Arial" w:hAnsi="Arial" w:cs="Arial"/>
        </w:rPr>
      </w:pPr>
      <w:r w:rsidRPr="00262A8F">
        <w:rPr>
          <w:rFonts w:ascii="Arial" w:hAnsi="Arial" w:cs="Arial"/>
        </w:rPr>
        <w:t xml:space="preserve">Die EXCEL-Vorlage ist als Download unter </w:t>
      </w:r>
      <w:hyperlink r:id="rId18" w:history="1">
        <w:r w:rsidRPr="00262A8F">
          <w:rPr>
            <w:rFonts w:ascii="Arial" w:hAnsi="Arial" w:cs="Arial"/>
            <w:color w:val="0000FF"/>
            <w:u w:val="single"/>
          </w:rPr>
          <w:t>www.krebsgesellschaft.de</w:t>
        </w:r>
      </w:hyperlink>
      <w:r w:rsidRPr="00262A8F">
        <w:rPr>
          <w:rFonts w:ascii="Arial" w:hAnsi="Arial" w:cs="Arial"/>
        </w:rPr>
        <w:t xml:space="preserve"> und </w:t>
      </w:r>
      <w:hyperlink r:id="rId19" w:history="1">
        <w:r w:rsidRPr="00262A8F">
          <w:rPr>
            <w:rFonts w:ascii="Arial" w:hAnsi="Arial" w:cs="Arial"/>
            <w:color w:val="0000FF"/>
            <w:u w:val="single"/>
          </w:rPr>
          <w:t>www.onkozert.de</w:t>
        </w:r>
      </w:hyperlink>
      <w:r w:rsidRPr="00262A8F">
        <w:rPr>
          <w:rFonts w:ascii="Arial" w:hAnsi="Arial" w:cs="Arial"/>
        </w:rPr>
        <w:t xml:space="preserve"> abrufbar.</w:t>
      </w:r>
    </w:p>
    <w:p w14:paraId="18AA3FD3" w14:textId="77777777" w:rsidR="00D2456A" w:rsidRDefault="00D2456A" w:rsidP="00B71872">
      <w:pPr>
        <w:jc w:val="both"/>
        <w:rPr>
          <w:rFonts w:ascii="Arial" w:hAnsi="Arial" w:cs="Arial"/>
        </w:rPr>
      </w:pPr>
    </w:p>
    <w:p w14:paraId="565F48C2" w14:textId="77777777" w:rsidR="00366C6C" w:rsidRDefault="00366C6C" w:rsidP="00366C6C">
      <w:pPr>
        <w:pStyle w:val="Kopfzeile"/>
        <w:tabs>
          <w:tab w:val="clear" w:pos="4536"/>
          <w:tab w:val="clear" w:pos="9072"/>
        </w:tabs>
        <w:rPr>
          <w:rFonts w:ascii="Arial" w:hAnsi="Arial" w:cs="Arial"/>
          <w:szCs w:val="18"/>
        </w:rPr>
      </w:pPr>
    </w:p>
    <w:p w14:paraId="207722C7" w14:textId="77777777" w:rsidR="00366C6C" w:rsidRPr="00CE5843" w:rsidRDefault="00366C6C" w:rsidP="00366C6C">
      <w:pPr>
        <w:pStyle w:val="Kopfzeile"/>
        <w:tabs>
          <w:tab w:val="clear" w:pos="4536"/>
          <w:tab w:val="clear" w:pos="9072"/>
        </w:tabs>
        <w:rPr>
          <w:rFonts w:ascii="Arial" w:hAnsi="Arial" w:cs="Arial"/>
          <w:szCs w:val="18"/>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49"/>
        <w:gridCol w:w="4457"/>
        <w:gridCol w:w="4182"/>
      </w:tblGrid>
      <w:tr w:rsidR="00366C6C" w:rsidRPr="00CE5843" w14:paraId="6917DA74" w14:textId="77777777" w:rsidTr="00BE64E2">
        <w:tc>
          <w:tcPr>
            <w:tcW w:w="2127" w:type="dxa"/>
          </w:tcPr>
          <w:p w14:paraId="157E0024" w14:textId="77777777" w:rsidR="00366C6C" w:rsidRPr="00CE5843" w:rsidRDefault="00366C6C" w:rsidP="00BE64E2">
            <w:pPr>
              <w:rPr>
                <w:rFonts w:ascii="Arial" w:hAnsi="Arial" w:cs="Arial"/>
                <w:sz w:val="18"/>
                <w:szCs w:val="18"/>
              </w:rPr>
            </w:pPr>
            <w:r w:rsidRPr="00CE5843">
              <w:rPr>
                <w:rFonts w:ascii="Arial" w:hAnsi="Arial" w:cs="Arial"/>
                <w:b/>
                <w:sz w:val="18"/>
                <w:szCs w:val="18"/>
              </w:rPr>
              <w:t>Zeitraum</w:t>
            </w:r>
          </w:p>
        </w:tc>
        <w:tc>
          <w:tcPr>
            <w:tcW w:w="6890" w:type="dxa"/>
          </w:tcPr>
          <w:p w14:paraId="1DD8225F" w14:textId="77777777" w:rsidR="00366C6C" w:rsidRPr="00CE5843" w:rsidRDefault="00366C6C" w:rsidP="00BE64E2">
            <w:pPr>
              <w:ind w:right="567"/>
              <w:rPr>
                <w:rFonts w:ascii="Arial" w:hAnsi="Arial" w:cs="Arial"/>
                <w:sz w:val="18"/>
                <w:szCs w:val="18"/>
                <w:u w:val="single"/>
                <w:lang w:bidi="ar-SA"/>
              </w:rPr>
            </w:pPr>
            <w:r w:rsidRPr="00CE5843">
              <w:rPr>
                <w:rFonts w:ascii="Arial" w:hAnsi="Arial" w:cs="Arial"/>
                <w:sz w:val="18"/>
                <w:szCs w:val="18"/>
                <w:u w:val="single"/>
                <w:lang w:bidi="ar-SA"/>
              </w:rPr>
              <w:t>Allgemeine Hinweise für die Bearbeitung des Anhangs</w:t>
            </w:r>
          </w:p>
          <w:p w14:paraId="07AB6052" w14:textId="77777777" w:rsidR="00366C6C" w:rsidRPr="00CE5843" w:rsidRDefault="00366C6C" w:rsidP="00BE64E2">
            <w:pPr>
              <w:ind w:right="567"/>
              <w:rPr>
                <w:rFonts w:ascii="Arial" w:hAnsi="Arial" w:cs="Arial"/>
                <w:sz w:val="18"/>
                <w:szCs w:val="18"/>
                <w:lang w:bidi="ar-SA"/>
              </w:rPr>
            </w:pPr>
          </w:p>
          <w:p w14:paraId="549ADA0B" w14:textId="77777777" w:rsidR="00366C6C" w:rsidRPr="00CE5843" w:rsidRDefault="00366C6C" w:rsidP="008601CE">
            <w:pPr>
              <w:numPr>
                <w:ilvl w:val="0"/>
                <w:numId w:val="48"/>
              </w:numPr>
              <w:tabs>
                <w:tab w:val="left" w:pos="930"/>
              </w:tabs>
              <w:spacing w:after="120"/>
              <w:ind w:right="567"/>
              <w:rPr>
                <w:rFonts w:ascii="Arial" w:hAnsi="Arial" w:cs="Arial"/>
                <w:sz w:val="18"/>
                <w:szCs w:val="18"/>
              </w:rPr>
            </w:pPr>
            <w:r w:rsidRPr="00CE5843">
              <w:rPr>
                <w:rFonts w:ascii="Arial" w:hAnsi="Arial" w:cs="Arial"/>
                <w:sz w:val="18"/>
                <w:szCs w:val="18"/>
              </w:rPr>
              <w:t>es sind die tatsächlichen Ist-Werte anzugeben (keine Schätzungen)</w:t>
            </w:r>
          </w:p>
          <w:p w14:paraId="53ABB0EF" w14:textId="77777777" w:rsidR="00366C6C" w:rsidRPr="00CE5843" w:rsidRDefault="00366C6C" w:rsidP="008601CE">
            <w:pPr>
              <w:numPr>
                <w:ilvl w:val="0"/>
                <w:numId w:val="48"/>
              </w:numPr>
              <w:tabs>
                <w:tab w:val="left" w:pos="930"/>
              </w:tabs>
              <w:spacing w:after="120"/>
              <w:ind w:right="567"/>
              <w:rPr>
                <w:rFonts w:ascii="Arial" w:hAnsi="Arial" w:cs="Arial"/>
                <w:sz w:val="18"/>
                <w:szCs w:val="18"/>
              </w:rPr>
            </w:pPr>
            <w:r w:rsidRPr="00CE5843">
              <w:rPr>
                <w:rFonts w:ascii="Arial" w:hAnsi="Arial" w:cs="Arial"/>
                <w:sz w:val="18"/>
                <w:szCs w:val="18"/>
              </w:rPr>
              <w:t>Daten haben sich grundsätzlich au</w:t>
            </w:r>
            <w:r>
              <w:rPr>
                <w:rFonts w:ascii="Arial" w:hAnsi="Arial" w:cs="Arial"/>
                <w:sz w:val="18"/>
                <w:szCs w:val="18"/>
              </w:rPr>
              <w:t>f ein Kalenderjahr zu beziehen</w:t>
            </w:r>
          </w:p>
          <w:p w14:paraId="7CAFB1F6" w14:textId="77777777" w:rsidR="00366C6C" w:rsidRPr="00CE5843" w:rsidRDefault="00366C6C" w:rsidP="008601CE">
            <w:pPr>
              <w:numPr>
                <w:ilvl w:val="0"/>
                <w:numId w:val="48"/>
              </w:numPr>
              <w:tabs>
                <w:tab w:val="left" w:pos="930"/>
              </w:tabs>
              <w:spacing w:after="120"/>
              <w:ind w:right="567"/>
              <w:rPr>
                <w:rFonts w:ascii="Arial" w:hAnsi="Arial" w:cs="Arial"/>
                <w:sz w:val="18"/>
                <w:szCs w:val="18"/>
              </w:rPr>
            </w:pPr>
            <w:r w:rsidRPr="00CE5843">
              <w:rPr>
                <w:rFonts w:ascii="Arial" w:hAnsi="Arial" w:cs="Arial"/>
                <w:sz w:val="18"/>
                <w:szCs w:val="18"/>
              </w:rPr>
              <w:t xml:space="preserve">Daten dürfen nicht älter als 1 Jahr </w:t>
            </w:r>
            <w:proofErr w:type="gramStart"/>
            <w:r w:rsidRPr="00CE5843">
              <w:rPr>
                <w:rFonts w:ascii="Arial" w:hAnsi="Arial" w:cs="Arial"/>
                <w:sz w:val="18"/>
                <w:szCs w:val="18"/>
              </w:rPr>
              <w:t>sein  (</w:t>
            </w:r>
            <w:proofErr w:type="gramEnd"/>
            <w:r w:rsidRPr="00CE5843">
              <w:rPr>
                <w:rFonts w:ascii="Arial" w:hAnsi="Arial" w:cs="Arial"/>
                <w:sz w:val="18"/>
                <w:szCs w:val="18"/>
              </w:rPr>
              <w:t>Daten aus 2008 sind für ein Audit in 2011 nicht akzeptabel)</w:t>
            </w:r>
          </w:p>
          <w:p w14:paraId="7B4B3535" w14:textId="77777777" w:rsidR="00366C6C" w:rsidRPr="00CE5843" w:rsidRDefault="00366C6C" w:rsidP="008601CE">
            <w:pPr>
              <w:numPr>
                <w:ilvl w:val="0"/>
                <w:numId w:val="48"/>
              </w:numPr>
              <w:tabs>
                <w:tab w:val="left" w:pos="930"/>
              </w:tabs>
              <w:spacing w:after="120"/>
              <w:ind w:right="567"/>
              <w:rPr>
                <w:rFonts w:ascii="Arial" w:hAnsi="Arial" w:cs="Arial"/>
                <w:sz w:val="18"/>
                <w:szCs w:val="18"/>
              </w:rPr>
            </w:pPr>
            <w:r w:rsidRPr="00CE5843">
              <w:rPr>
                <w:rFonts w:ascii="Arial" w:hAnsi="Arial" w:cs="Arial"/>
                <w:sz w:val="18"/>
                <w:szCs w:val="18"/>
              </w:rPr>
              <w:lastRenderedPageBreak/>
              <w:t>sofern die „Soll-Vorgaben“ in einem Punkt nicht erfüllt werden, dann ist hierzu an der entsprechenden Stelle im Erhebungsbogen eine Erläuterung zu machen</w:t>
            </w:r>
          </w:p>
        </w:tc>
        <w:tc>
          <w:tcPr>
            <w:tcW w:w="6891" w:type="dxa"/>
          </w:tcPr>
          <w:p w14:paraId="0F45226D" w14:textId="77777777" w:rsidR="00366C6C" w:rsidRPr="007D696F" w:rsidRDefault="00366C6C" w:rsidP="00BE64E2">
            <w:pPr>
              <w:tabs>
                <w:tab w:val="left" w:pos="930"/>
              </w:tabs>
              <w:spacing w:after="120"/>
              <w:rPr>
                <w:rFonts w:ascii="Arial" w:hAnsi="Arial" w:cs="Arial"/>
                <w:sz w:val="18"/>
                <w:szCs w:val="18"/>
                <w:u w:val="single"/>
                <w:lang w:bidi="ar-SA"/>
              </w:rPr>
            </w:pPr>
            <w:r w:rsidRPr="007D696F">
              <w:rPr>
                <w:rFonts w:ascii="Arial" w:hAnsi="Arial" w:cs="Arial"/>
                <w:sz w:val="18"/>
                <w:szCs w:val="18"/>
                <w:u w:val="single"/>
                <w:lang w:bidi="ar-SA"/>
              </w:rPr>
              <w:lastRenderedPageBreak/>
              <w:t>Definition Zeitraum-Erstzertifizierungen</w:t>
            </w:r>
          </w:p>
          <w:p w14:paraId="6A465FED" w14:textId="77777777" w:rsidR="00366C6C" w:rsidRPr="004E661A" w:rsidRDefault="00366C6C" w:rsidP="008601CE">
            <w:pPr>
              <w:numPr>
                <w:ilvl w:val="0"/>
                <w:numId w:val="48"/>
              </w:numPr>
              <w:tabs>
                <w:tab w:val="left" w:pos="930"/>
              </w:tabs>
              <w:spacing w:after="120"/>
              <w:rPr>
                <w:rFonts w:ascii="Arial" w:hAnsi="Arial" w:cs="Arial"/>
                <w:sz w:val="18"/>
                <w:szCs w:val="18"/>
              </w:rPr>
            </w:pPr>
            <w:r w:rsidRPr="007D696F">
              <w:rPr>
                <w:rFonts w:ascii="Arial" w:hAnsi="Arial" w:cs="Arial"/>
                <w:sz w:val="18"/>
                <w:szCs w:val="18"/>
              </w:rPr>
              <w:t xml:space="preserve">zum Zeitpunkt der Erstzertifizierung müssen mind. die Daten für einen Zeitraum von 3 Monaten </w:t>
            </w:r>
            <w:r w:rsidRPr="004E661A">
              <w:rPr>
                <w:rFonts w:ascii="Arial" w:hAnsi="Arial" w:cs="Arial"/>
                <w:sz w:val="18"/>
                <w:szCs w:val="18"/>
              </w:rPr>
              <w:t xml:space="preserve">vorliegen (ideal ist ein ganzer Jahreszeitraum); </w:t>
            </w:r>
            <w:r w:rsidRPr="004E661A">
              <w:rPr>
                <w:rFonts w:ascii="Arial" w:hAnsi="Arial" w:cs="Arial"/>
                <w:sz w:val="18"/>
                <w:szCs w:val="18"/>
                <w:lang w:bidi="ar-SA"/>
              </w:rPr>
              <w:t>bei den Angaben zu Primärfällen (EB 5.2.4), Operationen pro Operateur (EB 5.2.5) und Erfahrung Untersucher (EB 2.2.1) sind die Daten immer für einen ganzen Jahreszeitraum erforderlich</w:t>
            </w:r>
          </w:p>
          <w:p w14:paraId="28DAE702" w14:textId="77777777" w:rsidR="00366C6C" w:rsidRPr="004E661A" w:rsidRDefault="00366C6C" w:rsidP="008601CE">
            <w:pPr>
              <w:numPr>
                <w:ilvl w:val="0"/>
                <w:numId w:val="48"/>
              </w:numPr>
              <w:tabs>
                <w:tab w:val="left" w:pos="930"/>
              </w:tabs>
              <w:spacing w:after="120"/>
              <w:rPr>
                <w:rFonts w:ascii="Arial" w:hAnsi="Arial" w:cs="Arial"/>
                <w:sz w:val="18"/>
                <w:szCs w:val="18"/>
              </w:rPr>
            </w:pPr>
            <w:r w:rsidRPr="004E661A">
              <w:rPr>
                <w:rFonts w:ascii="Arial" w:hAnsi="Arial" w:cs="Arial"/>
                <w:sz w:val="18"/>
                <w:szCs w:val="18"/>
              </w:rPr>
              <w:lastRenderedPageBreak/>
              <w:t xml:space="preserve">sofern nicht ein komplettes Kalenderjahr abgebildet wird, darf der Zeitraum nicht mehr als 4 volle Monate </w:t>
            </w:r>
            <w:proofErr w:type="gramStart"/>
            <w:r w:rsidRPr="004E661A">
              <w:rPr>
                <w:rFonts w:ascii="Arial" w:hAnsi="Arial" w:cs="Arial"/>
                <w:sz w:val="18"/>
                <w:szCs w:val="18"/>
              </w:rPr>
              <w:t>zurückliegen  (</w:t>
            </w:r>
            <w:proofErr w:type="gramEnd"/>
            <w:r w:rsidRPr="004E661A">
              <w:rPr>
                <w:rFonts w:ascii="Arial" w:hAnsi="Arial" w:cs="Arial"/>
                <w:sz w:val="18"/>
                <w:szCs w:val="18"/>
              </w:rPr>
              <w:t>bezogen auf Zertifizierungstermin)</w:t>
            </w:r>
          </w:p>
          <w:p w14:paraId="70DCFE62" w14:textId="717E05DD" w:rsidR="00366C6C" w:rsidRPr="00CE5843" w:rsidRDefault="00366C6C" w:rsidP="008601CE">
            <w:pPr>
              <w:numPr>
                <w:ilvl w:val="0"/>
                <w:numId w:val="48"/>
              </w:numPr>
              <w:tabs>
                <w:tab w:val="left" w:pos="930"/>
              </w:tabs>
              <w:spacing w:after="120"/>
              <w:rPr>
                <w:rFonts w:ascii="Arial" w:hAnsi="Arial" w:cs="Arial"/>
                <w:sz w:val="18"/>
                <w:szCs w:val="18"/>
              </w:rPr>
            </w:pPr>
            <w:r w:rsidRPr="00CE5843">
              <w:rPr>
                <w:rFonts w:ascii="Arial" w:hAnsi="Arial" w:cs="Arial"/>
                <w:sz w:val="18"/>
                <w:szCs w:val="18"/>
              </w:rPr>
              <w:t>der gewählte Zeitraum muss aus ganzen Monate</w:t>
            </w:r>
            <w:r w:rsidR="00686DC2">
              <w:rPr>
                <w:rFonts w:ascii="Arial" w:hAnsi="Arial" w:cs="Arial"/>
                <w:sz w:val="18"/>
                <w:szCs w:val="18"/>
              </w:rPr>
              <w:t>n</w:t>
            </w:r>
            <w:r w:rsidRPr="00CE5843">
              <w:rPr>
                <w:rFonts w:ascii="Arial" w:hAnsi="Arial" w:cs="Arial"/>
                <w:sz w:val="18"/>
                <w:szCs w:val="18"/>
              </w:rPr>
              <w:t xml:space="preserve"> </w:t>
            </w:r>
            <w:proofErr w:type="gramStart"/>
            <w:r w:rsidRPr="00CE5843">
              <w:rPr>
                <w:rFonts w:ascii="Arial" w:hAnsi="Arial" w:cs="Arial"/>
                <w:sz w:val="18"/>
                <w:szCs w:val="18"/>
              </w:rPr>
              <w:t>bestehen  (</w:t>
            </w:r>
            <w:proofErr w:type="gramEnd"/>
            <w:r w:rsidRPr="00CE5843">
              <w:rPr>
                <w:rFonts w:ascii="Arial" w:hAnsi="Arial" w:cs="Arial"/>
                <w:sz w:val="18"/>
                <w:szCs w:val="18"/>
              </w:rPr>
              <w:t>wenn möglich komplette Quartale wählen)</w:t>
            </w:r>
          </w:p>
        </w:tc>
      </w:tr>
    </w:tbl>
    <w:p w14:paraId="532480DC" w14:textId="77777777" w:rsidR="00366C6C" w:rsidRPr="00CE5843" w:rsidRDefault="00366C6C" w:rsidP="00366C6C">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347"/>
        <w:gridCol w:w="3546"/>
        <w:gridCol w:w="3195"/>
      </w:tblGrid>
      <w:tr w:rsidR="00366C6C" w:rsidRPr="00CE5843" w14:paraId="571DF6CC" w14:textId="77777777" w:rsidTr="00BE64E2">
        <w:tc>
          <w:tcPr>
            <w:tcW w:w="5230" w:type="dxa"/>
          </w:tcPr>
          <w:p w14:paraId="3A706744" w14:textId="15A11436" w:rsidR="00366C6C" w:rsidRPr="00CE5843" w:rsidRDefault="00366C6C" w:rsidP="00BE64E2">
            <w:pPr>
              <w:rPr>
                <w:rFonts w:ascii="Arial" w:hAnsi="Arial" w:cs="Arial"/>
                <w:b/>
                <w:sz w:val="18"/>
                <w:szCs w:val="18"/>
              </w:rPr>
            </w:pPr>
            <w:r w:rsidRPr="00CE5843">
              <w:rPr>
                <w:rFonts w:ascii="Arial" w:hAnsi="Arial" w:cs="Arial"/>
                <w:b/>
                <w:sz w:val="18"/>
                <w:szCs w:val="18"/>
              </w:rPr>
              <w:t>Primärfalldefinition</w:t>
            </w:r>
            <w:r w:rsidR="004B28C3">
              <w:rPr>
                <w:rFonts w:ascii="Arial" w:hAnsi="Arial" w:cs="Arial"/>
                <w:b/>
                <w:sz w:val="18"/>
                <w:szCs w:val="18"/>
              </w:rPr>
              <w:t xml:space="preserve"> </w:t>
            </w:r>
            <w:r w:rsidR="004B28C3" w:rsidRPr="004B28C3">
              <w:rPr>
                <w:rFonts w:ascii="Arial" w:hAnsi="Arial" w:cs="Arial"/>
                <w:b/>
                <w:sz w:val="18"/>
                <w:szCs w:val="18"/>
                <w:highlight w:val="green"/>
              </w:rPr>
              <w:t>Darmkrebszentren</w:t>
            </w:r>
          </w:p>
          <w:p w14:paraId="05367266" w14:textId="77777777" w:rsidR="00366C6C" w:rsidRPr="00CE5843" w:rsidRDefault="00366C6C" w:rsidP="00BE64E2">
            <w:pPr>
              <w:rPr>
                <w:rFonts w:ascii="Arial" w:hAnsi="Arial" w:cs="Arial"/>
                <w:sz w:val="18"/>
                <w:szCs w:val="18"/>
              </w:rPr>
            </w:pPr>
          </w:p>
        </w:tc>
        <w:tc>
          <w:tcPr>
            <w:tcW w:w="5339" w:type="dxa"/>
          </w:tcPr>
          <w:p w14:paraId="14CF6C9A" w14:textId="77777777" w:rsidR="00366C6C" w:rsidRPr="00CE5843" w:rsidRDefault="00366C6C" w:rsidP="00BE64E2">
            <w:pPr>
              <w:rPr>
                <w:rFonts w:ascii="Arial" w:hAnsi="Arial" w:cs="Arial"/>
                <w:sz w:val="18"/>
                <w:szCs w:val="18"/>
              </w:rPr>
            </w:pPr>
          </w:p>
        </w:tc>
        <w:tc>
          <w:tcPr>
            <w:tcW w:w="5339" w:type="dxa"/>
          </w:tcPr>
          <w:p w14:paraId="7486169A" w14:textId="77777777" w:rsidR="00366C6C" w:rsidRPr="00CE5843" w:rsidRDefault="00366C6C" w:rsidP="00BE64E2">
            <w:pPr>
              <w:rPr>
                <w:rFonts w:ascii="Arial" w:hAnsi="Arial" w:cs="Arial"/>
                <w:sz w:val="18"/>
                <w:szCs w:val="18"/>
              </w:rPr>
            </w:pPr>
          </w:p>
        </w:tc>
      </w:tr>
      <w:tr w:rsidR="00366C6C" w:rsidRPr="00CE5843" w14:paraId="1D5E548D" w14:textId="77777777" w:rsidTr="00BE64E2">
        <w:tc>
          <w:tcPr>
            <w:tcW w:w="5230" w:type="dxa"/>
          </w:tcPr>
          <w:p w14:paraId="3391DCD5" w14:textId="77777777" w:rsidR="00366C6C" w:rsidRPr="0080035E" w:rsidRDefault="00366C6C" w:rsidP="00BE64E2">
            <w:pPr>
              <w:ind w:right="567"/>
              <w:rPr>
                <w:rFonts w:ascii="Arial" w:hAnsi="Arial" w:cs="Arial"/>
                <w:sz w:val="18"/>
                <w:szCs w:val="18"/>
              </w:rPr>
            </w:pPr>
            <w:r w:rsidRPr="0080035E">
              <w:rPr>
                <w:rFonts w:ascii="Arial" w:hAnsi="Arial" w:cs="Arial"/>
                <w:sz w:val="18"/>
                <w:szCs w:val="18"/>
              </w:rPr>
              <w:t>Gesamtprimärfälle für das Darmkrebszentrum sind die Summe der unten genannten Primärfallarten.</w:t>
            </w:r>
          </w:p>
          <w:p w14:paraId="7DD1A05B" w14:textId="77777777" w:rsidR="00366C6C" w:rsidRPr="0080035E" w:rsidRDefault="00366C6C" w:rsidP="008601CE">
            <w:pPr>
              <w:numPr>
                <w:ilvl w:val="0"/>
                <w:numId w:val="44"/>
              </w:numPr>
              <w:ind w:right="567"/>
              <w:rPr>
                <w:rFonts w:ascii="Arial" w:hAnsi="Arial" w:cs="Arial"/>
                <w:sz w:val="18"/>
                <w:szCs w:val="18"/>
              </w:rPr>
            </w:pPr>
            <w:r w:rsidRPr="0080035E">
              <w:rPr>
                <w:rFonts w:ascii="Arial" w:hAnsi="Arial" w:cs="Arial"/>
                <w:sz w:val="18"/>
                <w:szCs w:val="18"/>
              </w:rPr>
              <w:t>Maligne Diagnose (Adenokarzinom) muss vorliegen</w:t>
            </w:r>
          </w:p>
          <w:p w14:paraId="6E01C01D" w14:textId="77777777" w:rsidR="00366C6C" w:rsidRPr="0080035E" w:rsidRDefault="00366C6C" w:rsidP="008601CE">
            <w:pPr>
              <w:numPr>
                <w:ilvl w:val="0"/>
                <w:numId w:val="44"/>
              </w:numPr>
              <w:ind w:right="567"/>
              <w:rPr>
                <w:rFonts w:ascii="Arial" w:hAnsi="Arial" w:cs="Arial"/>
                <w:sz w:val="18"/>
                <w:szCs w:val="18"/>
              </w:rPr>
            </w:pPr>
            <w:r w:rsidRPr="0080035E">
              <w:rPr>
                <w:rFonts w:ascii="Arial" w:hAnsi="Arial" w:cs="Arial"/>
                <w:sz w:val="18"/>
                <w:szCs w:val="18"/>
              </w:rPr>
              <w:t xml:space="preserve">Anforderungen Tumorkonferenz, Tumordokumentation und Nachsorge sind </w:t>
            </w:r>
            <w:proofErr w:type="gramStart"/>
            <w:r w:rsidRPr="0080035E">
              <w:rPr>
                <w:rFonts w:ascii="Arial" w:hAnsi="Arial" w:cs="Arial"/>
                <w:sz w:val="18"/>
                <w:szCs w:val="18"/>
              </w:rPr>
              <w:t>im vollem Umfang</w:t>
            </w:r>
            <w:proofErr w:type="gramEnd"/>
            <w:r w:rsidRPr="0080035E">
              <w:rPr>
                <w:rFonts w:ascii="Arial" w:hAnsi="Arial" w:cs="Arial"/>
                <w:sz w:val="18"/>
                <w:szCs w:val="18"/>
              </w:rPr>
              <w:t xml:space="preserve"> gültig</w:t>
            </w:r>
          </w:p>
          <w:p w14:paraId="5433F884" w14:textId="77777777" w:rsidR="00366C6C" w:rsidRPr="0080035E" w:rsidRDefault="00366C6C" w:rsidP="00BE64E2">
            <w:pPr>
              <w:ind w:right="567"/>
              <w:rPr>
                <w:rFonts w:ascii="Arial" w:hAnsi="Arial" w:cs="Arial"/>
                <w:sz w:val="18"/>
                <w:szCs w:val="18"/>
              </w:rPr>
            </w:pPr>
          </w:p>
          <w:p w14:paraId="68D1D404" w14:textId="77777777" w:rsidR="00366C6C" w:rsidRPr="0080035E" w:rsidRDefault="00366C6C" w:rsidP="00BE64E2">
            <w:pPr>
              <w:ind w:right="567"/>
              <w:rPr>
                <w:rFonts w:ascii="Arial" w:hAnsi="Arial" w:cs="Arial"/>
                <w:sz w:val="18"/>
                <w:szCs w:val="18"/>
              </w:rPr>
            </w:pPr>
          </w:p>
          <w:p w14:paraId="54BF8527" w14:textId="77777777" w:rsidR="00366C6C" w:rsidRPr="0080035E" w:rsidRDefault="00123B79" w:rsidP="00BE64E2">
            <w:pPr>
              <w:ind w:right="567"/>
              <w:rPr>
                <w:rFonts w:ascii="Arial" w:hAnsi="Arial" w:cs="Arial"/>
                <w:sz w:val="18"/>
                <w:szCs w:val="18"/>
              </w:rPr>
            </w:pPr>
            <w:r w:rsidRPr="0080035E">
              <w:rPr>
                <w:rFonts w:ascii="Arial" w:hAnsi="Arial" w:cs="Arial"/>
                <w:sz w:val="18"/>
                <w:szCs w:val="18"/>
              </w:rPr>
              <w:t>Primärfa</w:t>
            </w:r>
            <w:r w:rsidR="00366C6C" w:rsidRPr="0080035E">
              <w:rPr>
                <w:rFonts w:ascii="Arial" w:hAnsi="Arial" w:cs="Arial"/>
                <w:sz w:val="18"/>
                <w:szCs w:val="18"/>
              </w:rPr>
              <w:t>llarten</w:t>
            </w:r>
          </w:p>
          <w:p w14:paraId="526411FE"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nur endoskopisch</w:t>
            </w:r>
          </w:p>
          <w:p w14:paraId="64131B88"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operativ</w:t>
            </w:r>
          </w:p>
          <w:p w14:paraId="4C141D94" w14:textId="77777777" w:rsidR="00123B79"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palliativ (nicht operativ)</w:t>
            </w:r>
          </w:p>
          <w:p w14:paraId="3ABF8331" w14:textId="77777777" w:rsidR="00366C6C" w:rsidRPr="0080035E" w:rsidRDefault="00123B79" w:rsidP="008601CE">
            <w:pPr>
              <w:numPr>
                <w:ilvl w:val="0"/>
                <w:numId w:val="14"/>
              </w:numPr>
              <w:ind w:right="567"/>
              <w:rPr>
                <w:rFonts w:ascii="Arial" w:hAnsi="Arial" w:cs="Arial"/>
                <w:sz w:val="18"/>
                <w:szCs w:val="18"/>
              </w:rPr>
            </w:pPr>
            <w:r w:rsidRPr="0080035E">
              <w:rPr>
                <w:rFonts w:ascii="Arial" w:hAnsi="Arial" w:cs="Arial"/>
                <w:sz w:val="18"/>
                <w:szCs w:val="18"/>
              </w:rPr>
              <w:t xml:space="preserve">Watch and </w:t>
            </w:r>
            <w:proofErr w:type="spellStart"/>
            <w:r w:rsidRPr="0080035E">
              <w:rPr>
                <w:rFonts w:ascii="Arial" w:hAnsi="Arial" w:cs="Arial"/>
                <w:sz w:val="18"/>
                <w:szCs w:val="18"/>
              </w:rPr>
              <w:t>Wait</w:t>
            </w:r>
            <w:proofErr w:type="spellEnd"/>
            <w:r w:rsidRPr="0080035E">
              <w:rPr>
                <w:rFonts w:ascii="Arial" w:hAnsi="Arial" w:cs="Arial"/>
                <w:sz w:val="18"/>
                <w:szCs w:val="18"/>
              </w:rPr>
              <w:t xml:space="preserve"> (nicht operativ kurativ, nicht endoskopisch)</w:t>
            </w:r>
          </w:p>
          <w:p w14:paraId="6018D321" w14:textId="77777777" w:rsidR="00366C6C" w:rsidRPr="0080035E" w:rsidRDefault="00366C6C" w:rsidP="00BE64E2">
            <w:pPr>
              <w:ind w:right="567"/>
              <w:rPr>
                <w:rFonts w:ascii="Arial" w:hAnsi="Arial" w:cs="Arial"/>
                <w:sz w:val="18"/>
                <w:szCs w:val="18"/>
              </w:rPr>
            </w:pPr>
          </w:p>
        </w:tc>
        <w:tc>
          <w:tcPr>
            <w:tcW w:w="5339" w:type="dxa"/>
          </w:tcPr>
          <w:p w14:paraId="33687B25" w14:textId="77777777" w:rsidR="00366C6C" w:rsidRPr="0080035E" w:rsidRDefault="00366C6C" w:rsidP="00BE64E2">
            <w:pPr>
              <w:ind w:right="567"/>
              <w:rPr>
                <w:rFonts w:ascii="Arial" w:hAnsi="Arial" w:cs="Arial"/>
                <w:sz w:val="18"/>
                <w:szCs w:val="18"/>
              </w:rPr>
            </w:pPr>
            <w:r w:rsidRPr="0080035E">
              <w:rPr>
                <w:rFonts w:ascii="Arial" w:hAnsi="Arial" w:cs="Arial"/>
                <w:sz w:val="18"/>
                <w:szCs w:val="18"/>
              </w:rPr>
              <w:t>Primärfalldefinition (nur endoskopisch)</w:t>
            </w:r>
          </w:p>
          <w:p w14:paraId="4A491255"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Keine zusätzliche operative Tumorentfernung</w:t>
            </w:r>
          </w:p>
          <w:p w14:paraId="70512330"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Zählzeitpunkt endoskopische Abtragung</w:t>
            </w:r>
          </w:p>
          <w:p w14:paraId="73BFE03F" w14:textId="77777777" w:rsidR="00366C6C" w:rsidRPr="0080035E" w:rsidRDefault="00366C6C" w:rsidP="00BE64E2">
            <w:pPr>
              <w:ind w:right="567"/>
              <w:rPr>
                <w:rFonts w:ascii="Arial" w:hAnsi="Arial" w:cs="Arial"/>
                <w:sz w:val="18"/>
                <w:szCs w:val="18"/>
              </w:rPr>
            </w:pPr>
          </w:p>
          <w:p w14:paraId="230ABBD0" w14:textId="77777777" w:rsidR="00366C6C" w:rsidRPr="0080035E" w:rsidRDefault="00366C6C" w:rsidP="00BE64E2">
            <w:pPr>
              <w:ind w:right="567"/>
              <w:rPr>
                <w:rFonts w:ascii="Arial" w:hAnsi="Arial" w:cs="Arial"/>
                <w:sz w:val="18"/>
                <w:szCs w:val="18"/>
              </w:rPr>
            </w:pPr>
            <w:r w:rsidRPr="0080035E">
              <w:rPr>
                <w:rFonts w:ascii="Arial" w:hAnsi="Arial" w:cs="Arial"/>
                <w:sz w:val="18"/>
                <w:szCs w:val="18"/>
              </w:rPr>
              <w:t>Primärfalldefinition (operativ)</w:t>
            </w:r>
          </w:p>
          <w:p w14:paraId="6DD3D5D4"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 xml:space="preserve">Maligne Erstdiagnose Rektum (bis 16cm ab </w:t>
            </w:r>
            <w:proofErr w:type="spellStart"/>
            <w:proofErr w:type="gramStart"/>
            <w:r w:rsidRPr="0080035E">
              <w:rPr>
                <w:rFonts w:ascii="Arial" w:hAnsi="Arial" w:cs="Arial"/>
                <w:sz w:val="18"/>
                <w:szCs w:val="18"/>
              </w:rPr>
              <w:t>Anokutanlinie</w:t>
            </w:r>
            <w:proofErr w:type="spellEnd"/>
            <w:r w:rsidRPr="0080035E">
              <w:rPr>
                <w:rFonts w:ascii="Arial" w:hAnsi="Arial" w:cs="Arial"/>
                <w:sz w:val="18"/>
                <w:szCs w:val="18"/>
              </w:rPr>
              <w:t>)/</w:t>
            </w:r>
            <w:proofErr w:type="gramEnd"/>
            <w:r w:rsidRPr="0080035E">
              <w:rPr>
                <w:rFonts w:ascii="Arial" w:hAnsi="Arial" w:cs="Arial"/>
                <w:sz w:val="18"/>
                <w:szCs w:val="18"/>
              </w:rPr>
              <w:t>Kolon</w:t>
            </w:r>
          </w:p>
          <w:p w14:paraId="72BF19DA"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 xml:space="preserve">Resezierende operative Versorgung (nur </w:t>
            </w:r>
            <w:proofErr w:type="gramStart"/>
            <w:r w:rsidRPr="0080035E">
              <w:rPr>
                <w:rFonts w:ascii="Arial" w:hAnsi="Arial" w:cs="Arial"/>
                <w:sz w:val="18"/>
                <w:szCs w:val="18"/>
              </w:rPr>
              <w:t>AP Anlage</w:t>
            </w:r>
            <w:proofErr w:type="gramEnd"/>
            <w:r w:rsidRPr="0080035E">
              <w:rPr>
                <w:rFonts w:ascii="Arial" w:hAnsi="Arial" w:cs="Arial"/>
                <w:sz w:val="18"/>
                <w:szCs w:val="18"/>
              </w:rPr>
              <w:t xml:space="preserve"> ist nicht ausreichend)</w:t>
            </w:r>
          </w:p>
          <w:p w14:paraId="284FB982" w14:textId="77777777" w:rsidR="00123B79" w:rsidRPr="0080035E" w:rsidRDefault="00123B79" w:rsidP="008601CE">
            <w:pPr>
              <w:numPr>
                <w:ilvl w:val="0"/>
                <w:numId w:val="14"/>
              </w:numPr>
              <w:ind w:right="567"/>
              <w:rPr>
                <w:rFonts w:ascii="Arial" w:hAnsi="Arial" w:cs="Arial"/>
                <w:sz w:val="18"/>
                <w:szCs w:val="18"/>
              </w:rPr>
            </w:pPr>
            <w:r w:rsidRPr="0080035E">
              <w:rPr>
                <w:rFonts w:ascii="Arial" w:hAnsi="Arial" w:cs="Arial"/>
                <w:sz w:val="18"/>
                <w:szCs w:val="18"/>
              </w:rPr>
              <w:t>Transanale Vollwandexzision</w:t>
            </w:r>
          </w:p>
          <w:p w14:paraId="158C66B4"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Zählzeitpunkt = Datum operative Tumorentfernung</w:t>
            </w:r>
          </w:p>
          <w:p w14:paraId="464CBCE4" w14:textId="77777777" w:rsidR="00366C6C" w:rsidRPr="0080035E" w:rsidRDefault="00366C6C" w:rsidP="00BE64E2">
            <w:pPr>
              <w:ind w:right="567"/>
              <w:rPr>
                <w:rFonts w:ascii="Arial" w:hAnsi="Arial" w:cs="Arial"/>
                <w:sz w:val="18"/>
                <w:szCs w:val="18"/>
              </w:rPr>
            </w:pPr>
          </w:p>
          <w:p w14:paraId="08F744D5" w14:textId="77777777" w:rsidR="00366C6C" w:rsidRPr="0080035E" w:rsidRDefault="00366C6C" w:rsidP="00BE64E2">
            <w:pPr>
              <w:ind w:right="567"/>
              <w:rPr>
                <w:rFonts w:ascii="Arial" w:hAnsi="Arial" w:cs="Arial"/>
                <w:sz w:val="18"/>
                <w:szCs w:val="18"/>
              </w:rPr>
            </w:pPr>
            <w:r w:rsidRPr="0080035E">
              <w:rPr>
                <w:rFonts w:ascii="Arial" w:hAnsi="Arial" w:cs="Arial"/>
                <w:sz w:val="18"/>
                <w:szCs w:val="18"/>
              </w:rPr>
              <w:t>Primärfalldefinition palliativ (nicht operativ)</w:t>
            </w:r>
          </w:p>
          <w:p w14:paraId="1118563B"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Keine operative Tumorentfernung geplant</w:t>
            </w:r>
          </w:p>
          <w:p w14:paraId="6DB0C769" w14:textId="77777777" w:rsidR="00366C6C" w:rsidRPr="0080035E" w:rsidRDefault="00366C6C" w:rsidP="008601CE">
            <w:pPr>
              <w:numPr>
                <w:ilvl w:val="0"/>
                <w:numId w:val="14"/>
              </w:numPr>
              <w:ind w:right="567"/>
              <w:rPr>
                <w:rFonts w:ascii="Arial" w:hAnsi="Arial" w:cs="Arial"/>
                <w:sz w:val="18"/>
                <w:szCs w:val="18"/>
              </w:rPr>
            </w:pPr>
            <w:r w:rsidRPr="0080035E">
              <w:rPr>
                <w:rFonts w:ascii="Arial" w:hAnsi="Arial" w:cs="Arial"/>
                <w:sz w:val="18"/>
                <w:szCs w:val="18"/>
              </w:rPr>
              <w:t xml:space="preserve">Zählzeitpunkt ist Datum </w:t>
            </w:r>
            <w:proofErr w:type="spellStart"/>
            <w:r w:rsidRPr="0080035E">
              <w:rPr>
                <w:rFonts w:ascii="Arial" w:hAnsi="Arial" w:cs="Arial"/>
                <w:sz w:val="18"/>
                <w:szCs w:val="18"/>
              </w:rPr>
              <w:t>Histologiebefund</w:t>
            </w:r>
            <w:proofErr w:type="spellEnd"/>
          </w:p>
          <w:p w14:paraId="31DEE6E7" w14:textId="77777777" w:rsidR="00123B79" w:rsidRPr="0080035E" w:rsidRDefault="00123B79" w:rsidP="00123B79">
            <w:pPr>
              <w:ind w:right="567"/>
              <w:rPr>
                <w:rFonts w:ascii="Arial" w:hAnsi="Arial" w:cs="Arial"/>
                <w:sz w:val="18"/>
                <w:szCs w:val="18"/>
              </w:rPr>
            </w:pPr>
          </w:p>
          <w:p w14:paraId="4F4D0B27" w14:textId="77777777" w:rsidR="00794953" w:rsidRPr="0080035E" w:rsidRDefault="00794953" w:rsidP="00794953">
            <w:pPr>
              <w:ind w:right="567"/>
              <w:rPr>
                <w:rFonts w:ascii="Arial" w:hAnsi="Arial" w:cs="Arial"/>
                <w:sz w:val="18"/>
                <w:szCs w:val="18"/>
              </w:rPr>
            </w:pPr>
            <w:r w:rsidRPr="0080035E">
              <w:rPr>
                <w:rFonts w:ascii="Arial" w:hAnsi="Arial" w:cs="Arial"/>
                <w:sz w:val="18"/>
                <w:szCs w:val="18"/>
              </w:rPr>
              <w:t xml:space="preserve">Primärfalldefinition Watch and </w:t>
            </w:r>
            <w:proofErr w:type="spellStart"/>
            <w:r w:rsidRPr="0080035E">
              <w:rPr>
                <w:rFonts w:ascii="Arial" w:hAnsi="Arial" w:cs="Arial"/>
                <w:sz w:val="18"/>
                <w:szCs w:val="18"/>
              </w:rPr>
              <w:t>Wait</w:t>
            </w:r>
            <w:proofErr w:type="spellEnd"/>
          </w:p>
          <w:p w14:paraId="59B1ABD6" w14:textId="3F979F84" w:rsidR="00794953" w:rsidRPr="0080035E" w:rsidRDefault="00794953" w:rsidP="008601CE">
            <w:pPr>
              <w:numPr>
                <w:ilvl w:val="0"/>
                <w:numId w:val="14"/>
              </w:numPr>
              <w:ind w:right="567"/>
              <w:rPr>
                <w:rFonts w:ascii="Arial" w:hAnsi="Arial" w:cs="Arial"/>
                <w:sz w:val="18"/>
                <w:szCs w:val="18"/>
              </w:rPr>
            </w:pPr>
            <w:r w:rsidRPr="0080035E">
              <w:rPr>
                <w:rFonts w:ascii="Arial" w:hAnsi="Arial" w:cs="Arial"/>
                <w:color w:val="000000"/>
                <w:sz w:val="18"/>
                <w:szCs w:val="18"/>
              </w:rPr>
              <w:t xml:space="preserve">Bei Watch and </w:t>
            </w:r>
            <w:proofErr w:type="spellStart"/>
            <w:r w:rsidRPr="0080035E">
              <w:rPr>
                <w:rFonts w:ascii="Arial" w:hAnsi="Arial" w:cs="Arial"/>
                <w:color w:val="000000"/>
                <w:sz w:val="18"/>
                <w:szCs w:val="18"/>
              </w:rPr>
              <w:t>Wait</w:t>
            </w:r>
            <w:proofErr w:type="spellEnd"/>
            <w:r w:rsidRPr="0080035E">
              <w:rPr>
                <w:rFonts w:ascii="Arial" w:hAnsi="Arial" w:cs="Arial"/>
                <w:color w:val="000000"/>
                <w:sz w:val="18"/>
                <w:szCs w:val="18"/>
              </w:rPr>
              <w:t>-Pat</w:t>
            </w:r>
            <w:r w:rsidR="00B7725F">
              <w:rPr>
                <w:rFonts w:ascii="Arial" w:hAnsi="Arial" w:cs="Arial"/>
                <w:color w:val="000000"/>
                <w:sz w:val="18"/>
                <w:szCs w:val="18"/>
              </w:rPr>
              <w:t>.</w:t>
            </w:r>
            <w:r w:rsidRPr="0080035E">
              <w:rPr>
                <w:rFonts w:ascii="Arial" w:hAnsi="Arial" w:cs="Arial"/>
                <w:color w:val="000000"/>
                <w:sz w:val="18"/>
                <w:szCs w:val="18"/>
              </w:rPr>
              <w:t xml:space="preserve"> handelt es sich um neu diagnostizierte Rektumkarzinome, die nach radiotherapeutischer und/oder chemotherapeutischer Vorbehandlung bei klinischer Vollremission zunächst</w:t>
            </w:r>
            <w:r w:rsidR="0080035E" w:rsidRPr="0080035E">
              <w:rPr>
                <w:rFonts w:ascii="Arial" w:hAnsi="Arial" w:cs="Arial"/>
                <w:color w:val="000000"/>
                <w:sz w:val="18"/>
                <w:szCs w:val="18"/>
                <w:vertAlign w:val="superscript"/>
              </w:rPr>
              <w:t xml:space="preserve"> </w:t>
            </w:r>
            <w:r w:rsidRPr="0080035E">
              <w:rPr>
                <w:rFonts w:ascii="Arial" w:hAnsi="Arial" w:cs="Arial"/>
                <w:color w:val="000000"/>
                <w:sz w:val="18"/>
                <w:szCs w:val="18"/>
              </w:rPr>
              <w:t>nicht operativ therapiert werden. Wenn diese Pat</w:t>
            </w:r>
            <w:r w:rsidR="00D06F24">
              <w:rPr>
                <w:rFonts w:ascii="Arial" w:hAnsi="Arial" w:cs="Arial"/>
                <w:color w:val="000000"/>
                <w:sz w:val="18"/>
                <w:szCs w:val="18"/>
              </w:rPr>
              <w:t>.</w:t>
            </w:r>
            <w:r w:rsidRPr="0080035E">
              <w:rPr>
                <w:rFonts w:ascii="Arial" w:hAnsi="Arial" w:cs="Arial"/>
                <w:color w:val="000000"/>
                <w:sz w:val="18"/>
                <w:szCs w:val="18"/>
              </w:rPr>
              <w:t xml:space="preserve"> bei Tumor-Rekurrenz oder aus anderen Gründen sekundär operiert werden, zählen sie als operativer Primärfall.</w:t>
            </w:r>
          </w:p>
          <w:p w14:paraId="101A1453" w14:textId="77777777" w:rsidR="00123B79" w:rsidRPr="0080035E" w:rsidRDefault="00794953" w:rsidP="008601CE">
            <w:pPr>
              <w:numPr>
                <w:ilvl w:val="0"/>
                <w:numId w:val="14"/>
              </w:numPr>
              <w:ind w:right="567"/>
              <w:rPr>
                <w:rFonts w:ascii="Arial" w:hAnsi="Arial" w:cs="Arial"/>
                <w:sz w:val="18"/>
                <w:szCs w:val="18"/>
              </w:rPr>
            </w:pPr>
            <w:r w:rsidRPr="0080035E">
              <w:rPr>
                <w:rFonts w:ascii="Arial" w:hAnsi="Arial" w:cs="Arial"/>
                <w:sz w:val="18"/>
                <w:szCs w:val="18"/>
              </w:rPr>
              <w:t xml:space="preserve">Zählzeitpunkt ist Datum </w:t>
            </w:r>
            <w:proofErr w:type="spellStart"/>
            <w:r w:rsidRPr="0080035E">
              <w:rPr>
                <w:rFonts w:ascii="Arial" w:hAnsi="Arial" w:cs="Arial"/>
                <w:sz w:val="18"/>
                <w:szCs w:val="18"/>
              </w:rPr>
              <w:t>Histologiebefund</w:t>
            </w:r>
            <w:proofErr w:type="spellEnd"/>
          </w:p>
        </w:tc>
        <w:tc>
          <w:tcPr>
            <w:tcW w:w="5339" w:type="dxa"/>
          </w:tcPr>
          <w:p w14:paraId="538A76FD" w14:textId="77777777" w:rsidR="00366C6C" w:rsidRPr="0080035E" w:rsidRDefault="00366C6C" w:rsidP="00BE64E2">
            <w:pPr>
              <w:pStyle w:val="Kopfzeile"/>
              <w:tabs>
                <w:tab w:val="clear" w:pos="4536"/>
                <w:tab w:val="clear" w:pos="9072"/>
              </w:tabs>
              <w:rPr>
                <w:rFonts w:ascii="Arial" w:hAnsi="Arial" w:cs="Arial"/>
                <w:sz w:val="18"/>
                <w:szCs w:val="18"/>
              </w:rPr>
            </w:pPr>
            <w:r w:rsidRPr="0080035E">
              <w:rPr>
                <w:rFonts w:ascii="Arial" w:hAnsi="Arial" w:cs="Arial"/>
                <w:sz w:val="18"/>
                <w:szCs w:val="18"/>
              </w:rPr>
              <w:t>Als operativer Primärfall werden u.a. nicht anerkannt:</w:t>
            </w:r>
          </w:p>
          <w:p w14:paraId="0203A2A7" w14:textId="77777777" w:rsidR="00366C6C" w:rsidRPr="0080035E" w:rsidRDefault="00366C6C" w:rsidP="008601CE">
            <w:pPr>
              <w:numPr>
                <w:ilvl w:val="0"/>
                <w:numId w:val="12"/>
              </w:numPr>
              <w:rPr>
                <w:rFonts w:ascii="Arial" w:hAnsi="Arial" w:cs="Arial"/>
                <w:sz w:val="18"/>
                <w:szCs w:val="18"/>
              </w:rPr>
            </w:pPr>
            <w:r w:rsidRPr="0080035E">
              <w:rPr>
                <w:rFonts w:ascii="Arial" w:hAnsi="Arial" w:cs="Arial"/>
                <w:sz w:val="18"/>
                <w:szCs w:val="18"/>
              </w:rPr>
              <w:t xml:space="preserve">Analkarzinome </w:t>
            </w:r>
            <w:r w:rsidRPr="00423BED">
              <w:rPr>
                <w:rFonts w:ascii="Arial" w:hAnsi="Arial" w:cs="Arial"/>
                <w:strike/>
                <w:sz w:val="18"/>
                <w:szCs w:val="18"/>
                <w:highlight w:val="green"/>
              </w:rPr>
              <w:t>(C21)</w:t>
            </w:r>
          </w:p>
          <w:p w14:paraId="608392DE" w14:textId="77777777" w:rsidR="00366C6C" w:rsidRPr="0080035E" w:rsidRDefault="00366C6C" w:rsidP="008601CE">
            <w:pPr>
              <w:numPr>
                <w:ilvl w:val="0"/>
                <w:numId w:val="12"/>
              </w:numPr>
              <w:rPr>
                <w:rFonts w:ascii="Arial" w:hAnsi="Arial" w:cs="Arial"/>
                <w:sz w:val="18"/>
                <w:szCs w:val="18"/>
              </w:rPr>
            </w:pPr>
            <w:r w:rsidRPr="0080035E">
              <w:rPr>
                <w:rFonts w:ascii="Arial" w:hAnsi="Arial" w:cs="Arial"/>
                <w:sz w:val="18"/>
                <w:szCs w:val="18"/>
              </w:rPr>
              <w:t>Palliative Bypass-OP</w:t>
            </w:r>
          </w:p>
          <w:p w14:paraId="32A64351" w14:textId="77777777" w:rsidR="00366C6C" w:rsidRPr="0080035E" w:rsidRDefault="00366C6C" w:rsidP="008601CE">
            <w:pPr>
              <w:numPr>
                <w:ilvl w:val="0"/>
                <w:numId w:val="12"/>
              </w:numPr>
              <w:rPr>
                <w:rFonts w:ascii="Arial" w:hAnsi="Arial" w:cs="Arial"/>
                <w:sz w:val="18"/>
                <w:szCs w:val="18"/>
              </w:rPr>
            </w:pPr>
            <w:r w:rsidRPr="0080035E">
              <w:rPr>
                <w:rFonts w:ascii="Arial" w:hAnsi="Arial" w:cs="Arial"/>
                <w:sz w:val="18"/>
                <w:szCs w:val="18"/>
              </w:rPr>
              <w:t xml:space="preserve">Hochgradige </w:t>
            </w:r>
            <w:proofErr w:type="spellStart"/>
            <w:r w:rsidRPr="0080035E">
              <w:rPr>
                <w:rFonts w:ascii="Arial" w:hAnsi="Arial" w:cs="Arial"/>
                <w:sz w:val="18"/>
                <w:szCs w:val="18"/>
              </w:rPr>
              <w:t>intraepitheliale</w:t>
            </w:r>
            <w:proofErr w:type="spellEnd"/>
            <w:r w:rsidRPr="0080035E">
              <w:rPr>
                <w:rFonts w:ascii="Arial" w:hAnsi="Arial" w:cs="Arial"/>
                <w:sz w:val="18"/>
                <w:szCs w:val="18"/>
              </w:rPr>
              <w:t xml:space="preserve"> Neoplasien</w:t>
            </w:r>
          </w:p>
          <w:p w14:paraId="2F713DCA" w14:textId="77777777" w:rsidR="00366C6C" w:rsidRPr="0080035E" w:rsidRDefault="00366C6C" w:rsidP="008601CE">
            <w:pPr>
              <w:numPr>
                <w:ilvl w:val="0"/>
                <w:numId w:val="12"/>
              </w:numPr>
              <w:rPr>
                <w:rFonts w:ascii="Arial" w:hAnsi="Arial" w:cs="Arial"/>
                <w:sz w:val="18"/>
                <w:szCs w:val="18"/>
              </w:rPr>
            </w:pPr>
            <w:r w:rsidRPr="0080035E">
              <w:rPr>
                <w:rFonts w:ascii="Arial" w:hAnsi="Arial" w:cs="Arial"/>
                <w:sz w:val="18"/>
                <w:szCs w:val="18"/>
              </w:rPr>
              <w:t>Palliative Stoma Anlage</w:t>
            </w:r>
          </w:p>
          <w:p w14:paraId="265C2D2D" w14:textId="77777777" w:rsidR="00366C6C" w:rsidRPr="0080035E" w:rsidRDefault="00366C6C" w:rsidP="008601CE">
            <w:pPr>
              <w:numPr>
                <w:ilvl w:val="0"/>
                <w:numId w:val="12"/>
              </w:numPr>
              <w:rPr>
                <w:rFonts w:ascii="Arial" w:hAnsi="Arial" w:cs="Arial"/>
                <w:sz w:val="18"/>
                <w:szCs w:val="18"/>
              </w:rPr>
            </w:pPr>
            <w:r w:rsidRPr="0080035E">
              <w:rPr>
                <w:rFonts w:ascii="Arial" w:hAnsi="Arial" w:cs="Arial"/>
                <w:sz w:val="18"/>
                <w:szCs w:val="18"/>
              </w:rPr>
              <w:t>Neo-adjuvanten Chemotherapie</w:t>
            </w:r>
            <w:r w:rsidRPr="0080035E">
              <w:rPr>
                <w:rFonts w:ascii="Arial" w:hAnsi="Arial" w:cs="Arial"/>
                <w:sz w:val="18"/>
                <w:szCs w:val="18"/>
              </w:rPr>
              <w:br/>
              <w:t>(operative Tumorentfernung steht noch aus)</w:t>
            </w:r>
          </w:p>
          <w:p w14:paraId="393DD311" w14:textId="77777777" w:rsidR="00366C6C" w:rsidRPr="0080035E" w:rsidRDefault="00366C6C" w:rsidP="008601CE">
            <w:pPr>
              <w:numPr>
                <w:ilvl w:val="0"/>
                <w:numId w:val="12"/>
              </w:numPr>
              <w:rPr>
                <w:rFonts w:ascii="Arial" w:hAnsi="Arial" w:cs="Arial"/>
                <w:sz w:val="18"/>
                <w:szCs w:val="18"/>
              </w:rPr>
            </w:pPr>
            <w:r w:rsidRPr="0080035E">
              <w:rPr>
                <w:rFonts w:ascii="Arial" w:hAnsi="Arial" w:cs="Arial"/>
                <w:sz w:val="18"/>
                <w:szCs w:val="18"/>
              </w:rPr>
              <w:t>Portanlagen</w:t>
            </w:r>
            <w:r w:rsidRPr="0080035E">
              <w:rPr>
                <w:rFonts w:ascii="Arial" w:hAnsi="Arial" w:cs="Arial"/>
                <w:sz w:val="18"/>
                <w:szCs w:val="18"/>
              </w:rPr>
              <w:br/>
              <w:t>(operative Tumorentfernung steht noch aus)</w:t>
            </w:r>
          </w:p>
          <w:p w14:paraId="13D7041A" w14:textId="77777777" w:rsidR="00366C6C" w:rsidRPr="0080035E" w:rsidRDefault="00366C6C" w:rsidP="008601CE">
            <w:pPr>
              <w:numPr>
                <w:ilvl w:val="0"/>
                <w:numId w:val="12"/>
              </w:numPr>
              <w:rPr>
                <w:rFonts w:ascii="Arial" w:hAnsi="Arial" w:cs="Arial"/>
                <w:sz w:val="18"/>
                <w:szCs w:val="18"/>
              </w:rPr>
            </w:pPr>
            <w:r w:rsidRPr="0080035E">
              <w:rPr>
                <w:rFonts w:ascii="Arial" w:hAnsi="Arial" w:cs="Arial"/>
                <w:sz w:val="18"/>
                <w:szCs w:val="18"/>
              </w:rPr>
              <w:t>Rezidiv</w:t>
            </w:r>
          </w:p>
          <w:p w14:paraId="3AC51384" w14:textId="77777777" w:rsidR="00366C6C" w:rsidRPr="0080035E" w:rsidRDefault="00366C6C" w:rsidP="008601CE">
            <w:pPr>
              <w:numPr>
                <w:ilvl w:val="0"/>
                <w:numId w:val="12"/>
              </w:numPr>
              <w:rPr>
                <w:rFonts w:ascii="Arial" w:hAnsi="Arial" w:cs="Arial"/>
                <w:sz w:val="18"/>
                <w:szCs w:val="18"/>
              </w:rPr>
            </w:pPr>
            <w:proofErr w:type="spellStart"/>
            <w:r w:rsidRPr="0080035E">
              <w:rPr>
                <w:rFonts w:ascii="Arial" w:hAnsi="Arial" w:cs="Arial"/>
                <w:sz w:val="18"/>
                <w:szCs w:val="18"/>
              </w:rPr>
              <w:t>Metastasenchirurgie</w:t>
            </w:r>
            <w:proofErr w:type="spellEnd"/>
            <w:r w:rsidRPr="0080035E">
              <w:rPr>
                <w:rFonts w:ascii="Arial" w:hAnsi="Arial" w:cs="Arial"/>
                <w:sz w:val="18"/>
                <w:szCs w:val="18"/>
              </w:rPr>
              <w:t xml:space="preserve"> </w:t>
            </w:r>
          </w:p>
          <w:p w14:paraId="358A8007" w14:textId="77777777" w:rsidR="00366C6C" w:rsidRPr="00CE5843" w:rsidRDefault="00366C6C" w:rsidP="00BE64E2">
            <w:pPr>
              <w:ind w:left="360"/>
              <w:rPr>
                <w:rFonts w:ascii="Arial" w:hAnsi="Arial" w:cs="Arial"/>
                <w:sz w:val="18"/>
                <w:szCs w:val="18"/>
              </w:rPr>
            </w:pPr>
          </w:p>
        </w:tc>
      </w:tr>
    </w:tbl>
    <w:p w14:paraId="0C5127C7" w14:textId="5F911BE8" w:rsidR="00632651" w:rsidRPr="004B28C3" w:rsidRDefault="00632651" w:rsidP="00632651">
      <w:pPr>
        <w:rPr>
          <w:rFonts w:ascii="Arial" w:hAnsi="Arial" w:cs="Arial"/>
          <w:sz w:val="16"/>
          <w:szCs w:val="16"/>
        </w:rPr>
      </w:pPr>
    </w:p>
    <w:p w14:paraId="5CE87E47" w14:textId="5E415251" w:rsidR="004B28C3" w:rsidRPr="004B28C3" w:rsidRDefault="004B28C3" w:rsidP="00632651">
      <w:pPr>
        <w:rPr>
          <w:rFonts w:ascii="Arial" w:hAnsi="Arial" w:cs="Arial"/>
          <w:sz w:val="8"/>
          <w:szCs w:val="8"/>
        </w:rPr>
      </w:pPr>
      <w:r w:rsidRPr="004B28C3">
        <w:rPr>
          <w:rFonts w:ascii="Arial" w:hAnsi="Arial" w:cs="Arial"/>
          <w:sz w:val="15"/>
          <w:szCs w:val="15"/>
          <w:highlight w:val="green"/>
          <w:lang w:bidi="ar-SA"/>
        </w:rPr>
        <w:t>Farblegende:  Änderung gegenüber Version vom 06.0</w:t>
      </w:r>
      <w:r w:rsidRPr="004B28C3">
        <w:rPr>
          <w:rFonts w:ascii="Arial" w:hAnsi="Arial" w:cs="Arial"/>
          <w:sz w:val="15"/>
          <w:szCs w:val="15"/>
          <w:highlight w:val="green"/>
        </w:rPr>
        <w:t>9</w:t>
      </w:r>
      <w:r w:rsidRPr="004B28C3">
        <w:rPr>
          <w:rFonts w:ascii="Arial" w:hAnsi="Arial" w:cs="Arial"/>
          <w:sz w:val="15"/>
          <w:szCs w:val="15"/>
          <w:highlight w:val="green"/>
          <w:lang w:bidi="ar-SA"/>
        </w:rPr>
        <w:t>.202</w:t>
      </w:r>
      <w:r w:rsidRPr="004B28C3">
        <w:rPr>
          <w:rFonts w:ascii="Arial" w:hAnsi="Arial" w:cs="Arial"/>
          <w:sz w:val="15"/>
          <w:szCs w:val="15"/>
          <w:highlight w:val="green"/>
        </w:rPr>
        <w:t>1</w:t>
      </w:r>
    </w:p>
    <w:sectPr w:rsidR="004B28C3" w:rsidRPr="004B28C3" w:rsidSect="00D2456A">
      <w:headerReference w:type="default" r:id="rId20"/>
      <w:footerReference w:type="default" r:id="rId21"/>
      <w:pgSz w:w="11906" w:h="16838" w:code="9"/>
      <w:pgMar w:top="567" w:right="566" w:bottom="567" w:left="1134"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4EA5" w14:textId="77777777" w:rsidR="00255A46" w:rsidRDefault="00255A46">
      <w:r>
        <w:separator/>
      </w:r>
    </w:p>
  </w:endnote>
  <w:endnote w:type="continuationSeparator" w:id="0">
    <w:p w14:paraId="52AE3EA6" w14:textId="77777777" w:rsidR="00255A46" w:rsidRDefault="0025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4E2E" w14:textId="2D855BAA" w:rsidR="00255A46" w:rsidRPr="003103CB" w:rsidRDefault="00255A46" w:rsidP="00B71872">
    <w:pPr>
      <w:pStyle w:val="Fuzeile"/>
      <w:tabs>
        <w:tab w:val="clear" w:pos="4536"/>
        <w:tab w:val="clear" w:pos="9072"/>
        <w:tab w:val="center" w:pos="5103"/>
        <w:tab w:val="left" w:pos="9214"/>
        <w:tab w:val="right" w:pos="15735"/>
      </w:tabs>
      <w:rPr>
        <w:rFonts w:ascii="Arial" w:hAnsi="Arial" w:cs="Arial"/>
        <w:sz w:val="14"/>
        <w:szCs w:val="14"/>
      </w:rPr>
    </w:pPr>
    <w:r w:rsidRPr="0049094D">
      <w:rPr>
        <w:rFonts w:ascii="Arial" w:hAnsi="Arial" w:cs="Arial"/>
        <w:sz w:val="14"/>
        <w:szCs w:val="14"/>
      </w:rPr>
      <w:fldChar w:fldCharType="begin"/>
    </w:r>
    <w:r w:rsidRPr="0049094D">
      <w:rPr>
        <w:rFonts w:ascii="Arial" w:hAnsi="Arial" w:cs="Arial"/>
        <w:sz w:val="14"/>
        <w:szCs w:val="14"/>
      </w:rPr>
      <w:instrText xml:space="preserve"> FILENAME </w:instrText>
    </w:r>
    <w:r w:rsidRPr="0049094D">
      <w:rPr>
        <w:rFonts w:ascii="Arial" w:hAnsi="Arial" w:cs="Arial"/>
        <w:sz w:val="14"/>
        <w:szCs w:val="14"/>
      </w:rPr>
      <w:fldChar w:fldCharType="separate"/>
    </w:r>
    <w:r w:rsidR="00811CCA">
      <w:rPr>
        <w:rFonts w:ascii="Arial" w:hAnsi="Arial" w:cs="Arial"/>
        <w:noProof/>
        <w:sz w:val="14"/>
        <w:szCs w:val="14"/>
      </w:rPr>
      <w:t>eb_dz-M1_221202</w:t>
    </w:r>
    <w:r w:rsidRPr="0049094D">
      <w:rPr>
        <w:rFonts w:ascii="Arial" w:hAnsi="Arial" w:cs="Arial"/>
        <w:sz w:val="14"/>
        <w:szCs w:val="14"/>
      </w:rPr>
      <w:fldChar w:fldCharType="end"/>
    </w:r>
    <w:r w:rsidRPr="0049094D">
      <w:rPr>
        <w:rFonts w:ascii="Arial" w:hAnsi="Arial" w:cs="Arial"/>
        <w:sz w:val="14"/>
        <w:szCs w:val="14"/>
      </w:rPr>
      <w:tab/>
      <w:t xml:space="preserve">© </w:t>
    </w:r>
    <w:proofErr w:type="gramStart"/>
    <w:r w:rsidRPr="0049094D">
      <w:rPr>
        <w:rFonts w:ascii="Arial" w:hAnsi="Arial" w:cs="Arial"/>
        <w:sz w:val="14"/>
        <w:szCs w:val="14"/>
      </w:rPr>
      <w:t>DKG  Alle</w:t>
    </w:r>
    <w:proofErr w:type="gramEnd"/>
    <w:r w:rsidRPr="0049094D">
      <w:rPr>
        <w:rFonts w:ascii="Arial" w:hAnsi="Arial" w:cs="Arial"/>
        <w:sz w:val="14"/>
        <w:szCs w:val="14"/>
      </w:rPr>
      <w:t xml:space="preserve"> Rechte </w:t>
    </w:r>
    <w:r w:rsidR="000302DE" w:rsidRPr="0049094D">
      <w:rPr>
        <w:rFonts w:ascii="Arial" w:hAnsi="Arial" w:cs="Arial"/>
        <w:sz w:val="14"/>
        <w:szCs w:val="14"/>
      </w:rPr>
      <w:t xml:space="preserve">vorbehalten  (Vers. </w:t>
    </w:r>
    <w:r w:rsidR="00FB6847" w:rsidRPr="0049094D">
      <w:rPr>
        <w:rFonts w:ascii="Arial" w:hAnsi="Arial" w:cs="Arial"/>
        <w:sz w:val="14"/>
        <w:szCs w:val="14"/>
      </w:rPr>
      <w:t>M</w:t>
    </w:r>
    <w:r w:rsidRPr="0049094D">
      <w:rPr>
        <w:rFonts w:ascii="Arial" w:hAnsi="Arial" w:cs="Arial"/>
        <w:sz w:val="14"/>
        <w:szCs w:val="14"/>
      </w:rPr>
      <w:t xml:space="preserve">1; </w:t>
    </w:r>
    <w:r w:rsidR="0049094D" w:rsidRPr="0049094D">
      <w:rPr>
        <w:rFonts w:ascii="Arial" w:hAnsi="Arial" w:cs="Arial"/>
        <w:sz w:val="14"/>
        <w:szCs w:val="14"/>
      </w:rPr>
      <w:t>31</w:t>
    </w:r>
    <w:r w:rsidR="00204D78" w:rsidRPr="0049094D">
      <w:rPr>
        <w:rFonts w:ascii="Arial" w:hAnsi="Arial" w:cs="Arial"/>
        <w:sz w:val="14"/>
        <w:szCs w:val="14"/>
      </w:rPr>
      <w:t>.</w:t>
    </w:r>
    <w:r w:rsidR="0049094D" w:rsidRPr="0049094D">
      <w:rPr>
        <w:rFonts w:ascii="Arial" w:hAnsi="Arial" w:cs="Arial"/>
        <w:sz w:val="14"/>
        <w:szCs w:val="14"/>
      </w:rPr>
      <w:t>08</w:t>
    </w:r>
    <w:r w:rsidR="00204D78" w:rsidRPr="0049094D">
      <w:rPr>
        <w:rFonts w:ascii="Arial" w:hAnsi="Arial" w:cs="Arial"/>
        <w:sz w:val="14"/>
        <w:szCs w:val="14"/>
      </w:rPr>
      <w:t>.202</w:t>
    </w:r>
    <w:r w:rsidR="00FB6847" w:rsidRPr="0049094D">
      <w:rPr>
        <w:rFonts w:ascii="Arial" w:hAnsi="Arial" w:cs="Arial"/>
        <w:sz w:val="14"/>
        <w:szCs w:val="14"/>
      </w:rPr>
      <w:t>2</w:t>
    </w:r>
    <w:r w:rsidR="00204D78" w:rsidRPr="0049094D">
      <w:rPr>
        <w:rFonts w:ascii="Arial" w:hAnsi="Arial" w:cs="Arial"/>
        <w:sz w:val="14"/>
        <w:szCs w:val="14"/>
      </w:rPr>
      <w:t>)</w:t>
    </w:r>
    <w:r w:rsidRPr="0049094D">
      <w:rPr>
        <w:rFonts w:ascii="Arial" w:hAnsi="Arial" w:cs="Arial"/>
        <w:sz w:val="14"/>
        <w:szCs w:val="14"/>
      </w:rPr>
      <w:tab/>
      <w:t xml:space="preserve">Seite </w:t>
    </w:r>
    <w:r w:rsidRPr="0049094D">
      <w:rPr>
        <w:rStyle w:val="Seitenzahl"/>
        <w:rFonts w:ascii="Arial" w:hAnsi="Arial" w:cs="Arial"/>
        <w:sz w:val="14"/>
        <w:szCs w:val="14"/>
      </w:rPr>
      <w:fldChar w:fldCharType="begin"/>
    </w:r>
    <w:r w:rsidRPr="0049094D">
      <w:rPr>
        <w:rStyle w:val="Seitenzahl"/>
        <w:rFonts w:ascii="Arial" w:hAnsi="Arial" w:cs="Arial"/>
        <w:sz w:val="14"/>
        <w:szCs w:val="14"/>
      </w:rPr>
      <w:instrText xml:space="preserve"> PAGE </w:instrText>
    </w:r>
    <w:r w:rsidRPr="0049094D">
      <w:rPr>
        <w:rStyle w:val="Seitenzahl"/>
        <w:rFonts w:ascii="Arial" w:hAnsi="Arial" w:cs="Arial"/>
        <w:sz w:val="14"/>
        <w:szCs w:val="14"/>
      </w:rPr>
      <w:fldChar w:fldCharType="separate"/>
    </w:r>
    <w:r w:rsidR="00632651" w:rsidRPr="0049094D">
      <w:rPr>
        <w:rStyle w:val="Seitenzahl"/>
        <w:rFonts w:ascii="Arial" w:hAnsi="Arial" w:cs="Arial"/>
        <w:noProof/>
        <w:sz w:val="14"/>
        <w:szCs w:val="14"/>
      </w:rPr>
      <w:t>40</w:t>
    </w:r>
    <w:r w:rsidRPr="0049094D">
      <w:rPr>
        <w:rStyle w:val="Seitenzahl"/>
        <w:rFonts w:ascii="Arial" w:hAnsi="Arial" w:cs="Arial"/>
        <w:sz w:val="14"/>
        <w:szCs w:val="14"/>
      </w:rPr>
      <w:fldChar w:fldCharType="end"/>
    </w:r>
    <w:r w:rsidRPr="0049094D">
      <w:rPr>
        <w:rStyle w:val="Seitenzahl"/>
        <w:rFonts w:ascii="Arial" w:hAnsi="Arial" w:cs="Arial"/>
        <w:sz w:val="14"/>
        <w:szCs w:val="14"/>
      </w:rPr>
      <w:t xml:space="preserve"> von </w:t>
    </w:r>
    <w:r w:rsidRPr="0049094D">
      <w:rPr>
        <w:rStyle w:val="Seitenzahl"/>
        <w:rFonts w:ascii="Arial" w:hAnsi="Arial" w:cs="Arial"/>
        <w:sz w:val="14"/>
        <w:szCs w:val="14"/>
      </w:rPr>
      <w:fldChar w:fldCharType="begin"/>
    </w:r>
    <w:r w:rsidRPr="0049094D">
      <w:rPr>
        <w:rStyle w:val="Seitenzahl"/>
        <w:rFonts w:ascii="Arial" w:hAnsi="Arial" w:cs="Arial"/>
        <w:sz w:val="14"/>
        <w:szCs w:val="14"/>
      </w:rPr>
      <w:instrText xml:space="preserve"> NUMPAGES </w:instrText>
    </w:r>
    <w:r w:rsidRPr="0049094D">
      <w:rPr>
        <w:rStyle w:val="Seitenzahl"/>
        <w:rFonts w:ascii="Arial" w:hAnsi="Arial" w:cs="Arial"/>
        <w:sz w:val="14"/>
        <w:szCs w:val="14"/>
      </w:rPr>
      <w:fldChar w:fldCharType="separate"/>
    </w:r>
    <w:r w:rsidR="00632651" w:rsidRPr="0049094D">
      <w:rPr>
        <w:rStyle w:val="Seitenzahl"/>
        <w:rFonts w:ascii="Arial" w:hAnsi="Arial" w:cs="Arial"/>
        <w:noProof/>
        <w:sz w:val="14"/>
        <w:szCs w:val="14"/>
      </w:rPr>
      <w:t>40</w:t>
    </w:r>
    <w:r w:rsidRPr="0049094D">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D5D9" w14:textId="77777777" w:rsidR="00255A46" w:rsidRDefault="00255A46">
      <w:r>
        <w:separator/>
      </w:r>
    </w:p>
  </w:footnote>
  <w:footnote w:type="continuationSeparator" w:id="0">
    <w:p w14:paraId="75CAD6D4" w14:textId="77777777" w:rsidR="00255A46" w:rsidRDefault="00255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120"/>
      <w:gridCol w:w="5086"/>
    </w:tblGrid>
    <w:tr w:rsidR="00255A46" w:rsidRPr="00C9766C" w14:paraId="333D43C5" w14:textId="77777777" w:rsidTr="00B71872">
      <w:tc>
        <w:tcPr>
          <w:tcW w:w="5157" w:type="dxa"/>
        </w:tcPr>
        <w:p w14:paraId="644D287C" w14:textId="77777777" w:rsidR="00255A46" w:rsidRPr="00C9766C" w:rsidRDefault="00255A46" w:rsidP="004F6411">
          <w:pPr>
            <w:pStyle w:val="Kopfzeile"/>
            <w:rPr>
              <w:rStyle w:val="Seitenzahl"/>
              <w:rFonts w:ascii="Arial" w:hAnsi="Arial"/>
            </w:rPr>
          </w:pPr>
          <w:r w:rsidRPr="00933166">
            <w:rPr>
              <w:noProof/>
              <w:lang w:bidi="ar-SA"/>
            </w:rPr>
            <w:drawing>
              <wp:inline distT="0" distB="0" distL="0" distR="0" wp14:anchorId="2762E9ED" wp14:editId="18B4F30E">
                <wp:extent cx="1473835" cy="621030"/>
                <wp:effectExtent l="0" t="0" r="0" b="762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35" cy="621030"/>
                        </a:xfrm>
                        <a:prstGeom prst="rect">
                          <a:avLst/>
                        </a:prstGeom>
                        <a:noFill/>
                        <a:ln>
                          <a:noFill/>
                        </a:ln>
                      </pic:spPr>
                    </pic:pic>
                  </a:graphicData>
                </a:graphic>
              </wp:inline>
            </w:drawing>
          </w:r>
        </w:p>
      </w:tc>
      <w:tc>
        <w:tcPr>
          <w:tcW w:w="5157" w:type="dxa"/>
        </w:tcPr>
        <w:p w14:paraId="7F1712E8" w14:textId="77777777" w:rsidR="00255A46" w:rsidRPr="00C9766C" w:rsidRDefault="00255A46" w:rsidP="004F6411">
          <w:pPr>
            <w:pStyle w:val="Kopfzeile"/>
            <w:spacing w:before="60"/>
            <w:rPr>
              <w:rStyle w:val="Seitenzahl"/>
              <w:rFonts w:ascii="Arial" w:hAnsi="Arial"/>
            </w:rPr>
          </w:pPr>
        </w:p>
      </w:tc>
    </w:tr>
  </w:tbl>
  <w:p w14:paraId="505DAF36" w14:textId="77777777" w:rsidR="00255A46" w:rsidRPr="009024A1" w:rsidRDefault="00255A46" w:rsidP="009024A1">
    <w:pPr>
      <w:pStyle w:val="Kopfzeile"/>
      <w:rPr>
        <w:rStyle w:val="Seitenzahl"/>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45B"/>
    <w:multiLevelType w:val="hybridMultilevel"/>
    <w:tmpl w:val="14988A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AD57EF"/>
    <w:multiLevelType w:val="hybridMultilevel"/>
    <w:tmpl w:val="7722EB7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1756A"/>
    <w:multiLevelType w:val="hybridMultilevel"/>
    <w:tmpl w:val="BC5EDB1E"/>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61841"/>
    <w:multiLevelType w:val="hybridMultilevel"/>
    <w:tmpl w:val="ED4E492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D15AD"/>
    <w:multiLevelType w:val="hybridMultilevel"/>
    <w:tmpl w:val="B96C0A0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23709"/>
    <w:multiLevelType w:val="hybridMultilevel"/>
    <w:tmpl w:val="B8F28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26F"/>
    <w:multiLevelType w:val="hybridMultilevel"/>
    <w:tmpl w:val="DE4A4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F24F05"/>
    <w:multiLevelType w:val="hybridMultilevel"/>
    <w:tmpl w:val="3D2C2350"/>
    <w:lvl w:ilvl="0" w:tplc="F57EA898">
      <w:start w:val="1"/>
      <w:numFmt w:val="bullet"/>
      <w:lvlText w:val=""/>
      <w:lvlJc w:val="left"/>
      <w:pPr>
        <w:tabs>
          <w:tab w:val="num" w:pos="360"/>
        </w:tabs>
        <w:ind w:left="360" w:hanging="360"/>
      </w:pPr>
      <w:rPr>
        <w:rFonts w:ascii="Symbol" w:hAnsi="Symbol"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E38220B"/>
    <w:multiLevelType w:val="hybridMultilevel"/>
    <w:tmpl w:val="4F0E34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0E6909EB"/>
    <w:multiLevelType w:val="hybridMultilevel"/>
    <w:tmpl w:val="7F2665F0"/>
    <w:lvl w:ilvl="0" w:tplc="04070001">
      <w:start w:val="1"/>
      <w:numFmt w:val="bullet"/>
      <w:lvlText w:val=""/>
      <w:lvlJc w:val="left"/>
      <w:pPr>
        <w:ind w:left="934" w:hanging="360"/>
      </w:pPr>
      <w:rPr>
        <w:rFonts w:ascii="Symbol" w:hAnsi="Symbol"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11" w15:restartNumberingAfterBreak="0">
    <w:nsid w:val="0FE509BE"/>
    <w:multiLevelType w:val="hybridMultilevel"/>
    <w:tmpl w:val="6DEEE4B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027E08"/>
    <w:multiLevelType w:val="hybridMultilevel"/>
    <w:tmpl w:val="B42A37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8E0"/>
    <w:multiLevelType w:val="hybridMultilevel"/>
    <w:tmpl w:val="1028281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4F4888"/>
    <w:multiLevelType w:val="hybridMultilevel"/>
    <w:tmpl w:val="32540DD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627DE8"/>
    <w:multiLevelType w:val="hybridMultilevel"/>
    <w:tmpl w:val="8272E35E"/>
    <w:lvl w:ilvl="0" w:tplc="04070001">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E3695C"/>
    <w:multiLevelType w:val="hybridMultilevel"/>
    <w:tmpl w:val="CF989414"/>
    <w:lvl w:ilvl="0" w:tplc="7728AA56">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7C7DC7"/>
    <w:multiLevelType w:val="hybridMultilevel"/>
    <w:tmpl w:val="1B725DA6"/>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2A67A4B"/>
    <w:multiLevelType w:val="hybridMultilevel"/>
    <w:tmpl w:val="C06A592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68307F"/>
    <w:multiLevelType w:val="hybridMultilevel"/>
    <w:tmpl w:val="82383710"/>
    <w:lvl w:ilvl="0" w:tplc="EF704F08">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A827FFA"/>
    <w:multiLevelType w:val="hybridMultilevel"/>
    <w:tmpl w:val="BD70030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8D4662"/>
    <w:multiLevelType w:val="hybridMultilevel"/>
    <w:tmpl w:val="C9CAFB9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210E09"/>
    <w:multiLevelType w:val="hybridMultilevel"/>
    <w:tmpl w:val="FDFC53D4"/>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8F32C0"/>
    <w:multiLevelType w:val="hybridMultilevel"/>
    <w:tmpl w:val="4A02AFF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BB57C4"/>
    <w:multiLevelType w:val="hybridMultilevel"/>
    <w:tmpl w:val="E67A63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84F7058"/>
    <w:multiLevelType w:val="hybridMultilevel"/>
    <w:tmpl w:val="77160154"/>
    <w:lvl w:ilvl="0" w:tplc="69C07D10">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89B4420"/>
    <w:multiLevelType w:val="hybridMultilevel"/>
    <w:tmpl w:val="7D8A9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E285393"/>
    <w:multiLevelType w:val="hybridMultilevel"/>
    <w:tmpl w:val="CE180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F985BED"/>
    <w:multiLevelType w:val="hybridMultilevel"/>
    <w:tmpl w:val="976EF74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5C3A6C"/>
    <w:multiLevelType w:val="hybridMultilevel"/>
    <w:tmpl w:val="03C859B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865B60"/>
    <w:multiLevelType w:val="hybridMultilevel"/>
    <w:tmpl w:val="065676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3902AC3"/>
    <w:multiLevelType w:val="hybridMultilevel"/>
    <w:tmpl w:val="9B2A44A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9458CA"/>
    <w:multiLevelType w:val="hybridMultilevel"/>
    <w:tmpl w:val="024ED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7D03B77"/>
    <w:multiLevelType w:val="hybridMultilevel"/>
    <w:tmpl w:val="F7340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47E30B9F"/>
    <w:multiLevelType w:val="hybridMultilevel"/>
    <w:tmpl w:val="304C55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F531A8"/>
    <w:multiLevelType w:val="hybridMultilevel"/>
    <w:tmpl w:val="ADF4EAE4"/>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312D49"/>
    <w:multiLevelType w:val="hybridMultilevel"/>
    <w:tmpl w:val="FF389DD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13095A"/>
    <w:multiLevelType w:val="hybridMultilevel"/>
    <w:tmpl w:val="2ED4E91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265316"/>
    <w:multiLevelType w:val="hybridMultilevel"/>
    <w:tmpl w:val="4FCA48D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696148"/>
    <w:multiLevelType w:val="hybridMultilevel"/>
    <w:tmpl w:val="B82CDD4E"/>
    <w:lvl w:ilvl="0" w:tplc="9B2EBCB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216500"/>
    <w:multiLevelType w:val="hybridMultilevel"/>
    <w:tmpl w:val="F2286994"/>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42"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5C23BF"/>
    <w:multiLevelType w:val="hybridMultilevel"/>
    <w:tmpl w:val="A136189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5B09BD"/>
    <w:multiLevelType w:val="hybridMultilevel"/>
    <w:tmpl w:val="206AF9A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9D5913"/>
    <w:multiLevelType w:val="hybridMultilevel"/>
    <w:tmpl w:val="DAE4E3C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7B10B4"/>
    <w:multiLevelType w:val="hybridMultilevel"/>
    <w:tmpl w:val="137CF60C"/>
    <w:lvl w:ilvl="0" w:tplc="04070001">
      <w:start w:val="1"/>
      <w:numFmt w:val="bullet"/>
      <w:lvlText w:val=""/>
      <w:lvlJc w:val="left"/>
      <w:pPr>
        <w:ind w:left="738" w:hanging="360"/>
      </w:pPr>
      <w:rPr>
        <w:rFonts w:ascii="Symbol" w:hAnsi="Symbol" w:hint="default"/>
      </w:rPr>
    </w:lvl>
    <w:lvl w:ilvl="1" w:tplc="04070003" w:tentative="1">
      <w:start w:val="1"/>
      <w:numFmt w:val="bullet"/>
      <w:lvlText w:val="o"/>
      <w:lvlJc w:val="left"/>
      <w:pPr>
        <w:ind w:left="1458" w:hanging="360"/>
      </w:pPr>
      <w:rPr>
        <w:rFonts w:ascii="Courier New" w:hAnsi="Courier New" w:cs="Courier New" w:hint="default"/>
      </w:rPr>
    </w:lvl>
    <w:lvl w:ilvl="2" w:tplc="04070005" w:tentative="1">
      <w:start w:val="1"/>
      <w:numFmt w:val="bullet"/>
      <w:lvlText w:val=""/>
      <w:lvlJc w:val="left"/>
      <w:pPr>
        <w:ind w:left="2178" w:hanging="360"/>
      </w:pPr>
      <w:rPr>
        <w:rFonts w:ascii="Wingdings" w:hAnsi="Wingdings" w:hint="default"/>
      </w:rPr>
    </w:lvl>
    <w:lvl w:ilvl="3" w:tplc="04070001" w:tentative="1">
      <w:start w:val="1"/>
      <w:numFmt w:val="bullet"/>
      <w:lvlText w:val=""/>
      <w:lvlJc w:val="left"/>
      <w:pPr>
        <w:ind w:left="2898" w:hanging="360"/>
      </w:pPr>
      <w:rPr>
        <w:rFonts w:ascii="Symbol" w:hAnsi="Symbol" w:hint="default"/>
      </w:rPr>
    </w:lvl>
    <w:lvl w:ilvl="4" w:tplc="04070003" w:tentative="1">
      <w:start w:val="1"/>
      <w:numFmt w:val="bullet"/>
      <w:lvlText w:val="o"/>
      <w:lvlJc w:val="left"/>
      <w:pPr>
        <w:ind w:left="3618" w:hanging="360"/>
      </w:pPr>
      <w:rPr>
        <w:rFonts w:ascii="Courier New" w:hAnsi="Courier New" w:cs="Courier New" w:hint="default"/>
      </w:rPr>
    </w:lvl>
    <w:lvl w:ilvl="5" w:tplc="04070005" w:tentative="1">
      <w:start w:val="1"/>
      <w:numFmt w:val="bullet"/>
      <w:lvlText w:val=""/>
      <w:lvlJc w:val="left"/>
      <w:pPr>
        <w:ind w:left="4338" w:hanging="360"/>
      </w:pPr>
      <w:rPr>
        <w:rFonts w:ascii="Wingdings" w:hAnsi="Wingdings" w:hint="default"/>
      </w:rPr>
    </w:lvl>
    <w:lvl w:ilvl="6" w:tplc="04070001" w:tentative="1">
      <w:start w:val="1"/>
      <w:numFmt w:val="bullet"/>
      <w:lvlText w:val=""/>
      <w:lvlJc w:val="left"/>
      <w:pPr>
        <w:ind w:left="5058" w:hanging="360"/>
      </w:pPr>
      <w:rPr>
        <w:rFonts w:ascii="Symbol" w:hAnsi="Symbol" w:hint="default"/>
      </w:rPr>
    </w:lvl>
    <w:lvl w:ilvl="7" w:tplc="04070003" w:tentative="1">
      <w:start w:val="1"/>
      <w:numFmt w:val="bullet"/>
      <w:lvlText w:val="o"/>
      <w:lvlJc w:val="left"/>
      <w:pPr>
        <w:ind w:left="5778" w:hanging="360"/>
      </w:pPr>
      <w:rPr>
        <w:rFonts w:ascii="Courier New" w:hAnsi="Courier New" w:cs="Courier New" w:hint="default"/>
      </w:rPr>
    </w:lvl>
    <w:lvl w:ilvl="8" w:tplc="04070005" w:tentative="1">
      <w:start w:val="1"/>
      <w:numFmt w:val="bullet"/>
      <w:lvlText w:val=""/>
      <w:lvlJc w:val="left"/>
      <w:pPr>
        <w:ind w:left="6498" w:hanging="360"/>
      </w:pPr>
      <w:rPr>
        <w:rFonts w:ascii="Wingdings" w:hAnsi="Wingdings" w:hint="default"/>
      </w:rPr>
    </w:lvl>
  </w:abstractNum>
  <w:abstractNum w:abstractNumId="47" w15:restartNumberingAfterBreak="0">
    <w:nsid w:val="55C24752"/>
    <w:multiLevelType w:val="hybridMultilevel"/>
    <w:tmpl w:val="BFCA4E18"/>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75B0D68"/>
    <w:multiLevelType w:val="hybridMultilevel"/>
    <w:tmpl w:val="E2E2A2D2"/>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C31F5E"/>
    <w:multiLevelType w:val="hybridMultilevel"/>
    <w:tmpl w:val="8782FA5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315AE8"/>
    <w:multiLevelType w:val="hybridMultilevel"/>
    <w:tmpl w:val="78FA8EF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121747D"/>
    <w:multiLevelType w:val="hybridMultilevel"/>
    <w:tmpl w:val="7E24B8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61CB0452"/>
    <w:multiLevelType w:val="hybridMultilevel"/>
    <w:tmpl w:val="5D3893E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61F6D08"/>
    <w:multiLevelType w:val="hybridMultilevel"/>
    <w:tmpl w:val="F94EB938"/>
    <w:lvl w:ilvl="0" w:tplc="FFFFFFFF">
      <w:start w:val="1"/>
      <w:numFmt w:val="bullet"/>
      <w:lvlText w:val=""/>
      <w:lvlJc w:val="left"/>
      <w:pPr>
        <w:tabs>
          <w:tab w:val="num" w:pos="360"/>
        </w:tabs>
        <w:ind w:left="360" w:hanging="360"/>
      </w:pPr>
      <w:rPr>
        <w:rFonts w:ascii="Symbol" w:hAnsi="Symbol" w:hint="default"/>
      </w:rPr>
    </w:lvl>
    <w:lvl w:ilvl="1" w:tplc="98D487F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662107F"/>
    <w:multiLevelType w:val="hybridMultilevel"/>
    <w:tmpl w:val="2ECA8B4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F4390A"/>
    <w:multiLevelType w:val="hybridMultilevel"/>
    <w:tmpl w:val="D79C0200"/>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A144261"/>
    <w:multiLevelType w:val="hybridMultilevel"/>
    <w:tmpl w:val="35FC51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E0C12AC"/>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58"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9" w15:restartNumberingAfterBreak="0">
    <w:nsid w:val="726C6D43"/>
    <w:multiLevelType w:val="hybridMultilevel"/>
    <w:tmpl w:val="F02E99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34D2D76"/>
    <w:multiLevelType w:val="hybridMultilevel"/>
    <w:tmpl w:val="99F82C8E"/>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6823248"/>
    <w:multiLevelType w:val="hybridMultilevel"/>
    <w:tmpl w:val="503A28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69E55A4"/>
    <w:multiLevelType w:val="hybridMultilevel"/>
    <w:tmpl w:val="8F7648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9087612"/>
    <w:multiLevelType w:val="hybridMultilevel"/>
    <w:tmpl w:val="DB50321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A7D56DB"/>
    <w:multiLevelType w:val="hybridMultilevel"/>
    <w:tmpl w:val="71D42E46"/>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CBB5380"/>
    <w:multiLevelType w:val="hybridMultilevel"/>
    <w:tmpl w:val="4E547FF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5C7525"/>
    <w:multiLevelType w:val="hybridMultilevel"/>
    <w:tmpl w:val="B290ADB0"/>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20992198">
    <w:abstractNumId w:val="57"/>
  </w:num>
  <w:num w:numId="2" w16cid:durableId="1964075875">
    <w:abstractNumId w:val="56"/>
  </w:num>
  <w:num w:numId="3" w16cid:durableId="1356660971">
    <w:abstractNumId w:val="44"/>
  </w:num>
  <w:num w:numId="4" w16cid:durableId="26103416">
    <w:abstractNumId w:val="54"/>
  </w:num>
  <w:num w:numId="5" w16cid:durableId="902790224">
    <w:abstractNumId w:val="11"/>
  </w:num>
  <w:num w:numId="6" w16cid:durableId="1041711716">
    <w:abstractNumId w:val="43"/>
  </w:num>
  <w:num w:numId="7" w16cid:durableId="1977445032">
    <w:abstractNumId w:val="16"/>
  </w:num>
  <w:num w:numId="8" w16cid:durableId="1410007115">
    <w:abstractNumId w:val="64"/>
  </w:num>
  <w:num w:numId="9" w16cid:durableId="359405506">
    <w:abstractNumId w:val="49"/>
  </w:num>
  <w:num w:numId="10" w16cid:durableId="1945186100">
    <w:abstractNumId w:val="31"/>
  </w:num>
  <w:num w:numId="11" w16cid:durableId="1104496025">
    <w:abstractNumId w:val="23"/>
  </w:num>
  <w:num w:numId="12" w16cid:durableId="441152318">
    <w:abstractNumId w:val="26"/>
  </w:num>
  <w:num w:numId="13" w16cid:durableId="1656298205">
    <w:abstractNumId w:val="52"/>
  </w:num>
  <w:num w:numId="14" w16cid:durableId="142092065">
    <w:abstractNumId w:val="29"/>
  </w:num>
  <w:num w:numId="15" w16cid:durableId="224415572">
    <w:abstractNumId w:val="65"/>
  </w:num>
  <w:num w:numId="16" w16cid:durableId="763766757">
    <w:abstractNumId w:val="67"/>
  </w:num>
  <w:num w:numId="17" w16cid:durableId="545261193">
    <w:abstractNumId w:val="47"/>
  </w:num>
  <w:num w:numId="18" w16cid:durableId="1761485362">
    <w:abstractNumId w:val="14"/>
  </w:num>
  <w:num w:numId="19" w16cid:durableId="1031539676">
    <w:abstractNumId w:val="1"/>
  </w:num>
  <w:num w:numId="20" w16cid:durableId="1614702852">
    <w:abstractNumId w:val="39"/>
  </w:num>
  <w:num w:numId="21" w16cid:durableId="1651594200">
    <w:abstractNumId w:val="13"/>
  </w:num>
  <w:num w:numId="22" w16cid:durableId="916861428">
    <w:abstractNumId w:val="50"/>
  </w:num>
  <w:num w:numId="23" w16cid:durableId="870341695">
    <w:abstractNumId w:val="35"/>
  </w:num>
  <w:num w:numId="24" w16cid:durableId="154958677">
    <w:abstractNumId w:val="32"/>
  </w:num>
  <w:num w:numId="25" w16cid:durableId="1915242954">
    <w:abstractNumId w:val="66"/>
  </w:num>
  <w:num w:numId="26" w16cid:durableId="1607733475">
    <w:abstractNumId w:val="2"/>
  </w:num>
  <w:num w:numId="27" w16cid:durableId="928343907">
    <w:abstractNumId w:val="62"/>
  </w:num>
  <w:num w:numId="28" w16cid:durableId="1420715527">
    <w:abstractNumId w:val="38"/>
  </w:num>
  <w:num w:numId="29" w16cid:durableId="596989726">
    <w:abstractNumId w:val="3"/>
  </w:num>
  <w:num w:numId="30" w16cid:durableId="845289484">
    <w:abstractNumId w:val="15"/>
  </w:num>
  <w:num w:numId="31" w16cid:durableId="1958945866">
    <w:abstractNumId w:val="63"/>
  </w:num>
  <w:num w:numId="32" w16cid:durableId="2093769576">
    <w:abstractNumId w:val="48"/>
  </w:num>
  <w:num w:numId="33" w16cid:durableId="1488939487">
    <w:abstractNumId w:val="61"/>
  </w:num>
  <w:num w:numId="34" w16cid:durableId="1384644737">
    <w:abstractNumId w:val="55"/>
  </w:num>
  <w:num w:numId="35" w16cid:durableId="123471947">
    <w:abstractNumId w:val="53"/>
  </w:num>
  <w:num w:numId="36" w16cid:durableId="643697641">
    <w:abstractNumId w:val="41"/>
  </w:num>
  <w:num w:numId="37" w16cid:durableId="654916605">
    <w:abstractNumId w:val="36"/>
  </w:num>
  <w:num w:numId="38" w16cid:durableId="558983962">
    <w:abstractNumId w:val="4"/>
  </w:num>
  <w:num w:numId="39" w16cid:durableId="2044595282">
    <w:abstractNumId w:val="22"/>
  </w:num>
  <w:num w:numId="40" w16cid:durableId="374693227">
    <w:abstractNumId w:val="30"/>
  </w:num>
  <w:num w:numId="41" w16cid:durableId="1115563348">
    <w:abstractNumId w:val="42"/>
  </w:num>
  <w:num w:numId="42" w16cid:durableId="592200492">
    <w:abstractNumId w:val="25"/>
  </w:num>
  <w:num w:numId="43" w16cid:durableId="131335612">
    <w:abstractNumId w:val="45"/>
  </w:num>
  <w:num w:numId="44" w16cid:durableId="584145576">
    <w:abstractNumId w:val="24"/>
  </w:num>
  <w:num w:numId="45" w16cid:durableId="1354182606">
    <w:abstractNumId w:val="17"/>
  </w:num>
  <w:num w:numId="46" w16cid:durableId="55403226">
    <w:abstractNumId w:val="21"/>
  </w:num>
  <w:num w:numId="47" w16cid:durableId="146559822">
    <w:abstractNumId w:val="37"/>
  </w:num>
  <w:num w:numId="48" w16cid:durableId="419370342">
    <w:abstractNumId w:val="6"/>
  </w:num>
  <w:num w:numId="49" w16cid:durableId="984311010">
    <w:abstractNumId w:val="12"/>
  </w:num>
  <w:num w:numId="50" w16cid:durableId="427586132">
    <w:abstractNumId w:val="19"/>
  </w:num>
  <w:num w:numId="51" w16cid:durableId="121391243">
    <w:abstractNumId w:val="46"/>
  </w:num>
  <w:num w:numId="52" w16cid:durableId="834027229">
    <w:abstractNumId w:val="9"/>
  </w:num>
  <w:num w:numId="53" w16cid:durableId="1007707272">
    <w:abstractNumId w:val="18"/>
  </w:num>
  <w:num w:numId="54" w16cid:durableId="262883527">
    <w:abstractNumId w:val="33"/>
  </w:num>
  <w:num w:numId="55" w16cid:durableId="1489977717">
    <w:abstractNumId w:val="10"/>
  </w:num>
  <w:num w:numId="56" w16cid:durableId="1207983918">
    <w:abstractNumId w:val="40"/>
  </w:num>
  <w:num w:numId="57" w16cid:durableId="1352296545">
    <w:abstractNumId w:val="34"/>
  </w:num>
  <w:num w:numId="58" w16cid:durableId="909385284">
    <w:abstractNumId w:val="51"/>
  </w:num>
  <w:num w:numId="59" w16cid:durableId="1060206146">
    <w:abstractNumId w:val="54"/>
  </w:num>
  <w:num w:numId="60" w16cid:durableId="223150738">
    <w:abstractNumId w:val="60"/>
  </w:num>
  <w:num w:numId="61" w16cid:durableId="748894040">
    <w:abstractNumId w:val="58"/>
  </w:num>
  <w:num w:numId="62" w16cid:durableId="1036345577">
    <w:abstractNumId w:val="59"/>
  </w:num>
  <w:num w:numId="63" w16cid:durableId="699167152">
    <w:abstractNumId w:val="28"/>
  </w:num>
  <w:num w:numId="64" w16cid:durableId="608926865">
    <w:abstractNumId w:val="8"/>
  </w:num>
  <w:num w:numId="65" w16cid:durableId="1680308329">
    <w:abstractNumId w:val="20"/>
  </w:num>
  <w:num w:numId="66" w16cid:durableId="1889952289">
    <w:abstractNumId w:val="0"/>
  </w:num>
  <w:num w:numId="67" w16cid:durableId="1966428286">
    <w:abstractNumId w:val="5"/>
  </w:num>
  <w:num w:numId="68" w16cid:durableId="1078595777">
    <w:abstractNumId w:val="27"/>
  </w:num>
  <w:num w:numId="69" w16cid:durableId="476455461">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CH"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6C"/>
    <w:rsid w:val="000005A2"/>
    <w:rsid w:val="000013A9"/>
    <w:rsid w:val="00001DBF"/>
    <w:rsid w:val="00002473"/>
    <w:rsid w:val="000033FA"/>
    <w:rsid w:val="00004565"/>
    <w:rsid w:val="00004E16"/>
    <w:rsid w:val="00006407"/>
    <w:rsid w:val="00006EFD"/>
    <w:rsid w:val="00006F61"/>
    <w:rsid w:val="00010158"/>
    <w:rsid w:val="00011262"/>
    <w:rsid w:val="0001280A"/>
    <w:rsid w:val="0001289F"/>
    <w:rsid w:val="00012965"/>
    <w:rsid w:val="00013A84"/>
    <w:rsid w:val="00013CC7"/>
    <w:rsid w:val="00014F48"/>
    <w:rsid w:val="00015EBC"/>
    <w:rsid w:val="00015F5B"/>
    <w:rsid w:val="000160E5"/>
    <w:rsid w:val="000164D3"/>
    <w:rsid w:val="00016D74"/>
    <w:rsid w:val="00016F66"/>
    <w:rsid w:val="00017021"/>
    <w:rsid w:val="00017374"/>
    <w:rsid w:val="00017813"/>
    <w:rsid w:val="00017EDA"/>
    <w:rsid w:val="00022411"/>
    <w:rsid w:val="00022A9E"/>
    <w:rsid w:val="00022D67"/>
    <w:rsid w:val="000240A6"/>
    <w:rsid w:val="00024D0B"/>
    <w:rsid w:val="00026B97"/>
    <w:rsid w:val="0002769E"/>
    <w:rsid w:val="000302DE"/>
    <w:rsid w:val="00030968"/>
    <w:rsid w:val="00031DF2"/>
    <w:rsid w:val="00032C3F"/>
    <w:rsid w:val="00032E37"/>
    <w:rsid w:val="00033059"/>
    <w:rsid w:val="00033F1F"/>
    <w:rsid w:val="000355CA"/>
    <w:rsid w:val="00037681"/>
    <w:rsid w:val="00037E27"/>
    <w:rsid w:val="000411A7"/>
    <w:rsid w:val="000411CB"/>
    <w:rsid w:val="00042592"/>
    <w:rsid w:val="00043C07"/>
    <w:rsid w:val="000448BE"/>
    <w:rsid w:val="000470ED"/>
    <w:rsid w:val="00047899"/>
    <w:rsid w:val="00047926"/>
    <w:rsid w:val="00050364"/>
    <w:rsid w:val="00050D0A"/>
    <w:rsid w:val="000512EC"/>
    <w:rsid w:val="00052B63"/>
    <w:rsid w:val="00053484"/>
    <w:rsid w:val="000536DB"/>
    <w:rsid w:val="00055CFA"/>
    <w:rsid w:val="00057F92"/>
    <w:rsid w:val="00060A29"/>
    <w:rsid w:val="00062698"/>
    <w:rsid w:val="00062DE1"/>
    <w:rsid w:val="00062F49"/>
    <w:rsid w:val="000638BE"/>
    <w:rsid w:val="00063CD7"/>
    <w:rsid w:val="00063F6F"/>
    <w:rsid w:val="00064078"/>
    <w:rsid w:val="000640D9"/>
    <w:rsid w:val="00064625"/>
    <w:rsid w:val="00065882"/>
    <w:rsid w:val="00066896"/>
    <w:rsid w:val="000714A1"/>
    <w:rsid w:val="0007265D"/>
    <w:rsid w:val="00072FE5"/>
    <w:rsid w:val="000733E0"/>
    <w:rsid w:val="000773E3"/>
    <w:rsid w:val="00077449"/>
    <w:rsid w:val="00080A93"/>
    <w:rsid w:val="00080F76"/>
    <w:rsid w:val="00082AF8"/>
    <w:rsid w:val="00082CE9"/>
    <w:rsid w:val="00083420"/>
    <w:rsid w:val="00083DC8"/>
    <w:rsid w:val="00086DEC"/>
    <w:rsid w:val="00086F2A"/>
    <w:rsid w:val="000874A6"/>
    <w:rsid w:val="000877B2"/>
    <w:rsid w:val="00091AD1"/>
    <w:rsid w:val="00091D24"/>
    <w:rsid w:val="00093581"/>
    <w:rsid w:val="00095FE0"/>
    <w:rsid w:val="000966C9"/>
    <w:rsid w:val="000969B5"/>
    <w:rsid w:val="000A054B"/>
    <w:rsid w:val="000A1712"/>
    <w:rsid w:val="000A1892"/>
    <w:rsid w:val="000A1CD8"/>
    <w:rsid w:val="000A1F98"/>
    <w:rsid w:val="000A2824"/>
    <w:rsid w:val="000A391D"/>
    <w:rsid w:val="000A3A96"/>
    <w:rsid w:val="000A4061"/>
    <w:rsid w:val="000A5E15"/>
    <w:rsid w:val="000A5F76"/>
    <w:rsid w:val="000A629A"/>
    <w:rsid w:val="000A78B2"/>
    <w:rsid w:val="000B03B0"/>
    <w:rsid w:val="000B1247"/>
    <w:rsid w:val="000B1331"/>
    <w:rsid w:val="000B194F"/>
    <w:rsid w:val="000B2299"/>
    <w:rsid w:val="000B25C1"/>
    <w:rsid w:val="000B503C"/>
    <w:rsid w:val="000B5530"/>
    <w:rsid w:val="000B678B"/>
    <w:rsid w:val="000B7906"/>
    <w:rsid w:val="000C3434"/>
    <w:rsid w:val="000C50B9"/>
    <w:rsid w:val="000C59BD"/>
    <w:rsid w:val="000C5CE4"/>
    <w:rsid w:val="000C5D27"/>
    <w:rsid w:val="000C5DDD"/>
    <w:rsid w:val="000C761B"/>
    <w:rsid w:val="000C79A8"/>
    <w:rsid w:val="000C7C8A"/>
    <w:rsid w:val="000D0E3F"/>
    <w:rsid w:val="000D287C"/>
    <w:rsid w:val="000D3190"/>
    <w:rsid w:val="000D3AA8"/>
    <w:rsid w:val="000D53CD"/>
    <w:rsid w:val="000D5AB1"/>
    <w:rsid w:val="000D5FA6"/>
    <w:rsid w:val="000D7679"/>
    <w:rsid w:val="000D7EC0"/>
    <w:rsid w:val="000E0CD8"/>
    <w:rsid w:val="000E0CFF"/>
    <w:rsid w:val="000E328B"/>
    <w:rsid w:val="000E3902"/>
    <w:rsid w:val="000E3CF6"/>
    <w:rsid w:val="000E5993"/>
    <w:rsid w:val="000E5FE4"/>
    <w:rsid w:val="000E638B"/>
    <w:rsid w:val="000E6EFE"/>
    <w:rsid w:val="000E716E"/>
    <w:rsid w:val="000F0CE8"/>
    <w:rsid w:val="000F3776"/>
    <w:rsid w:val="000F4190"/>
    <w:rsid w:val="000F4575"/>
    <w:rsid w:val="000F5BEA"/>
    <w:rsid w:val="000F7DD8"/>
    <w:rsid w:val="00101527"/>
    <w:rsid w:val="0010157C"/>
    <w:rsid w:val="001037BD"/>
    <w:rsid w:val="00104EF3"/>
    <w:rsid w:val="00105A2E"/>
    <w:rsid w:val="001066D7"/>
    <w:rsid w:val="00107789"/>
    <w:rsid w:val="001077EE"/>
    <w:rsid w:val="001101B7"/>
    <w:rsid w:val="00110657"/>
    <w:rsid w:val="00110848"/>
    <w:rsid w:val="00111FE2"/>
    <w:rsid w:val="0011279F"/>
    <w:rsid w:val="00112AA0"/>
    <w:rsid w:val="00112EAC"/>
    <w:rsid w:val="001139AC"/>
    <w:rsid w:val="00114E8B"/>
    <w:rsid w:val="00116394"/>
    <w:rsid w:val="001163BD"/>
    <w:rsid w:val="00116486"/>
    <w:rsid w:val="0011675C"/>
    <w:rsid w:val="00116950"/>
    <w:rsid w:val="00116C89"/>
    <w:rsid w:val="001178CD"/>
    <w:rsid w:val="001200A5"/>
    <w:rsid w:val="0012058C"/>
    <w:rsid w:val="001206B0"/>
    <w:rsid w:val="00121EDA"/>
    <w:rsid w:val="00122AF2"/>
    <w:rsid w:val="00123B79"/>
    <w:rsid w:val="00123E46"/>
    <w:rsid w:val="00123F39"/>
    <w:rsid w:val="001247D5"/>
    <w:rsid w:val="00124AB5"/>
    <w:rsid w:val="00124E25"/>
    <w:rsid w:val="00124FFF"/>
    <w:rsid w:val="001263C0"/>
    <w:rsid w:val="00126B8A"/>
    <w:rsid w:val="00127565"/>
    <w:rsid w:val="00127EBC"/>
    <w:rsid w:val="00127ED4"/>
    <w:rsid w:val="001303DD"/>
    <w:rsid w:val="00131F71"/>
    <w:rsid w:val="00134DE7"/>
    <w:rsid w:val="00135420"/>
    <w:rsid w:val="00137109"/>
    <w:rsid w:val="00137120"/>
    <w:rsid w:val="00137383"/>
    <w:rsid w:val="00144077"/>
    <w:rsid w:val="001447E8"/>
    <w:rsid w:val="00145593"/>
    <w:rsid w:val="00145EDE"/>
    <w:rsid w:val="00146D45"/>
    <w:rsid w:val="0014707F"/>
    <w:rsid w:val="00147166"/>
    <w:rsid w:val="00147A01"/>
    <w:rsid w:val="00150A79"/>
    <w:rsid w:val="00151E19"/>
    <w:rsid w:val="00151F00"/>
    <w:rsid w:val="00152F5E"/>
    <w:rsid w:val="001534F2"/>
    <w:rsid w:val="00154B94"/>
    <w:rsid w:val="00156EA2"/>
    <w:rsid w:val="00157706"/>
    <w:rsid w:val="0016056A"/>
    <w:rsid w:val="0016100D"/>
    <w:rsid w:val="001624DD"/>
    <w:rsid w:val="00164B27"/>
    <w:rsid w:val="00164D5E"/>
    <w:rsid w:val="00164E7F"/>
    <w:rsid w:val="00165063"/>
    <w:rsid w:val="001652AF"/>
    <w:rsid w:val="001652C8"/>
    <w:rsid w:val="00165DDF"/>
    <w:rsid w:val="00166080"/>
    <w:rsid w:val="0016633D"/>
    <w:rsid w:val="00167FD5"/>
    <w:rsid w:val="0017166A"/>
    <w:rsid w:val="00174340"/>
    <w:rsid w:val="001743C2"/>
    <w:rsid w:val="00174ABB"/>
    <w:rsid w:val="001752E2"/>
    <w:rsid w:val="001755DD"/>
    <w:rsid w:val="001756EB"/>
    <w:rsid w:val="00175C58"/>
    <w:rsid w:val="0017770F"/>
    <w:rsid w:val="00177EA0"/>
    <w:rsid w:val="00180183"/>
    <w:rsid w:val="00181886"/>
    <w:rsid w:val="001820CB"/>
    <w:rsid w:val="0018306D"/>
    <w:rsid w:val="001835CB"/>
    <w:rsid w:val="0018376F"/>
    <w:rsid w:val="00183FAF"/>
    <w:rsid w:val="00183FCF"/>
    <w:rsid w:val="00184B2D"/>
    <w:rsid w:val="00184DD3"/>
    <w:rsid w:val="001862E5"/>
    <w:rsid w:val="0018644E"/>
    <w:rsid w:val="0018682D"/>
    <w:rsid w:val="00194AD5"/>
    <w:rsid w:val="001954DD"/>
    <w:rsid w:val="00195AB7"/>
    <w:rsid w:val="0019638D"/>
    <w:rsid w:val="00196F40"/>
    <w:rsid w:val="001978EC"/>
    <w:rsid w:val="0019790F"/>
    <w:rsid w:val="001A01EF"/>
    <w:rsid w:val="001A02E2"/>
    <w:rsid w:val="001A116D"/>
    <w:rsid w:val="001A260E"/>
    <w:rsid w:val="001A51D6"/>
    <w:rsid w:val="001A5A8C"/>
    <w:rsid w:val="001A786B"/>
    <w:rsid w:val="001B06AF"/>
    <w:rsid w:val="001B176A"/>
    <w:rsid w:val="001B253B"/>
    <w:rsid w:val="001B2938"/>
    <w:rsid w:val="001B37B6"/>
    <w:rsid w:val="001B3D65"/>
    <w:rsid w:val="001B40C3"/>
    <w:rsid w:val="001B477B"/>
    <w:rsid w:val="001B532A"/>
    <w:rsid w:val="001B5701"/>
    <w:rsid w:val="001B6085"/>
    <w:rsid w:val="001B6DFD"/>
    <w:rsid w:val="001C1718"/>
    <w:rsid w:val="001C2431"/>
    <w:rsid w:val="001C25AE"/>
    <w:rsid w:val="001C56F6"/>
    <w:rsid w:val="001C5B90"/>
    <w:rsid w:val="001C67ED"/>
    <w:rsid w:val="001C6A28"/>
    <w:rsid w:val="001C6E4B"/>
    <w:rsid w:val="001C7D79"/>
    <w:rsid w:val="001D05DC"/>
    <w:rsid w:val="001D0BE3"/>
    <w:rsid w:val="001D0DBA"/>
    <w:rsid w:val="001D1410"/>
    <w:rsid w:val="001D2813"/>
    <w:rsid w:val="001D29CF"/>
    <w:rsid w:val="001D3610"/>
    <w:rsid w:val="001D3C71"/>
    <w:rsid w:val="001D4701"/>
    <w:rsid w:val="001D4822"/>
    <w:rsid w:val="001D5A00"/>
    <w:rsid w:val="001D5F98"/>
    <w:rsid w:val="001D67A6"/>
    <w:rsid w:val="001D6E5A"/>
    <w:rsid w:val="001E088C"/>
    <w:rsid w:val="001E0DFA"/>
    <w:rsid w:val="001E193A"/>
    <w:rsid w:val="001E2DFD"/>
    <w:rsid w:val="001E43D1"/>
    <w:rsid w:val="001E52A1"/>
    <w:rsid w:val="001E52EA"/>
    <w:rsid w:val="001E6829"/>
    <w:rsid w:val="001F1BA6"/>
    <w:rsid w:val="001F2046"/>
    <w:rsid w:val="001F2240"/>
    <w:rsid w:val="001F2254"/>
    <w:rsid w:val="001F2539"/>
    <w:rsid w:val="001F269D"/>
    <w:rsid w:val="001F3CE0"/>
    <w:rsid w:val="001F40E3"/>
    <w:rsid w:val="001F52DE"/>
    <w:rsid w:val="001F61C5"/>
    <w:rsid w:val="001F69FD"/>
    <w:rsid w:val="001F6D33"/>
    <w:rsid w:val="001F6ECD"/>
    <w:rsid w:val="00200947"/>
    <w:rsid w:val="00200B59"/>
    <w:rsid w:val="00201876"/>
    <w:rsid w:val="00201FC1"/>
    <w:rsid w:val="002028F7"/>
    <w:rsid w:val="00204724"/>
    <w:rsid w:val="00204D78"/>
    <w:rsid w:val="00204E5E"/>
    <w:rsid w:val="0020583B"/>
    <w:rsid w:val="00207363"/>
    <w:rsid w:val="002102AB"/>
    <w:rsid w:val="00210A51"/>
    <w:rsid w:val="00211989"/>
    <w:rsid w:val="00213770"/>
    <w:rsid w:val="00214E3B"/>
    <w:rsid w:val="00220777"/>
    <w:rsid w:val="002214F5"/>
    <w:rsid w:val="00221A24"/>
    <w:rsid w:val="00222CC1"/>
    <w:rsid w:val="0022480E"/>
    <w:rsid w:val="00225275"/>
    <w:rsid w:val="00226C84"/>
    <w:rsid w:val="0023033A"/>
    <w:rsid w:val="00230CB9"/>
    <w:rsid w:val="002317A9"/>
    <w:rsid w:val="00231D5B"/>
    <w:rsid w:val="00231DF5"/>
    <w:rsid w:val="00232612"/>
    <w:rsid w:val="00234359"/>
    <w:rsid w:val="00236721"/>
    <w:rsid w:val="0023794D"/>
    <w:rsid w:val="00240A28"/>
    <w:rsid w:val="002421FF"/>
    <w:rsid w:val="00242329"/>
    <w:rsid w:val="00242B9B"/>
    <w:rsid w:val="002442E4"/>
    <w:rsid w:val="002447CB"/>
    <w:rsid w:val="00245461"/>
    <w:rsid w:val="00246B2B"/>
    <w:rsid w:val="00246FA1"/>
    <w:rsid w:val="00246FC1"/>
    <w:rsid w:val="00247DC4"/>
    <w:rsid w:val="00250060"/>
    <w:rsid w:val="002512A0"/>
    <w:rsid w:val="00252669"/>
    <w:rsid w:val="00252747"/>
    <w:rsid w:val="002532C4"/>
    <w:rsid w:val="0025357A"/>
    <w:rsid w:val="0025472B"/>
    <w:rsid w:val="00255439"/>
    <w:rsid w:val="00255A46"/>
    <w:rsid w:val="00255DA6"/>
    <w:rsid w:val="002562FE"/>
    <w:rsid w:val="00257728"/>
    <w:rsid w:val="0026030C"/>
    <w:rsid w:val="002614F6"/>
    <w:rsid w:val="00262A8F"/>
    <w:rsid w:val="00263210"/>
    <w:rsid w:val="00263849"/>
    <w:rsid w:val="00264424"/>
    <w:rsid w:val="00265CF8"/>
    <w:rsid w:val="00265FCE"/>
    <w:rsid w:val="00267EA5"/>
    <w:rsid w:val="00267F63"/>
    <w:rsid w:val="00274ABB"/>
    <w:rsid w:val="002764B6"/>
    <w:rsid w:val="002769D6"/>
    <w:rsid w:val="00280A85"/>
    <w:rsid w:val="00281A06"/>
    <w:rsid w:val="00281E54"/>
    <w:rsid w:val="00281ECD"/>
    <w:rsid w:val="00282471"/>
    <w:rsid w:val="00283576"/>
    <w:rsid w:val="002836CC"/>
    <w:rsid w:val="00285339"/>
    <w:rsid w:val="00285D77"/>
    <w:rsid w:val="002860F6"/>
    <w:rsid w:val="00286A72"/>
    <w:rsid w:val="00286C79"/>
    <w:rsid w:val="0029164B"/>
    <w:rsid w:val="00291A06"/>
    <w:rsid w:val="00291CAD"/>
    <w:rsid w:val="002920A3"/>
    <w:rsid w:val="00292AEF"/>
    <w:rsid w:val="00293125"/>
    <w:rsid w:val="00295568"/>
    <w:rsid w:val="0029676E"/>
    <w:rsid w:val="002A052F"/>
    <w:rsid w:val="002A0678"/>
    <w:rsid w:val="002A06BC"/>
    <w:rsid w:val="002A0AA1"/>
    <w:rsid w:val="002A106D"/>
    <w:rsid w:val="002A2EA5"/>
    <w:rsid w:val="002A6F5C"/>
    <w:rsid w:val="002A7EFC"/>
    <w:rsid w:val="002B0B5E"/>
    <w:rsid w:val="002B0B71"/>
    <w:rsid w:val="002B1A79"/>
    <w:rsid w:val="002B22B3"/>
    <w:rsid w:val="002B2CBA"/>
    <w:rsid w:val="002B3531"/>
    <w:rsid w:val="002B3BDB"/>
    <w:rsid w:val="002B43A6"/>
    <w:rsid w:val="002B6214"/>
    <w:rsid w:val="002B64A4"/>
    <w:rsid w:val="002C0079"/>
    <w:rsid w:val="002C0287"/>
    <w:rsid w:val="002C1E9E"/>
    <w:rsid w:val="002C229F"/>
    <w:rsid w:val="002C403B"/>
    <w:rsid w:val="002C445C"/>
    <w:rsid w:val="002C474C"/>
    <w:rsid w:val="002C48A6"/>
    <w:rsid w:val="002C4BB2"/>
    <w:rsid w:val="002C7E79"/>
    <w:rsid w:val="002D090B"/>
    <w:rsid w:val="002D199D"/>
    <w:rsid w:val="002D26DC"/>
    <w:rsid w:val="002D564D"/>
    <w:rsid w:val="002D77DC"/>
    <w:rsid w:val="002E0140"/>
    <w:rsid w:val="002E0C4D"/>
    <w:rsid w:val="002E2770"/>
    <w:rsid w:val="002E30D0"/>
    <w:rsid w:val="002E373D"/>
    <w:rsid w:val="002E4366"/>
    <w:rsid w:val="002E592E"/>
    <w:rsid w:val="002E60F8"/>
    <w:rsid w:val="002F03B7"/>
    <w:rsid w:val="002F14E7"/>
    <w:rsid w:val="002F2049"/>
    <w:rsid w:val="002F2702"/>
    <w:rsid w:val="002F36FD"/>
    <w:rsid w:val="002F4AAA"/>
    <w:rsid w:val="002F4BAD"/>
    <w:rsid w:val="002F52FB"/>
    <w:rsid w:val="002F53BC"/>
    <w:rsid w:val="002F715D"/>
    <w:rsid w:val="002F78ED"/>
    <w:rsid w:val="002F7CD9"/>
    <w:rsid w:val="00300020"/>
    <w:rsid w:val="00300EA4"/>
    <w:rsid w:val="00302045"/>
    <w:rsid w:val="003025DF"/>
    <w:rsid w:val="00302827"/>
    <w:rsid w:val="00302921"/>
    <w:rsid w:val="00303694"/>
    <w:rsid w:val="00304458"/>
    <w:rsid w:val="003058ED"/>
    <w:rsid w:val="00306404"/>
    <w:rsid w:val="00306616"/>
    <w:rsid w:val="003070B7"/>
    <w:rsid w:val="00310199"/>
    <w:rsid w:val="003103CB"/>
    <w:rsid w:val="003104A9"/>
    <w:rsid w:val="00310AFA"/>
    <w:rsid w:val="00311559"/>
    <w:rsid w:val="003123F7"/>
    <w:rsid w:val="00312D69"/>
    <w:rsid w:val="003135F5"/>
    <w:rsid w:val="00313B51"/>
    <w:rsid w:val="00314994"/>
    <w:rsid w:val="003153DE"/>
    <w:rsid w:val="00315509"/>
    <w:rsid w:val="00315E4E"/>
    <w:rsid w:val="00315FE7"/>
    <w:rsid w:val="00316749"/>
    <w:rsid w:val="00316D00"/>
    <w:rsid w:val="003224F0"/>
    <w:rsid w:val="00322564"/>
    <w:rsid w:val="0032345D"/>
    <w:rsid w:val="003234E4"/>
    <w:rsid w:val="003235A5"/>
    <w:rsid w:val="0032398D"/>
    <w:rsid w:val="00323CB5"/>
    <w:rsid w:val="00323F30"/>
    <w:rsid w:val="00324A3F"/>
    <w:rsid w:val="00324B69"/>
    <w:rsid w:val="00324D6B"/>
    <w:rsid w:val="00324D98"/>
    <w:rsid w:val="00325314"/>
    <w:rsid w:val="0032612D"/>
    <w:rsid w:val="00330611"/>
    <w:rsid w:val="00330908"/>
    <w:rsid w:val="00331378"/>
    <w:rsid w:val="00331C6A"/>
    <w:rsid w:val="003321CB"/>
    <w:rsid w:val="00332E38"/>
    <w:rsid w:val="00334407"/>
    <w:rsid w:val="00335BCA"/>
    <w:rsid w:val="00336005"/>
    <w:rsid w:val="0033779B"/>
    <w:rsid w:val="00337AFD"/>
    <w:rsid w:val="0034043B"/>
    <w:rsid w:val="00341144"/>
    <w:rsid w:val="00341BD2"/>
    <w:rsid w:val="00344FEA"/>
    <w:rsid w:val="00345672"/>
    <w:rsid w:val="00345684"/>
    <w:rsid w:val="00345A26"/>
    <w:rsid w:val="00346874"/>
    <w:rsid w:val="0034708C"/>
    <w:rsid w:val="00350071"/>
    <w:rsid w:val="00350743"/>
    <w:rsid w:val="00352CAF"/>
    <w:rsid w:val="00352ECF"/>
    <w:rsid w:val="00353120"/>
    <w:rsid w:val="00353789"/>
    <w:rsid w:val="00353DE8"/>
    <w:rsid w:val="00353F24"/>
    <w:rsid w:val="0035420A"/>
    <w:rsid w:val="0035488C"/>
    <w:rsid w:val="00355CB5"/>
    <w:rsid w:val="003560F9"/>
    <w:rsid w:val="00356E99"/>
    <w:rsid w:val="00357243"/>
    <w:rsid w:val="0036143F"/>
    <w:rsid w:val="00362345"/>
    <w:rsid w:val="003623D5"/>
    <w:rsid w:val="003627CE"/>
    <w:rsid w:val="00362E20"/>
    <w:rsid w:val="00363957"/>
    <w:rsid w:val="00364172"/>
    <w:rsid w:val="00364AA4"/>
    <w:rsid w:val="00365D15"/>
    <w:rsid w:val="00365DB0"/>
    <w:rsid w:val="00366C6C"/>
    <w:rsid w:val="00367ED9"/>
    <w:rsid w:val="00371EF5"/>
    <w:rsid w:val="0037216D"/>
    <w:rsid w:val="00372306"/>
    <w:rsid w:val="0037233A"/>
    <w:rsid w:val="00372C3E"/>
    <w:rsid w:val="00373452"/>
    <w:rsid w:val="00373B3D"/>
    <w:rsid w:val="0037432C"/>
    <w:rsid w:val="00374E40"/>
    <w:rsid w:val="00375B04"/>
    <w:rsid w:val="00376862"/>
    <w:rsid w:val="00377537"/>
    <w:rsid w:val="00380075"/>
    <w:rsid w:val="0038049D"/>
    <w:rsid w:val="003814B6"/>
    <w:rsid w:val="0038276E"/>
    <w:rsid w:val="0038397C"/>
    <w:rsid w:val="00385672"/>
    <w:rsid w:val="0038627D"/>
    <w:rsid w:val="00386F3A"/>
    <w:rsid w:val="00387EB2"/>
    <w:rsid w:val="003918CA"/>
    <w:rsid w:val="00391A9D"/>
    <w:rsid w:val="003932EB"/>
    <w:rsid w:val="00393E1A"/>
    <w:rsid w:val="00394537"/>
    <w:rsid w:val="00394EFF"/>
    <w:rsid w:val="003955CD"/>
    <w:rsid w:val="00396BE4"/>
    <w:rsid w:val="00396D8B"/>
    <w:rsid w:val="0039767D"/>
    <w:rsid w:val="003978D6"/>
    <w:rsid w:val="003A014A"/>
    <w:rsid w:val="003A036E"/>
    <w:rsid w:val="003A03B9"/>
    <w:rsid w:val="003A0785"/>
    <w:rsid w:val="003A0B1E"/>
    <w:rsid w:val="003A15E6"/>
    <w:rsid w:val="003A2A78"/>
    <w:rsid w:val="003A2E2C"/>
    <w:rsid w:val="003A357D"/>
    <w:rsid w:val="003A3FD8"/>
    <w:rsid w:val="003A47C4"/>
    <w:rsid w:val="003A532B"/>
    <w:rsid w:val="003A5E20"/>
    <w:rsid w:val="003A5E84"/>
    <w:rsid w:val="003A685A"/>
    <w:rsid w:val="003A6E82"/>
    <w:rsid w:val="003A6EC6"/>
    <w:rsid w:val="003B1C7E"/>
    <w:rsid w:val="003B2115"/>
    <w:rsid w:val="003B3E96"/>
    <w:rsid w:val="003B3FBC"/>
    <w:rsid w:val="003B588F"/>
    <w:rsid w:val="003B61EF"/>
    <w:rsid w:val="003B6287"/>
    <w:rsid w:val="003B6319"/>
    <w:rsid w:val="003B6D12"/>
    <w:rsid w:val="003B72BC"/>
    <w:rsid w:val="003B74E4"/>
    <w:rsid w:val="003C03BD"/>
    <w:rsid w:val="003C2722"/>
    <w:rsid w:val="003C3726"/>
    <w:rsid w:val="003C40BA"/>
    <w:rsid w:val="003C551F"/>
    <w:rsid w:val="003C5D66"/>
    <w:rsid w:val="003C701A"/>
    <w:rsid w:val="003C7112"/>
    <w:rsid w:val="003D0FC7"/>
    <w:rsid w:val="003D22D1"/>
    <w:rsid w:val="003D33C4"/>
    <w:rsid w:val="003D49EA"/>
    <w:rsid w:val="003D4EC0"/>
    <w:rsid w:val="003D515A"/>
    <w:rsid w:val="003D6E89"/>
    <w:rsid w:val="003D7664"/>
    <w:rsid w:val="003E1752"/>
    <w:rsid w:val="003E2C07"/>
    <w:rsid w:val="003E3B3A"/>
    <w:rsid w:val="003E6CBA"/>
    <w:rsid w:val="003E7C3C"/>
    <w:rsid w:val="003F1583"/>
    <w:rsid w:val="003F1F7E"/>
    <w:rsid w:val="003F2CC7"/>
    <w:rsid w:val="003F465C"/>
    <w:rsid w:val="003F6D9C"/>
    <w:rsid w:val="003F7805"/>
    <w:rsid w:val="003F7F16"/>
    <w:rsid w:val="00400ECA"/>
    <w:rsid w:val="00401C0C"/>
    <w:rsid w:val="00401EF9"/>
    <w:rsid w:val="00401FEE"/>
    <w:rsid w:val="00402639"/>
    <w:rsid w:val="00403539"/>
    <w:rsid w:val="00403F23"/>
    <w:rsid w:val="00404600"/>
    <w:rsid w:val="004047FD"/>
    <w:rsid w:val="00404807"/>
    <w:rsid w:val="00405369"/>
    <w:rsid w:val="004062D0"/>
    <w:rsid w:val="004068BC"/>
    <w:rsid w:val="004076C6"/>
    <w:rsid w:val="004109D4"/>
    <w:rsid w:val="00410BCA"/>
    <w:rsid w:val="00412276"/>
    <w:rsid w:val="00416B2F"/>
    <w:rsid w:val="00422A35"/>
    <w:rsid w:val="00422E24"/>
    <w:rsid w:val="00423BB9"/>
    <w:rsid w:val="00423BED"/>
    <w:rsid w:val="004244B6"/>
    <w:rsid w:val="004246C2"/>
    <w:rsid w:val="004248CD"/>
    <w:rsid w:val="00424F68"/>
    <w:rsid w:val="00425BDD"/>
    <w:rsid w:val="00426072"/>
    <w:rsid w:val="004319F8"/>
    <w:rsid w:val="00432487"/>
    <w:rsid w:val="00432678"/>
    <w:rsid w:val="00432BE2"/>
    <w:rsid w:val="004330EE"/>
    <w:rsid w:val="00433B26"/>
    <w:rsid w:val="00433D83"/>
    <w:rsid w:val="004349E7"/>
    <w:rsid w:val="00434C39"/>
    <w:rsid w:val="004367B5"/>
    <w:rsid w:val="00437F8C"/>
    <w:rsid w:val="004402D2"/>
    <w:rsid w:val="00440C5E"/>
    <w:rsid w:val="00441470"/>
    <w:rsid w:val="00441530"/>
    <w:rsid w:val="00442865"/>
    <w:rsid w:val="00444472"/>
    <w:rsid w:val="00444BD8"/>
    <w:rsid w:val="004455FC"/>
    <w:rsid w:val="00446429"/>
    <w:rsid w:val="0044718A"/>
    <w:rsid w:val="00447466"/>
    <w:rsid w:val="004501B6"/>
    <w:rsid w:val="00450511"/>
    <w:rsid w:val="004514F5"/>
    <w:rsid w:val="004521D4"/>
    <w:rsid w:val="00452B3F"/>
    <w:rsid w:val="00452BE1"/>
    <w:rsid w:val="00454ACB"/>
    <w:rsid w:val="00454AD6"/>
    <w:rsid w:val="00455CF9"/>
    <w:rsid w:val="004566B0"/>
    <w:rsid w:val="0046092C"/>
    <w:rsid w:val="00460F8A"/>
    <w:rsid w:val="00461503"/>
    <w:rsid w:val="00461C92"/>
    <w:rsid w:val="0046265B"/>
    <w:rsid w:val="00462BE1"/>
    <w:rsid w:val="00463ABB"/>
    <w:rsid w:val="00464042"/>
    <w:rsid w:val="004645B9"/>
    <w:rsid w:val="00466248"/>
    <w:rsid w:val="004668E1"/>
    <w:rsid w:val="00466E20"/>
    <w:rsid w:val="00471187"/>
    <w:rsid w:val="00471233"/>
    <w:rsid w:val="0047223F"/>
    <w:rsid w:val="00472832"/>
    <w:rsid w:val="00472F6B"/>
    <w:rsid w:val="00473AC2"/>
    <w:rsid w:val="00474D18"/>
    <w:rsid w:val="004755A1"/>
    <w:rsid w:val="004759CF"/>
    <w:rsid w:val="004769B9"/>
    <w:rsid w:val="00476A12"/>
    <w:rsid w:val="00480037"/>
    <w:rsid w:val="00480BC2"/>
    <w:rsid w:val="004817D7"/>
    <w:rsid w:val="004833BB"/>
    <w:rsid w:val="004852C4"/>
    <w:rsid w:val="00485D54"/>
    <w:rsid w:val="00485D63"/>
    <w:rsid w:val="00486A2D"/>
    <w:rsid w:val="00487896"/>
    <w:rsid w:val="00487C2E"/>
    <w:rsid w:val="0049094D"/>
    <w:rsid w:val="00490E77"/>
    <w:rsid w:val="00493BB9"/>
    <w:rsid w:val="00494108"/>
    <w:rsid w:val="004941C6"/>
    <w:rsid w:val="00494518"/>
    <w:rsid w:val="0049468C"/>
    <w:rsid w:val="00495989"/>
    <w:rsid w:val="0049702C"/>
    <w:rsid w:val="004A0156"/>
    <w:rsid w:val="004A0FE5"/>
    <w:rsid w:val="004A2458"/>
    <w:rsid w:val="004A2DD1"/>
    <w:rsid w:val="004A3113"/>
    <w:rsid w:val="004A3E0E"/>
    <w:rsid w:val="004A4E05"/>
    <w:rsid w:val="004A7E29"/>
    <w:rsid w:val="004B02CC"/>
    <w:rsid w:val="004B0BBB"/>
    <w:rsid w:val="004B105A"/>
    <w:rsid w:val="004B1558"/>
    <w:rsid w:val="004B28C3"/>
    <w:rsid w:val="004B2B12"/>
    <w:rsid w:val="004B4220"/>
    <w:rsid w:val="004B4407"/>
    <w:rsid w:val="004B4DD0"/>
    <w:rsid w:val="004B5236"/>
    <w:rsid w:val="004B53E5"/>
    <w:rsid w:val="004B601C"/>
    <w:rsid w:val="004B6CE9"/>
    <w:rsid w:val="004B7981"/>
    <w:rsid w:val="004C03C9"/>
    <w:rsid w:val="004C1592"/>
    <w:rsid w:val="004C20B1"/>
    <w:rsid w:val="004C2B4A"/>
    <w:rsid w:val="004C2BB7"/>
    <w:rsid w:val="004C45C6"/>
    <w:rsid w:val="004C5D7C"/>
    <w:rsid w:val="004C6D90"/>
    <w:rsid w:val="004C72E0"/>
    <w:rsid w:val="004C7B37"/>
    <w:rsid w:val="004D261B"/>
    <w:rsid w:val="004D270D"/>
    <w:rsid w:val="004D2F05"/>
    <w:rsid w:val="004D31BC"/>
    <w:rsid w:val="004D3633"/>
    <w:rsid w:val="004D3FD7"/>
    <w:rsid w:val="004D434D"/>
    <w:rsid w:val="004D47C9"/>
    <w:rsid w:val="004D51DA"/>
    <w:rsid w:val="004D7150"/>
    <w:rsid w:val="004D7466"/>
    <w:rsid w:val="004D74AC"/>
    <w:rsid w:val="004E0E5E"/>
    <w:rsid w:val="004E13E1"/>
    <w:rsid w:val="004E2058"/>
    <w:rsid w:val="004E330B"/>
    <w:rsid w:val="004E3D72"/>
    <w:rsid w:val="004E432E"/>
    <w:rsid w:val="004E5906"/>
    <w:rsid w:val="004E5DBB"/>
    <w:rsid w:val="004E5E23"/>
    <w:rsid w:val="004E5F66"/>
    <w:rsid w:val="004E661A"/>
    <w:rsid w:val="004E6BC3"/>
    <w:rsid w:val="004E6E7C"/>
    <w:rsid w:val="004E7620"/>
    <w:rsid w:val="004E776F"/>
    <w:rsid w:val="004F0209"/>
    <w:rsid w:val="004F1220"/>
    <w:rsid w:val="004F2D6D"/>
    <w:rsid w:val="004F4071"/>
    <w:rsid w:val="004F4B1F"/>
    <w:rsid w:val="004F5309"/>
    <w:rsid w:val="004F5B38"/>
    <w:rsid w:val="004F6411"/>
    <w:rsid w:val="004F6BB1"/>
    <w:rsid w:val="004F7A86"/>
    <w:rsid w:val="00500897"/>
    <w:rsid w:val="00500C9E"/>
    <w:rsid w:val="00502FE6"/>
    <w:rsid w:val="00503026"/>
    <w:rsid w:val="00504311"/>
    <w:rsid w:val="00504DE7"/>
    <w:rsid w:val="00505456"/>
    <w:rsid w:val="005064AD"/>
    <w:rsid w:val="005068D0"/>
    <w:rsid w:val="00507617"/>
    <w:rsid w:val="00510ABF"/>
    <w:rsid w:val="00512324"/>
    <w:rsid w:val="00512786"/>
    <w:rsid w:val="00512B27"/>
    <w:rsid w:val="00516131"/>
    <w:rsid w:val="0051668D"/>
    <w:rsid w:val="00516E04"/>
    <w:rsid w:val="0051710E"/>
    <w:rsid w:val="005173B7"/>
    <w:rsid w:val="005178C9"/>
    <w:rsid w:val="00520496"/>
    <w:rsid w:val="00520CEF"/>
    <w:rsid w:val="0052110C"/>
    <w:rsid w:val="00521490"/>
    <w:rsid w:val="0052390E"/>
    <w:rsid w:val="00524436"/>
    <w:rsid w:val="00524827"/>
    <w:rsid w:val="00524AE4"/>
    <w:rsid w:val="00525D8C"/>
    <w:rsid w:val="00526FDA"/>
    <w:rsid w:val="00527DD6"/>
    <w:rsid w:val="0053117A"/>
    <w:rsid w:val="0053151B"/>
    <w:rsid w:val="0053196C"/>
    <w:rsid w:val="00531ED4"/>
    <w:rsid w:val="005324FF"/>
    <w:rsid w:val="0053357A"/>
    <w:rsid w:val="005336D5"/>
    <w:rsid w:val="00534E3E"/>
    <w:rsid w:val="005356E4"/>
    <w:rsid w:val="00535D52"/>
    <w:rsid w:val="005362E6"/>
    <w:rsid w:val="00541328"/>
    <w:rsid w:val="00541BD0"/>
    <w:rsid w:val="00541C89"/>
    <w:rsid w:val="00542B02"/>
    <w:rsid w:val="00543D23"/>
    <w:rsid w:val="00543EEC"/>
    <w:rsid w:val="005444A1"/>
    <w:rsid w:val="00544CE5"/>
    <w:rsid w:val="00544F3F"/>
    <w:rsid w:val="0054524D"/>
    <w:rsid w:val="0054686C"/>
    <w:rsid w:val="00546893"/>
    <w:rsid w:val="00547099"/>
    <w:rsid w:val="00550DB2"/>
    <w:rsid w:val="0055102D"/>
    <w:rsid w:val="00551563"/>
    <w:rsid w:val="00552220"/>
    <w:rsid w:val="005537CD"/>
    <w:rsid w:val="005544B2"/>
    <w:rsid w:val="0055504B"/>
    <w:rsid w:val="00555876"/>
    <w:rsid w:val="00556A5C"/>
    <w:rsid w:val="00557918"/>
    <w:rsid w:val="00560D7E"/>
    <w:rsid w:val="00560FA1"/>
    <w:rsid w:val="00561A94"/>
    <w:rsid w:val="0056221D"/>
    <w:rsid w:val="00562CF1"/>
    <w:rsid w:val="00564176"/>
    <w:rsid w:val="0056538B"/>
    <w:rsid w:val="0056688C"/>
    <w:rsid w:val="00566CF7"/>
    <w:rsid w:val="00571005"/>
    <w:rsid w:val="00571087"/>
    <w:rsid w:val="00571FFB"/>
    <w:rsid w:val="00572EAD"/>
    <w:rsid w:val="005734CD"/>
    <w:rsid w:val="00574D92"/>
    <w:rsid w:val="0057598F"/>
    <w:rsid w:val="005763CA"/>
    <w:rsid w:val="00576E94"/>
    <w:rsid w:val="00577562"/>
    <w:rsid w:val="005779B6"/>
    <w:rsid w:val="005812A3"/>
    <w:rsid w:val="00581989"/>
    <w:rsid w:val="00582376"/>
    <w:rsid w:val="00584F9B"/>
    <w:rsid w:val="0058524E"/>
    <w:rsid w:val="00585476"/>
    <w:rsid w:val="00586087"/>
    <w:rsid w:val="00586090"/>
    <w:rsid w:val="005862DD"/>
    <w:rsid w:val="00586A29"/>
    <w:rsid w:val="00586F91"/>
    <w:rsid w:val="005911B0"/>
    <w:rsid w:val="00591A58"/>
    <w:rsid w:val="00591AD8"/>
    <w:rsid w:val="005923E4"/>
    <w:rsid w:val="00592EA1"/>
    <w:rsid w:val="00593930"/>
    <w:rsid w:val="00594ABF"/>
    <w:rsid w:val="00594FDA"/>
    <w:rsid w:val="00595342"/>
    <w:rsid w:val="00595577"/>
    <w:rsid w:val="00595A90"/>
    <w:rsid w:val="00596021"/>
    <w:rsid w:val="0059664A"/>
    <w:rsid w:val="00597557"/>
    <w:rsid w:val="005A1126"/>
    <w:rsid w:val="005A21AD"/>
    <w:rsid w:val="005A2651"/>
    <w:rsid w:val="005A2E2F"/>
    <w:rsid w:val="005A354E"/>
    <w:rsid w:val="005A547E"/>
    <w:rsid w:val="005A742B"/>
    <w:rsid w:val="005B148C"/>
    <w:rsid w:val="005B2901"/>
    <w:rsid w:val="005B2C84"/>
    <w:rsid w:val="005B32D1"/>
    <w:rsid w:val="005B4685"/>
    <w:rsid w:val="005B502F"/>
    <w:rsid w:val="005B562A"/>
    <w:rsid w:val="005B59CE"/>
    <w:rsid w:val="005B5C84"/>
    <w:rsid w:val="005B5DC7"/>
    <w:rsid w:val="005B63A6"/>
    <w:rsid w:val="005B6464"/>
    <w:rsid w:val="005B65E7"/>
    <w:rsid w:val="005B6EF0"/>
    <w:rsid w:val="005B6FEE"/>
    <w:rsid w:val="005C04A6"/>
    <w:rsid w:val="005C0A06"/>
    <w:rsid w:val="005C160E"/>
    <w:rsid w:val="005C2E8D"/>
    <w:rsid w:val="005C334C"/>
    <w:rsid w:val="005C3667"/>
    <w:rsid w:val="005C3AF7"/>
    <w:rsid w:val="005C4870"/>
    <w:rsid w:val="005C5AF7"/>
    <w:rsid w:val="005C61EF"/>
    <w:rsid w:val="005C6BF1"/>
    <w:rsid w:val="005C6D7B"/>
    <w:rsid w:val="005C7B4D"/>
    <w:rsid w:val="005D1926"/>
    <w:rsid w:val="005D371F"/>
    <w:rsid w:val="005D38D7"/>
    <w:rsid w:val="005D3D5D"/>
    <w:rsid w:val="005D665B"/>
    <w:rsid w:val="005D7004"/>
    <w:rsid w:val="005D724E"/>
    <w:rsid w:val="005E0266"/>
    <w:rsid w:val="005E174C"/>
    <w:rsid w:val="005E260E"/>
    <w:rsid w:val="005E3DD3"/>
    <w:rsid w:val="005E4111"/>
    <w:rsid w:val="005E437E"/>
    <w:rsid w:val="005E5367"/>
    <w:rsid w:val="005F183D"/>
    <w:rsid w:val="005F1864"/>
    <w:rsid w:val="005F1994"/>
    <w:rsid w:val="005F258D"/>
    <w:rsid w:val="005F25EB"/>
    <w:rsid w:val="005F2B3A"/>
    <w:rsid w:val="005F37A1"/>
    <w:rsid w:val="005F49AA"/>
    <w:rsid w:val="005F58AD"/>
    <w:rsid w:val="005F5D3F"/>
    <w:rsid w:val="005F6079"/>
    <w:rsid w:val="005F6089"/>
    <w:rsid w:val="005F65BB"/>
    <w:rsid w:val="005F7062"/>
    <w:rsid w:val="005F7532"/>
    <w:rsid w:val="00600521"/>
    <w:rsid w:val="00602193"/>
    <w:rsid w:val="006029AB"/>
    <w:rsid w:val="006029BE"/>
    <w:rsid w:val="00604FD6"/>
    <w:rsid w:val="0060625D"/>
    <w:rsid w:val="0060633E"/>
    <w:rsid w:val="006078F8"/>
    <w:rsid w:val="006100A0"/>
    <w:rsid w:val="0061012A"/>
    <w:rsid w:val="00610416"/>
    <w:rsid w:val="00611BAC"/>
    <w:rsid w:val="0061503D"/>
    <w:rsid w:val="00615469"/>
    <w:rsid w:val="00615693"/>
    <w:rsid w:val="006157BD"/>
    <w:rsid w:val="0061588F"/>
    <w:rsid w:val="00616E09"/>
    <w:rsid w:val="006171DC"/>
    <w:rsid w:val="0061735A"/>
    <w:rsid w:val="0061745E"/>
    <w:rsid w:val="006217DE"/>
    <w:rsid w:val="00621ABB"/>
    <w:rsid w:val="00622198"/>
    <w:rsid w:val="006223E6"/>
    <w:rsid w:val="006225DC"/>
    <w:rsid w:val="00622E7C"/>
    <w:rsid w:val="00622F00"/>
    <w:rsid w:val="00622F41"/>
    <w:rsid w:val="006230B8"/>
    <w:rsid w:val="00623961"/>
    <w:rsid w:val="00625403"/>
    <w:rsid w:val="0062593B"/>
    <w:rsid w:val="00626332"/>
    <w:rsid w:val="0062635B"/>
    <w:rsid w:val="006263C6"/>
    <w:rsid w:val="0063083B"/>
    <w:rsid w:val="00631301"/>
    <w:rsid w:val="00632651"/>
    <w:rsid w:val="00632BFB"/>
    <w:rsid w:val="00633F32"/>
    <w:rsid w:val="00634099"/>
    <w:rsid w:val="00634CBF"/>
    <w:rsid w:val="0063652B"/>
    <w:rsid w:val="00636B65"/>
    <w:rsid w:val="00640AF6"/>
    <w:rsid w:val="00640DE1"/>
    <w:rsid w:val="00642053"/>
    <w:rsid w:val="0064245F"/>
    <w:rsid w:val="006433B1"/>
    <w:rsid w:val="00643DBB"/>
    <w:rsid w:val="0064425D"/>
    <w:rsid w:val="0064578B"/>
    <w:rsid w:val="00647A3E"/>
    <w:rsid w:val="00650368"/>
    <w:rsid w:val="006506B0"/>
    <w:rsid w:val="0065101E"/>
    <w:rsid w:val="006511FE"/>
    <w:rsid w:val="0065199C"/>
    <w:rsid w:val="00651B63"/>
    <w:rsid w:val="00651C28"/>
    <w:rsid w:val="00651D82"/>
    <w:rsid w:val="00653E39"/>
    <w:rsid w:val="00654173"/>
    <w:rsid w:val="00654B15"/>
    <w:rsid w:val="0065519E"/>
    <w:rsid w:val="00656201"/>
    <w:rsid w:val="00656B07"/>
    <w:rsid w:val="00656EA4"/>
    <w:rsid w:val="0065769B"/>
    <w:rsid w:val="00660A6D"/>
    <w:rsid w:val="00660F82"/>
    <w:rsid w:val="0066101C"/>
    <w:rsid w:val="00661F29"/>
    <w:rsid w:val="006623DC"/>
    <w:rsid w:val="006642F7"/>
    <w:rsid w:val="006651BD"/>
    <w:rsid w:val="006655F4"/>
    <w:rsid w:val="006659BB"/>
    <w:rsid w:val="0066634C"/>
    <w:rsid w:val="00667309"/>
    <w:rsid w:val="00672CAE"/>
    <w:rsid w:val="006743F9"/>
    <w:rsid w:val="0067449C"/>
    <w:rsid w:val="0067512B"/>
    <w:rsid w:val="0067557A"/>
    <w:rsid w:val="00675992"/>
    <w:rsid w:val="00677771"/>
    <w:rsid w:val="006777B1"/>
    <w:rsid w:val="006777CE"/>
    <w:rsid w:val="00680D7B"/>
    <w:rsid w:val="00682187"/>
    <w:rsid w:val="00682724"/>
    <w:rsid w:val="00682A3E"/>
    <w:rsid w:val="0068311B"/>
    <w:rsid w:val="006834EC"/>
    <w:rsid w:val="0068515A"/>
    <w:rsid w:val="006859F8"/>
    <w:rsid w:val="00686DC2"/>
    <w:rsid w:val="00687E27"/>
    <w:rsid w:val="00690A79"/>
    <w:rsid w:val="0069294C"/>
    <w:rsid w:val="00693538"/>
    <w:rsid w:val="00693A0C"/>
    <w:rsid w:val="00695253"/>
    <w:rsid w:val="006967B5"/>
    <w:rsid w:val="00697BEC"/>
    <w:rsid w:val="006A2133"/>
    <w:rsid w:val="006A40EB"/>
    <w:rsid w:val="006A4E7D"/>
    <w:rsid w:val="006A75DE"/>
    <w:rsid w:val="006B13C7"/>
    <w:rsid w:val="006B157F"/>
    <w:rsid w:val="006B218F"/>
    <w:rsid w:val="006B2ACD"/>
    <w:rsid w:val="006B348D"/>
    <w:rsid w:val="006B3DAD"/>
    <w:rsid w:val="006B3F5A"/>
    <w:rsid w:val="006B477D"/>
    <w:rsid w:val="006B5DCF"/>
    <w:rsid w:val="006B7F12"/>
    <w:rsid w:val="006C1F85"/>
    <w:rsid w:val="006C2BA6"/>
    <w:rsid w:val="006C3386"/>
    <w:rsid w:val="006C3849"/>
    <w:rsid w:val="006C3E84"/>
    <w:rsid w:val="006C3E90"/>
    <w:rsid w:val="006C4469"/>
    <w:rsid w:val="006C4F10"/>
    <w:rsid w:val="006C618C"/>
    <w:rsid w:val="006C646C"/>
    <w:rsid w:val="006C6642"/>
    <w:rsid w:val="006C7DA1"/>
    <w:rsid w:val="006D0D61"/>
    <w:rsid w:val="006D221C"/>
    <w:rsid w:val="006D2685"/>
    <w:rsid w:val="006D2E80"/>
    <w:rsid w:val="006D71BA"/>
    <w:rsid w:val="006E05F8"/>
    <w:rsid w:val="006E0B52"/>
    <w:rsid w:val="006E0DB4"/>
    <w:rsid w:val="006E21BE"/>
    <w:rsid w:val="006E2273"/>
    <w:rsid w:val="006E34D6"/>
    <w:rsid w:val="006E3E6E"/>
    <w:rsid w:val="006E416D"/>
    <w:rsid w:val="006E5340"/>
    <w:rsid w:val="006E5A95"/>
    <w:rsid w:val="006E5C07"/>
    <w:rsid w:val="006E6A70"/>
    <w:rsid w:val="006F109C"/>
    <w:rsid w:val="006F26DD"/>
    <w:rsid w:val="006F32F4"/>
    <w:rsid w:val="006F5330"/>
    <w:rsid w:val="006F567A"/>
    <w:rsid w:val="006F59B4"/>
    <w:rsid w:val="006F5D5C"/>
    <w:rsid w:val="006F6BBB"/>
    <w:rsid w:val="006F7233"/>
    <w:rsid w:val="006F7BCD"/>
    <w:rsid w:val="00700749"/>
    <w:rsid w:val="00701757"/>
    <w:rsid w:val="007038C9"/>
    <w:rsid w:val="00703C31"/>
    <w:rsid w:val="007047D5"/>
    <w:rsid w:val="007062BC"/>
    <w:rsid w:val="00706333"/>
    <w:rsid w:val="00706CE7"/>
    <w:rsid w:val="0071063C"/>
    <w:rsid w:val="0071080C"/>
    <w:rsid w:val="0071123A"/>
    <w:rsid w:val="00711A12"/>
    <w:rsid w:val="00712A4D"/>
    <w:rsid w:val="00714C2E"/>
    <w:rsid w:val="00714CD8"/>
    <w:rsid w:val="00715725"/>
    <w:rsid w:val="00715924"/>
    <w:rsid w:val="00716EA4"/>
    <w:rsid w:val="007170E4"/>
    <w:rsid w:val="00717E2F"/>
    <w:rsid w:val="00720399"/>
    <w:rsid w:val="007204D4"/>
    <w:rsid w:val="00723750"/>
    <w:rsid w:val="007246DE"/>
    <w:rsid w:val="0072653E"/>
    <w:rsid w:val="0072686C"/>
    <w:rsid w:val="007300A6"/>
    <w:rsid w:val="00732970"/>
    <w:rsid w:val="00732BB9"/>
    <w:rsid w:val="00732BD3"/>
    <w:rsid w:val="00732CAD"/>
    <w:rsid w:val="007338D0"/>
    <w:rsid w:val="00733C5D"/>
    <w:rsid w:val="00733E3F"/>
    <w:rsid w:val="00734FFA"/>
    <w:rsid w:val="00735D61"/>
    <w:rsid w:val="00736DA9"/>
    <w:rsid w:val="00737C66"/>
    <w:rsid w:val="0074107C"/>
    <w:rsid w:val="007410F2"/>
    <w:rsid w:val="00741B7B"/>
    <w:rsid w:val="007424C2"/>
    <w:rsid w:val="00742A99"/>
    <w:rsid w:val="00742CDA"/>
    <w:rsid w:val="00742EB2"/>
    <w:rsid w:val="00743D44"/>
    <w:rsid w:val="00744753"/>
    <w:rsid w:val="00744F77"/>
    <w:rsid w:val="007452BD"/>
    <w:rsid w:val="007455FF"/>
    <w:rsid w:val="00746AB9"/>
    <w:rsid w:val="00746BAB"/>
    <w:rsid w:val="00747254"/>
    <w:rsid w:val="007505D0"/>
    <w:rsid w:val="007523E1"/>
    <w:rsid w:val="0075286C"/>
    <w:rsid w:val="00753273"/>
    <w:rsid w:val="00753ABA"/>
    <w:rsid w:val="00754223"/>
    <w:rsid w:val="00754428"/>
    <w:rsid w:val="00754461"/>
    <w:rsid w:val="007546A1"/>
    <w:rsid w:val="00756387"/>
    <w:rsid w:val="007567BE"/>
    <w:rsid w:val="00757C9F"/>
    <w:rsid w:val="00760931"/>
    <w:rsid w:val="00760BD1"/>
    <w:rsid w:val="00761A27"/>
    <w:rsid w:val="007621C0"/>
    <w:rsid w:val="0076563C"/>
    <w:rsid w:val="0076626B"/>
    <w:rsid w:val="00766BF9"/>
    <w:rsid w:val="00770AE7"/>
    <w:rsid w:val="00770B03"/>
    <w:rsid w:val="00770DA4"/>
    <w:rsid w:val="00771C16"/>
    <w:rsid w:val="00771D7B"/>
    <w:rsid w:val="007728A3"/>
    <w:rsid w:val="00773610"/>
    <w:rsid w:val="00774C59"/>
    <w:rsid w:val="00774D2E"/>
    <w:rsid w:val="00774FD0"/>
    <w:rsid w:val="0077614E"/>
    <w:rsid w:val="007769F1"/>
    <w:rsid w:val="00777620"/>
    <w:rsid w:val="00777AAD"/>
    <w:rsid w:val="00780347"/>
    <w:rsid w:val="0078124E"/>
    <w:rsid w:val="0078200E"/>
    <w:rsid w:val="007824DC"/>
    <w:rsid w:val="007827D7"/>
    <w:rsid w:val="00784831"/>
    <w:rsid w:val="0078498C"/>
    <w:rsid w:val="00784A9C"/>
    <w:rsid w:val="00785188"/>
    <w:rsid w:val="007866BD"/>
    <w:rsid w:val="007870D3"/>
    <w:rsid w:val="00787C8D"/>
    <w:rsid w:val="0079024D"/>
    <w:rsid w:val="007902E4"/>
    <w:rsid w:val="007905B4"/>
    <w:rsid w:val="007910DC"/>
    <w:rsid w:val="0079121F"/>
    <w:rsid w:val="0079255E"/>
    <w:rsid w:val="00793852"/>
    <w:rsid w:val="007942E7"/>
    <w:rsid w:val="00794953"/>
    <w:rsid w:val="00795C1D"/>
    <w:rsid w:val="00795C87"/>
    <w:rsid w:val="00795CD0"/>
    <w:rsid w:val="00795D94"/>
    <w:rsid w:val="007965DB"/>
    <w:rsid w:val="00797B68"/>
    <w:rsid w:val="007A1140"/>
    <w:rsid w:val="007A1481"/>
    <w:rsid w:val="007A3094"/>
    <w:rsid w:val="007A322B"/>
    <w:rsid w:val="007A5CB3"/>
    <w:rsid w:val="007A64A2"/>
    <w:rsid w:val="007B0909"/>
    <w:rsid w:val="007B170E"/>
    <w:rsid w:val="007B1E99"/>
    <w:rsid w:val="007B252F"/>
    <w:rsid w:val="007B26C5"/>
    <w:rsid w:val="007B55D3"/>
    <w:rsid w:val="007B6320"/>
    <w:rsid w:val="007B77CF"/>
    <w:rsid w:val="007C071F"/>
    <w:rsid w:val="007C1FFD"/>
    <w:rsid w:val="007C2B7D"/>
    <w:rsid w:val="007C45D5"/>
    <w:rsid w:val="007C47BF"/>
    <w:rsid w:val="007C5CC5"/>
    <w:rsid w:val="007C6405"/>
    <w:rsid w:val="007C78D5"/>
    <w:rsid w:val="007C7F2C"/>
    <w:rsid w:val="007C7F76"/>
    <w:rsid w:val="007D0C52"/>
    <w:rsid w:val="007D1540"/>
    <w:rsid w:val="007D17D0"/>
    <w:rsid w:val="007D2F5A"/>
    <w:rsid w:val="007D39F4"/>
    <w:rsid w:val="007D4D93"/>
    <w:rsid w:val="007D57B6"/>
    <w:rsid w:val="007D696F"/>
    <w:rsid w:val="007D6FBA"/>
    <w:rsid w:val="007D71FA"/>
    <w:rsid w:val="007D738E"/>
    <w:rsid w:val="007E0E48"/>
    <w:rsid w:val="007E269E"/>
    <w:rsid w:val="007E2CF9"/>
    <w:rsid w:val="007E3C3A"/>
    <w:rsid w:val="007E4454"/>
    <w:rsid w:val="007E4702"/>
    <w:rsid w:val="007E491C"/>
    <w:rsid w:val="007E4997"/>
    <w:rsid w:val="007E55E5"/>
    <w:rsid w:val="007E60DB"/>
    <w:rsid w:val="007E63D8"/>
    <w:rsid w:val="007E747E"/>
    <w:rsid w:val="007F0909"/>
    <w:rsid w:val="007F3212"/>
    <w:rsid w:val="007F3728"/>
    <w:rsid w:val="007F4522"/>
    <w:rsid w:val="007F5661"/>
    <w:rsid w:val="007F606D"/>
    <w:rsid w:val="007F797D"/>
    <w:rsid w:val="0080035E"/>
    <w:rsid w:val="008006AE"/>
    <w:rsid w:val="008017CA"/>
    <w:rsid w:val="0080254C"/>
    <w:rsid w:val="00802E0E"/>
    <w:rsid w:val="008038DD"/>
    <w:rsid w:val="00804B08"/>
    <w:rsid w:val="00805096"/>
    <w:rsid w:val="00805E5F"/>
    <w:rsid w:val="008102EB"/>
    <w:rsid w:val="00810DD0"/>
    <w:rsid w:val="00811CCA"/>
    <w:rsid w:val="00811DE4"/>
    <w:rsid w:val="008120B4"/>
    <w:rsid w:val="008147FF"/>
    <w:rsid w:val="00814984"/>
    <w:rsid w:val="008155AF"/>
    <w:rsid w:val="008160BD"/>
    <w:rsid w:val="00817C0B"/>
    <w:rsid w:val="00820FE6"/>
    <w:rsid w:val="0082218C"/>
    <w:rsid w:val="00822434"/>
    <w:rsid w:val="00822DD5"/>
    <w:rsid w:val="00823098"/>
    <w:rsid w:val="0082450A"/>
    <w:rsid w:val="0082501F"/>
    <w:rsid w:val="00825692"/>
    <w:rsid w:val="0082606C"/>
    <w:rsid w:val="00826098"/>
    <w:rsid w:val="008261DA"/>
    <w:rsid w:val="00827E88"/>
    <w:rsid w:val="00831356"/>
    <w:rsid w:val="00831431"/>
    <w:rsid w:val="008318AC"/>
    <w:rsid w:val="00831EFD"/>
    <w:rsid w:val="00833ED3"/>
    <w:rsid w:val="0083498C"/>
    <w:rsid w:val="00834CE8"/>
    <w:rsid w:val="00835765"/>
    <w:rsid w:val="008358D2"/>
    <w:rsid w:val="00836786"/>
    <w:rsid w:val="00840C61"/>
    <w:rsid w:val="00842B98"/>
    <w:rsid w:val="00842DC8"/>
    <w:rsid w:val="00843ED7"/>
    <w:rsid w:val="00844875"/>
    <w:rsid w:val="00847FCF"/>
    <w:rsid w:val="00851631"/>
    <w:rsid w:val="0085173A"/>
    <w:rsid w:val="00851D52"/>
    <w:rsid w:val="00852FD1"/>
    <w:rsid w:val="00853A5B"/>
    <w:rsid w:val="00853B24"/>
    <w:rsid w:val="00854297"/>
    <w:rsid w:val="008542F8"/>
    <w:rsid w:val="008543D5"/>
    <w:rsid w:val="00855375"/>
    <w:rsid w:val="00855E5C"/>
    <w:rsid w:val="00855F18"/>
    <w:rsid w:val="00856358"/>
    <w:rsid w:val="00857B8E"/>
    <w:rsid w:val="00860043"/>
    <w:rsid w:val="008601CE"/>
    <w:rsid w:val="0086043C"/>
    <w:rsid w:val="00861294"/>
    <w:rsid w:val="00861A1C"/>
    <w:rsid w:val="00862020"/>
    <w:rsid w:val="00862646"/>
    <w:rsid w:val="0086324A"/>
    <w:rsid w:val="008639CB"/>
    <w:rsid w:val="00865110"/>
    <w:rsid w:val="00865F1E"/>
    <w:rsid w:val="008662FD"/>
    <w:rsid w:val="00866594"/>
    <w:rsid w:val="00867150"/>
    <w:rsid w:val="00871FC1"/>
    <w:rsid w:val="0087227D"/>
    <w:rsid w:val="008723B2"/>
    <w:rsid w:val="00872A28"/>
    <w:rsid w:val="00872FAF"/>
    <w:rsid w:val="00874816"/>
    <w:rsid w:val="00874F8A"/>
    <w:rsid w:val="00876FFE"/>
    <w:rsid w:val="00881401"/>
    <w:rsid w:val="00881921"/>
    <w:rsid w:val="00881D48"/>
    <w:rsid w:val="00881E56"/>
    <w:rsid w:val="00881F49"/>
    <w:rsid w:val="00884723"/>
    <w:rsid w:val="00884A7F"/>
    <w:rsid w:val="008871AA"/>
    <w:rsid w:val="008872EA"/>
    <w:rsid w:val="0088789D"/>
    <w:rsid w:val="008910E5"/>
    <w:rsid w:val="0089119E"/>
    <w:rsid w:val="00891333"/>
    <w:rsid w:val="00891C2C"/>
    <w:rsid w:val="00892675"/>
    <w:rsid w:val="00893223"/>
    <w:rsid w:val="00894481"/>
    <w:rsid w:val="00896FBB"/>
    <w:rsid w:val="00897B29"/>
    <w:rsid w:val="008A116F"/>
    <w:rsid w:val="008A12D1"/>
    <w:rsid w:val="008A1336"/>
    <w:rsid w:val="008A1D96"/>
    <w:rsid w:val="008A2138"/>
    <w:rsid w:val="008A29B0"/>
    <w:rsid w:val="008A2F71"/>
    <w:rsid w:val="008A3FBE"/>
    <w:rsid w:val="008A621A"/>
    <w:rsid w:val="008A7D57"/>
    <w:rsid w:val="008B1C44"/>
    <w:rsid w:val="008B20AD"/>
    <w:rsid w:val="008B2C20"/>
    <w:rsid w:val="008B3353"/>
    <w:rsid w:val="008B37FB"/>
    <w:rsid w:val="008B39E2"/>
    <w:rsid w:val="008B459D"/>
    <w:rsid w:val="008B5915"/>
    <w:rsid w:val="008B7347"/>
    <w:rsid w:val="008C0532"/>
    <w:rsid w:val="008C0C7F"/>
    <w:rsid w:val="008C0D7A"/>
    <w:rsid w:val="008C129A"/>
    <w:rsid w:val="008C23A6"/>
    <w:rsid w:val="008C277E"/>
    <w:rsid w:val="008C2C46"/>
    <w:rsid w:val="008C31E1"/>
    <w:rsid w:val="008C4C5D"/>
    <w:rsid w:val="008C4C68"/>
    <w:rsid w:val="008C5491"/>
    <w:rsid w:val="008C5808"/>
    <w:rsid w:val="008C5993"/>
    <w:rsid w:val="008C62FC"/>
    <w:rsid w:val="008C70A4"/>
    <w:rsid w:val="008C784F"/>
    <w:rsid w:val="008D12DE"/>
    <w:rsid w:val="008D25D8"/>
    <w:rsid w:val="008D2689"/>
    <w:rsid w:val="008D2BB4"/>
    <w:rsid w:val="008D2F96"/>
    <w:rsid w:val="008D47C7"/>
    <w:rsid w:val="008D5E33"/>
    <w:rsid w:val="008D71C3"/>
    <w:rsid w:val="008E102B"/>
    <w:rsid w:val="008E2ED1"/>
    <w:rsid w:val="008E3366"/>
    <w:rsid w:val="008E43D3"/>
    <w:rsid w:val="008E4AAD"/>
    <w:rsid w:val="008E5330"/>
    <w:rsid w:val="008E5A17"/>
    <w:rsid w:val="008E628F"/>
    <w:rsid w:val="008E7124"/>
    <w:rsid w:val="008E738E"/>
    <w:rsid w:val="008E7BD1"/>
    <w:rsid w:val="008F019F"/>
    <w:rsid w:val="008F0ED2"/>
    <w:rsid w:val="008F18BF"/>
    <w:rsid w:val="008F1F8B"/>
    <w:rsid w:val="008F2DA3"/>
    <w:rsid w:val="008F4417"/>
    <w:rsid w:val="008F4843"/>
    <w:rsid w:val="008F4A74"/>
    <w:rsid w:val="008F4E32"/>
    <w:rsid w:val="008F5F09"/>
    <w:rsid w:val="008F73DA"/>
    <w:rsid w:val="009008DC"/>
    <w:rsid w:val="009013AA"/>
    <w:rsid w:val="00901413"/>
    <w:rsid w:val="00901833"/>
    <w:rsid w:val="00901D41"/>
    <w:rsid w:val="009024A1"/>
    <w:rsid w:val="009027B4"/>
    <w:rsid w:val="00903F56"/>
    <w:rsid w:val="00904D0E"/>
    <w:rsid w:val="00905706"/>
    <w:rsid w:val="009069C2"/>
    <w:rsid w:val="009071D1"/>
    <w:rsid w:val="0091052D"/>
    <w:rsid w:val="00910CE1"/>
    <w:rsid w:val="009120C5"/>
    <w:rsid w:val="00912641"/>
    <w:rsid w:val="009130BC"/>
    <w:rsid w:val="0091504B"/>
    <w:rsid w:val="00915393"/>
    <w:rsid w:val="00915AB5"/>
    <w:rsid w:val="00915D6D"/>
    <w:rsid w:val="009174CD"/>
    <w:rsid w:val="009179C8"/>
    <w:rsid w:val="00920C56"/>
    <w:rsid w:val="009217F7"/>
    <w:rsid w:val="009220EA"/>
    <w:rsid w:val="00922A14"/>
    <w:rsid w:val="00923297"/>
    <w:rsid w:val="009233AB"/>
    <w:rsid w:val="00923579"/>
    <w:rsid w:val="00923ECE"/>
    <w:rsid w:val="00924198"/>
    <w:rsid w:val="009242F4"/>
    <w:rsid w:val="00925731"/>
    <w:rsid w:val="009304D3"/>
    <w:rsid w:val="00933A1A"/>
    <w:rsid w:val="00935A76"/>
    <w:rsid w:val="00936AAB"/>
    <w:rsid w:val="009371AC"/>
    <w:rsid w:val="00937431"/>
    <w:rsid w:val="00937F3C"/>
    <w:rsid w:val="00940090"/>
    <w:rsid w:val="00941619"/>
    <w:rsid w:val="00941CA5"/>
    <w:rsid w:val="009425BF"/>
    <w:rsid w:val="00943012"/>
    <w:rsid w:val="0094369B"/>
    <w:rsid w:val="00943FE9"/>
    <w:rsid w:val="00944778"/>
    <w:rsid w:val="00944987"/>
    <w:rsid w:val="00944D5D"/>
    <w:rsid w:val="00945091"/>
    <w:rsid w:val="00946538"/>
    <w:rsid w:val="0094695A"/>
    <w:rsid w:val="009504B1"/>
    <w:rsid w:val="00950E67"/>
    <w:rsid w:val="00951D3A"/>
    <w:rsid w:val="009533DA"/>
    <w:rsid w:val="00953A2A"/>
    <w:rsid w:val="00953DA1"/>
    <w:rsid w:val="00953ED3"/>
    <w:rsid w:val="00956A17"/>
    <w:rsid w:val="0095792D"/>
    <w:rsid w:val="00957D71"/>
    <w:rsid w:val="009606D3"/>
    <w:rsid w:val="009609FE"/>
    <w:rsid w:val="00960ABF"/>
    <w:rsid w:val="00960ADC"/>
    <w:rsid w:val="009621CD"/>
    <w:rsid w:val="00962373"/>
    <w:rsid w:val="009623D1"/>
    <w:rsid w:val="00962632"/>
    <w:rsid w:val="0096405E"/>
    <w:rsid w:val="00965377"/>
    <w:rsid w:val="00966B8C"/>
    <w:rsid w:val="00967292"/>
    <w:rsid w:val="00971276"/>
    <w:rsid w:val="0097308E"/>
    <w:rsid w:val="00974283"/>
    <w:rsid w:val="00974F2C"/>
    <w:rsid w:val="00975255"/>
    <w:rsid w:val="009757A8"/>
    <w:rsid w:val="00976D56"/>
    <w:rsid w:val="00981EF4"/>
    <w:rsid w:val="00981FFD"/>
    <w:rsid w:val="00984A05"/>
    <w:rsid w:val="00984B1E"/>
    <w:rsid w:val="0098521E"/>
    <w:rsid w:val="009853EF"/>
    <w:rsid w:val="0098561A"/>
    <w:rsid w:val="00985BC5"/>
    <w:rsid w:val="00990EB8"/>
    <w:rsid w:val="0099186B"/>
    <w:rsid w:val="00992188"/>
    <w:rsid w:val="009927EE"/>
    <w:rsid w:val="00992CA4"/>
    <w:rsid w:val="0099374C"/>
    <w:rsid w:val="00993755"/>
    <w:rsid w:val="009942BA"/>
    <w:rsid w:val="00994BBA"/>
    <w:rsid w:val="00994C82"/>
    <w:rsid w:val="00995CCD"/>
    <w:rsid w:val="00996713"/>
    <w:rsid w:val="00996E9A"/>
    <w:rsid w:val="009972C4"/>
    <w:rsid w:val="009974DA"/>
    <w:rsid w:val="009A062A"/>
    <w:rsid w:val="009A17ED"/>
    <w:rsid w:val="009A1CCB"/>
    <w:rsid w:val="009A2926"/>
    <w:rsid w:val="009A29A7"/>
    <w:rsid w:val="009A2C10"/>
    <w:rsid w:val="009A462C"/>
    <w:rsid w:val="009A50A7"/>
    <w:rsid w:val="009A5861"/>
    <w:rsid w:val="009A64CF"/>
    <w:rsid w:val="009B0883"/>
    <w:rsid w:val="009B08F3"/>
    <w:rsid w:val="009B1D0C"/>
    <w:rsid w:val="009B29CF"/>
    <w:rsid w:val="009B384F"/>
    <w:rsid w:val="009B461B"/>
    <w:rsid w:val="009B6BD1"/>
    <w:rsid w:val="009C061F"/>
    <w:rsid w:val="009C0DA5"/>
    <w:rsid w:val="009C3447"/>
    <w:rsid w:val="009C3E4C"/>
    <w:rsid w:val="009C5903"/>
    <w:rsid w:val="009C6026"/>
    <w:rsid w:val="009C67AD"/>
    <w:rsid w:val="009C6D94"/>
    <w:rsid w:val="009D138F"/>
    <w:rsid w:val="009D1708"/>
    <w:rsid w:val="009D3AAB"/>
    <w:rsid w:val="009D6EDA"/>
    <w:rsid w:val="009E157F"/>
    <w:rsid w:val="009E2C9B"/>
    <w:rsid w:val="009E33B7"/>
    <w:rsid w:val="009E34A3"/>
    <w:rsid w:val="009E372D"/>
    <w:rsid w:val="009E6960"/>
    <w:rsid w:val="009F0564"/>
    <w:rsid w:val="009F05DB"/>
    <w:rsid w:val="009F28F7"/>
    <w:rsid w:val="009F322B"/>
    <w:rsid w:val="009F4E48"/>
    <w:rsid w:val="009F60AC"/>
    <w:rsid w:val="009F68BC"/>
    <w:rsid w:val="009F6F27"/>
    <w:rsid w:val="009F706B"/>
    <w:rsid w:val="009F76BE"/>
    <w:rsid w:val="00A00187"/>
    <w:rsid w:val="00A025EA"/>
    <w:rsid w:val="00A02CB9"/>
    <w:rsid w:val="00A03B32"/>
    <w:rsid w:val="00A04329"/>
    <w:rsid w:val="00A04AFD"/>
    <w:rsid w:val="00A04E94"/>
    <w:rsid w:val="00A05C96"/>
    <w:rsid w:val="00A0675D"/>
    <w:rsid w:val="00A06BF7"/>
    <w:rsid w:val="00A0793A"/>
    <w:rsid w:val="00A07A8F"/>
    <w:rsid w:val="00A10349"/>
    <w:rsid w:val="00A10F2D"/>
    <w:rsid w:val="00A110E9"/>
    <w:rsid w:val="00A11810"/>
    <w:rsid w:val="00A11C88"/>
    <w:rsid w:val="00A11D9C"/>
    <w:rsid w:val="00A130EE"/>
    <w:rsid w:val="00A13402"/>
    <w:rsid w:val="00A137C4"/>
    <w:rsid w:val="00A14CC1"/>
    <w:rsid w:val="00A171EA"/>
    <w:rsid w:val="00A1736D"/>
    <w:rsid w:val="00A177C9"/>
    <w:rsid w:val="00A17A2C"/>
    <w:rsid w:val="00A21DF2"/>
    <w:rsid w:val="00A221B2"/>
    <w:rsid w:val="00A22FBA"/>
    <w:rsid w:val="00A2382F"/>
    <w:rsid w:val="00A24448"/>
    <w:rsid w:val="00A252DA"/>
    <w:rsid w:val="00A27141"/>
    <w:rsid w:val="00A318BA"/>
    <w:rsid w:val="00A32F99"/>
    <w:rsid w:val="00A33769"/>
    <w:rsid w:val="00A3392C"/>
    <w:rsid w:val="00A341C3"/>
    <w:rsid w:val="00A344E1"/>
    <w:rsid w:val="00A35299"/>
    <w:rsid w:val="00A35A37"/>
    <w:rsid w:val="00A35FEC"/>
    <w:rsid w:val="00A3643C"/>
    <w:rsid w:val="00A36DF0"/>
    <w:rsid w:val="00A37609"/>
    <w:rsid w:val="00A37AEA"/>
    <w:rsid w:val="00A37FD4"/>
    <w:rsid w:val="00A4142B"/>
    <w:rsid w:val="00A43E0F"/>
    <w:rsid w:val="00A44B9C"/>
    <w:rsid w:val="00A4597B"/>
    <w:rsid w:val="00A47537"/>
    <w:rsid w:val="00A477A2"/>
    <w:rsid w:val="00A506D5"/>
    <w:rsid w:val="00A508E4"/>
    <w:rsid w:val="00A51035"/>
    <w:rsid w:val="00A5313F"/>
    <w:rsid w:val="00A53B21"/>
    <w:rsid w:val="00A54AD8"/>
    <w:rsid w:val="00A55984"/>
    <w:rsid w:val="00A55EFA"/>
    <w:rsid w:val="00A56089"/>
    <w:rsid w:val="00A609D3"/>
    <w:rsid w:val="00A60D3F"/>
    <w:rsid w:val="00A60FD7"/>
    <w:rsid w:val="00A61A25"/>
    <w:rsid w:val="00A623D0"/>
    <w:rsid w:val="00A6345C"/>
    <w:rsid w:val="00A661EF"/>
    <w:rsid w:val="00A67A27"/>
    <w:rsid w:val="00A67DC7"/>
    <w:rsid w:val="00A705EC"/>
    <w:rsid w:val="00A71C19"/>
    <w:rsid w:val="00A73866"/>
    <w:rsid w:val="00A74766"/>
    <w:rsid w:val="00A75027"/>
    <w:rsid w:val="00A75385"/>
    <w:rsid w:val="00A75D66"/>
    <w:rsid w:val="00A760A2"/>
    <w:rsid w:val="00A76B84"/>
    <w:rsid w:val="00A7731A"/>
    <w:rsid w:val="00A83609"/>
    <w:rsid w:val="00A83A66"/>
    <w:rsid w:val="00A84008"/>
    <w:rsid w:val="00A84606"/>
    <w:rsid w:val="00A851DE"/>
    <w:rsid w:val="00A85E78"/>
    <w:rsid w:val="00A864CA"/>
    <w:rsid w:val="00A8729B"/>
    <w:rsid w:val="00A901BC"/>
    <w:rsid w:val="00A90341"/>
    <w:rsid w:val="00A92AC1"/>
    <w:rsid w:val="00A934CF"/>
    <w:rsid w:val="00A9475F"/>
    <w:rsid w:val="00A9491C"/>
    <w:rsid w:val="00A94BDD"/>
    <w:rsid w:val="00A95A17"/>
    <w:rsid w:val="00A9658E"/>
    <w:rsid w:val="00A96DE1"/>
    <w:rsid w:val="00A976AD"/>
    <w:rsid w:val="00A97CC6"/>
    <w:rsid w:val="00AA12AC"/>
    <w:rsid w:val="00AA29CB"/>
    <w:rsid w:val="00AA2A0E"/>
    <w:rsid w:val="00AA357B"/>
    <w:rsid w:val="00AA4F02"/>
    <w:rsid w:val="00AA686A"/>
    <w:rsid w:val="00AA6ABB"/>
    <w:rsid w:val="00AA7A6D"/>
    <w:rsid w:val="00AB228B"/>
    <w:rsid w:val="00AB40D7"/>
    <w:rsid w:val="00AB4682"/>
    <w:rsid w:val="00AB742E"/>
    <w:rsid w:val="00AC0C47"/>
    <w:rsid w:val="00AC23E7"/>
    <w:rsid w:val="00AC24C8"/>
    <w:rsid w:val="00AC2616"/>
    <w:rsid w:val="00AC3C1F"/>
    <w:rsid w:val="00AC3FE1"/>
    <w:rsid w:val="00AC4523"/>
    <w:rsid w:val="00AC5163"/>
    <w:rsid w:val="00AC59EE"/>
    <w:rsid w:val="00AC6EC1"/>
    <w:rsid w:val="00AD0145"/>
    <w:rsid w:val="00AD0E60"/>
    <w:rsid w:val="00AD1318"/>
    <w:rsid w:val="00AD1C55"/>
    <w:rsid w:val="00AD3798"/>
    <w:rsid w:val="00AD41F5"/>
    <w:rsid w:val="00AD495E"/>
    <w:rsid w:val="00AD4F28"/>
    <w:rsid w:val="00AD50B5"/>
    <w:rsid w:val="00AD52D4"/>
    <w:rsid w:val="00AD5A93"/>
    <w:rsid w:val="00AD60D5"/>
    <w:rsid w:val="00AD6ACB"/>
    <w:rsid w:val="00AE018E"/>
    <w:rsid w:val="00AE0674"/>
    <w:rsid w:val="00AE0D84"/>
    <w:rsid w:val="00AE1B3E"/>
    <w:rsid w:val="00AE3724"/>
    <w:rsid w:val="00AE3927"/>
    <w:rsid w:val="00AE3C7B"/>
    <w:rsid w:val="00AE539C"/>
    <w:rsid w:val="00AE6043"/>
    <w:rsid w:val="00AE73F6"/>
    <w:rsid w:val="00AF1076"/>
    <w:rsid w:val="00AF124B"/>
    <w:rsid w:val="00AF4615"/>
    <w:rsid w:val="00AF5273"/>
    <w:rsid w:val="00AF536F"/>
    <w:rsid w:val="00AF5B91"/>
    <w:rsid w:val="00AF6B98"/>
    <w:rsid w:val="00B00547"/>
    <w:rsid w:val="00B0098E"/>
    <w:rsid w:val="00B013D8"/>
    <w:rsid w:val="00B01CE1"/>
    <w:rsid w:val="00B02AB4"/>
    <w:rsid w:val="00B0370D"/>
    <w:rsid w:val="00B037DC"/>
    <w:rsid w:val="00B03808"/>
    <w:rsid w:val="00B047E2"/>
    <w:rsid w:val="00B04B68"/>
    <w:rsid w:val="00B05E9B"/>
    <w:rsid w:val="00B070A8"/>
    <w:rsid w:val="00B07177"/>
    <w:rsid w:val="00B07471"/>
    <w:rsid w:val="00B100AE"/>
    <w:rsid w:val="00B10171"/>
    <w:rsid w:val="00B11C19"/>
    <w:rsid w:val="00B1231B"/>
    <w:rsid w:val="00B12A36"/>
    <w:rsid w:val="00B12E08"/>
    <w:rsid w:val="00B13845"/>
    <w:rsid w:val="00B13C7E"/>
    <w:rsid w:val="00B13FDA"/>
    <w:rsid w:val="00B142FC"/>
    <w:rsid w:val="00B15649"/>
    <w:rsid w:val="00B15D21"/>
    <w:rsid w:val="00B17456"/>
    <w:rsid w:val="00B20E78"/>
    <w:rsid w:val="00B233F9"/>
    <w:rsid w:val="00B236B1"/>
    <w:rsid w:val="00B251FE"/>
    <w:rsid w:val="00B25F3F"/>
    <w:rsid w:val="00B27A3F"/>
    <w:rsid w:val="00B3082C"/>
    <w:rsid w:val="00B31F3D"/>
    <w:rsid w:val="00B32187"/>
    <w:rsid w:val="00B32CEC"/>
    <w:rsid w:val="00B32EC6"/>
    <w:rsid w:val="00B33903"/>
    <w:rsid w:val="00B34007"/>
    <w:rsid w:val="00B34246"/>
    <w:rsid w:val="00B344A0"/>
    <w:rsid w:val="00B34522"/>
    <w:rsid w:val="00B34A18"/>
    <w:rsid w:val="00B34B8E"/>
    <w:rsid w:val="00B3577B"/>
    <w:rsid w:val="00B35C16"/>
    <w:rsid w:val="00B365C6"/>
    <w:rsid w:val="00B36811"/>
    <w:rsid w:val="00B374F2"/>
    <w:rsid w:val="00B40298"/>
    <w:rsid w:val="00B40B52"/>
    <w:rsid w:val="00B40DFD"/>
    <w:rsid w:val="00B41B3B"/>
    <w:rsid w:val="00B41D9C"/>
    <w:rsid w:val="00B429EE"/>
    <w:rsid w:val="00B46F2F"/>
    <w:rsid w:val="00B47899"/>
    <w:rsid w:val="00B47DC4"/>
    <w:rsid w:val="00B513F8"/>
    <w:rsid w:val="00B53DC2"/>
    <w:rsid w:val="00B57E5C"/>
    <w:rsid w:val="00B608DA"/>
    <w:rsid w:val="00B60A44"/>
    <w:rsid w:val="00B627D1"/>
    <w:rsid w:val="00B62842"/>
    <w:rsid w:val="00B63023"/>
    <w:rsid w:val="00B63981"/>
    <w:rsid w:val="00B63B70"/>
    <w:rsid w:val="00B63FFB"/>
    <w:rsid w:val="00B64069"/>
    <w:rsid w:val="00B65A89"/>
    <w:rsid w:val="00B67089"/>
    <w:rsid w:val="00B67F67"/>
    <w:rsid w:val="00B703FC"/>
    <w:rsid w:val="00B712E3"/>
    <w:rsid w:val="00B71727"/>
    <w:rsid w:val="00B71872"/>
    <w:rsid w:val="00B72090"/>
    <w:rsid w:val="00B724AD"/>
    <w:rsid w:val="00B72852"/>
    <w:rsid w:val="00B73ACE"/>
    <w:rsid w:val="00B7435D"/>
    <w:rsid w:val="00B74475"/>
    <w:rsid w:val="00B749A4"/>
    <w:rsid w:val="00B74D04"/>
    <w:rsid w:val="00B74E09"/>
    <w:rsid w:val="00B75344"/>
    <w:rsid w:val="00B75507"/>
    <w:rsid w:val="00B75A24"/>
    <w:rsid w:val="00B75E72"/>
    <w:rsid w:val="00B7621A"/>
    <w:rsid w:val="00B76419"/>
    <w:rsid w:val="00B7725F"/>
    <w:rsid w:val="00B77B4F"/>
    <w:rsid w:val="00B803D0"/>
    <w:rsid w:val="00B804EF"/>
    <w:rsid w:val="00B80D5B"/>
    <w:rsid w:val="00B81B2B"/>
    <w:rsid w:val="00B81E3D"/>
    <w:rsid w:val="00B8236B"/>
    <w:rsid w:val="00B839CD"/>
    <w:rsid w:val="00B864FF"/>
    <w:rsid w:val="00B9014B"/>
    <w:rsid w:val="00B902C4"/>
    <w:rsid w:val="00B91418"/>
    <w:rsid w:val="00B94CCA"/>
    <w:rsid w:val="00B95E08"/>
    <w:rsid w:val="00B96A50"/>
    <w:rsid w:val="00BA0DBC"/>
    <w:rsid w:val="00BA25BE"/>
    <w:rsid w:val="00BA2CBF"/>
    <w:rsid w:val="00BA4EEF"/>
    <w:rsid w:val="00BA50D6"/>
    <w:rsid w:val="00BA514A"/>
    <w:rsid w:val="00BA5A90"/>
    <w:rsid w:val="00BA63DC"/>
    <w:rsid w:val="00BA6722"/>
    <w:rsid w:val="00BB016C"/>
    <w:rsid w:val="00BB0A2F"/>
    <w:rsid w:val="00BB125D"/>
    <w:rsid w:val="00BB1311"/>
    <w:rsid w:val="00BB2F59"/>
    <w:rsid w:val="00BB396D"/>
    <w:rsid w:val="00BB398F"/>
    <w:rsid w:val="00BB3CEA"/>
    <w:rsid w:val="00BB3F6D"/>
    <w:rsid w:val="00BB439C"/>
    <w:rsid w:val="00BB5063"/>
    <w:rsid w:val="00BB5605"/>
    <w:rsid w:val="00BB612B"/>
    <w:rsid w:val="00BB6C59"/>
    <w:rsid w:val="00BB719E"/>
    <w:rsid w:val="00BB753B"/>
    <w:rsid w:val="00BC0367"/>
    <w:rsid w:val="00BC0430"/>
    <w:rsid w:val="00BC1284"/>
    <w:rsid w:val="00BC3DB2"/>
    <w:rsid w:val="00BC4357"/>
    <w:rsid w:val="00BC5145"/>
    <w:rsid w:val="00BC6225"/>
    <w:rsid w:val="00BC67BB"/>
    <w:rsid w:val="00BC72A4"/>
    <w:rsid w:val="00BC7654"/>
    <w:rsid w:val="00BD0212"/>
    <w:rsid w:val="00BD05F4"/>
    <w:rsid w:val="00BD06F6"/>
    <w:rsid w:val="00BD0C08"/>
    <w:rsid w:val="00BD0D3D"/>
    <w:rsid w:val="00BD0D67"/>
    <w:rsid w:val="00BD43D1"/>
    <w:rsid w:val="00BD4858"/>
    <w:rsid w:val="00BD48E0"/>
    <w:rsid w:val="00BD4EA4"/>
    <w:rsid w:val="00BD5E5F"/>
    <w:rsid w:val="00BD60AD"/>
    <w:rsid w:val="00BD658C"/>
    <w:rsid w:val="00BD71A0"/>
    <w:rsid w:val="00BD7FEE"/>
    <w:rsid w:val="00BE0813"/>
    <w:rsid w:val="00BE0836"/>
    <w:rsid w:val="00BE1E56"/>
    <w:rsid w:val="00BE1E77"/>
    <w:rsid w:val="00BE326E"/>
    <w:rsid w:val="00BE5D9F"/>
    <w:rsid w:val="00BE64E2"/>
    <w:rsid w:val="00BE7556"/>
    <w:rsid w:val="00BE75C9"/>
    <w:rsid w:val="00BE7D56"/>
    <w:rsid w:val="00BF0030"/>
    <w:rsid w:val="00BF0E93"/>
    <w:rsid w:val="00BF271F"/>
    <w:rsid w:val="00BF3DBA"/>
    <w:rsid w:val="00BF4091"/>
    <w:rsid w:val="00BF40E8"/>
    <w:rsid w:val="00BF45EF"/>
    <w:rsid w:val="00BF4A7E"/>
    <w:rsid w:val="00BF7C92"/>
    <w:rsid w:val="00C00828"/>
    <w:rsid w:val="00C02640"/>
    <w:rsid w:val="00C0299E"/>
    <w:rsid w:val="00C037A9"/>
    <w:rsid w:val="00C042C5"/>
    <w:rsid w:val="00C06CCA"/>
    <w:rsid w:val="00C10045"/>
    <w:rsid w:val="00C10FC1"/>
    <w:rsid w:val="00C11545"/>
    <w:rsid w:val="00C11A12"/>
    <w:rsid w:val="00C12174"/>
    <w:rsid w:val="00C123C3"/>
    <w:rsid w:val="00C12A78"/>
    <w:rsid w:val="00C136FA"/>
    <w:rsid w:val="00C140B6"/>
    <w:rsid w:val="00C1650B"/>
    <w:rsid w:val="00C166EB"/>
    <w:rsid w:val="00C16C87"/>
    <w:rsid w:val="00C17A0A"/>
    <w:rsid w:val="00C214F1"/>
    <w:rsid w:val="00C2190D"/>
    <w:rsid w:val="00C2207F"/>
    <w:rsid w:val="00C22774"/>
    <w:rsid w:val="00C23107"/>
    <w:rsid w:val="00C25658"/>
    <w:rsid w:val="00C25907"/>
    <w:rsid w:val="00C25B39"/>
    <w:rsid w:val="00C25F8F"/>
    <w:rsid w:val="00C27070"/>
    <w:rsid w:val="00C301EC"/>
    <w:rsid w:val="00C30E13"/>
    <w:rsid w:val="00C30E22"/>
    <w:rsid w:val="00C32468"/>
    <w:rsid w:val="00C32DAC"/>
    <w:rsid w:val="00C32F16"/>
    <w:rsid w:val="00C33B66"/>
    <w:rsid w:val="00C33C6A"/>
    <w:rsid w:val="00C34698"/>
    <w:rsid w:val="00C346A3"/>
    <w:rsid w:val="00C3499A"/>
    <w:rsid w:val="00C36079"/>
    <w:rsid w:val="00C3662F"/>
    <w:rsid w:val="00C36886"/>
    <w:rsid w:val="00C41CA1"/>
    <w:rsid w:val="00C42B85"/>
    <w:rsid w:val="00C455FD"/>
    <w:rsid w:val="00C467A6"/>
    <w:rsid w:val="00C4776E"/>
    <w:rsid w:val="00C477ED"/>
    <w:rsid w:val="00C5096E"/>
    <w:rsid w:val="00C50EA3"/>
    <w:rsid w:val="00C5169F"/>
    <w:rsid w:val="00C5191B"/>
    <w:rsid w:val="00C52979"/>
    <w:rsid w:val="00C529C2"/>
    <w:rsid w:val="00C52CF6"/>
    <w:rsid w:val="00C535E0"/>
    <w:rsid w:val="00C5406C"/>
    <w:rsid w:val="00C543CB"/>
    <w:rsid w:val="00C5487C"/>
    <w:rsid w:val="00C55727"/>
    <w:rsid w:val="00C57F4F"/>
    <w:rsid w:val="00C603EB"/>
    <w:rsid w:val="00C6198D"/>
    <w:rsid w:val="00C62BDA"/>
    <w:rsid w:val="00C63993"/>
    <w:rsid w:val="00C63C63"/>
    <w:rsid w:val="00C649BA"/>
    <w:rsid w:val="00C64A03"/>
    <w:rsid w:val="00C67511"/>
    <w:rsid w:val="00C67706"/>
    <w:rsid w:val="00C70E66"/>
    <w:rsid w:val="00C70E88"/>
    <w:rsid w:val="00C71126"/>
    <w:rsid w:val="00C71FE3"/>
    <w:rsid w:val="00C7297A"/>
    <w:rsid w:val="00C72DC8"/>
    <w:rsid w:val="00C74DA7"/>
    <w:rsid w:val="00C7709D"/>
    <w:rsid w:val="00C821C8"/>
    <w:rsid w:val="00C8279C"/>
    <w:rsid w:val="00C83D45"/>
    <w:rsid w:val="00C85542"/>
    <w:rsid w:val="00C85BA8"/>
    <w:rsid w:val="00C86E27"/>
    <w:rsid w:val="00C8720F"/>
    <w:rsid w:val="00C921ED"/>
    <w:rsid w:val="00C93C6E"/>
    <w:rsid w:val="00C94688"/>
    <w:rsid w:val="00C953AF"/>
    <w:rsid w:val="00C9695B"/>
    <w:rsid w:val="00C96CF4"/>
    <w:rsid w:val="00C96F8D"/>
    <w:rsid w:val="00C97D1C"/>
    <w:rsid w:val="00CA0DB6"/>
    <w:rsid w:val="00CA1196"/>
    <w:rsid w:val="00CA1AAE"/>
    <w:rsid w:val="00CA1B47"/>
    <w:rsid w:val="00CA334C"/>
    <w:rsid w:val="00CA441C"/>
    <w:rsid w:val="00CA564F"/>
    <w:rsid w:val="00CA5E5F"/>
    <w:rsid w:val="00CA659D"/>
    <w:rsid w:val="00CA667B"/>
    <w:rsid w:val="00CB1380"/>
    <w:rsid w:val="00CB16AD"/>
    <w:rsid w:val="00CB2DC5"/>
    <w:rsid w:val="00CB44DD"/>
    <w:rsid w:val="00CB4D3F"/>
    <w:rsid w:val="00CB5EA0"/>
    <w:rsid w:val="00CB635A"/>
    <w:rsid w:val="00CC0A9D"/>
    <w:rsid w:val="00CC0AB2"/>
    <w:rsid w:val="00CC0B87"/>
    <w:rsid w:val="00CC1916"/>
    <w:rsid w:val="00CC26A4"/>
    <w:rsid w:val="00CC3F84"/>
    <w:rsid w:val="00CC45BD"/>
    <w:rsid w:val="00CC5C83"/>
    <w:rsid w:val="00CC5D02"/>
    <w:rsid w:val="00CC5D9F"/>
    <w:rsid w:val="00CC7E00"/>
    <w:rsid w:val="00CD0A93"/>
    <w:rsid w:val="00CD1AE3"/>
    <w:rsid w:val="00CD2982"/>
    <w:rsid w:val="00CD34ED"/>
    <w:rsid w:val="00CD494B"/>
    <w:rsid w:val="00CD4F5D"/>
    <w:rsid w:val="00CD5073"/>
    <w:rsid w:val="00CD5A7D"/>
    <w:rsid w:val="00CD5EB2"/>
    <w:rsid w:val="00CD7D13"/>
    <w:rsid w:val="00CE1003"/>
    <w:rsid w:val="00CE1127"/>
    <w:rsid w:val="00CE1415"/>
    <w:rsid w:val="00CE1896"/>
    <w:rsid w:val="00CE1C5B"/>
    <w:rsid w:val="00CE1F11"/>
    <w:rsid w:val="00CE2463"/>
    <w:rsid w:val="00CE3386"/>
    <w:rsid w:val="00CE4E90"/>
    <w:rsid w:val="00CE5843"/>
    <w:rsid w:val="00CE5AFB"/>
    <w:rsid w:val="00CE5C7A"/>
    <w:rsid w:val="00CE7980"/>
    <w:rsid w:val="00CE7F3A"/>
    <w:rsid w:val="00CF0AC5"/>
    <w:rsid w:val="00CF0BBA"/>
    <w:rsid w:val="00CF1451"/>
    <w:rsid w:val="00CF2A09"/>
    <w:rsid w:val="00CF34C2"/>
    <w:rsid w:val="00CF3CCC"/>
    <w:rsid w:val="00CF48C9"/>
    <w:rsid w:val="00CF4C76"/>
    <w:rsid w:val="00CF73B2"/>
    <w:rsid w:val="00D00854"/>
    <w:rsid w:val="00D009EE"/>
    <w:rsid w:val="00D017AD"/>
    <w:rsid w:val="00D01CF1"/>
    <w:rsid w:val="00D01E01"/>
    <w:rsid w:val="00D02523"/>
    <w:rsid w:val="00D0377A"/>
    <w:rsid w:val="00D03D3C"/>
    <w:rsid w:val="00D04EF7"/>
    <w:rsid w:val="00D05889"/>
    <w:rsid w:val="00D05985"/>
    <w:rsid w:val="00D060FD"/>
    <w:rsid w:val="00D06B7C"/>
    <w:rsid w:val="00D06F24"/>
    <w:rsid w:val="00D0777F"/>
    <w:rsid w:val="00D07A5A"/>
    <w:rsid w:val="00D119B2"/>
    <w:rsid w:val="00D11F4F"/>
    <w:rsid w:val="00D12C29"/>
    <w:rsid w:val="00D13D0D"/>
    <w:rsid w:val="00D14964"/>
    <w:rsid w:val="00D15625"/>
    <w:rsid w:val="00D1752A"/>
    <w:rsid w:val="00D17562"/>
    <w:rsid w:val="00D17C27"/>
    <w:rsid w:val="00D20692"/>
    <w:rsid w:val="00D20AD6"/>
    <w:rsid w:val="00D22ABF"/>
    <w:rsid w:val="00D22BC6"/>
    <w:rsid w:val="00D22D5C"/>
    <w:rsid w:val="00D2456A"/>
    <w:rsid w:val="00D2571E"/>
    <w:rsid w:val="00D26364"/>
    <w:rsid w:val="00D2673A"/>
    <w:rsid w:val="00D267EF"/>
    <w:rsid w:val="00D30202"/>
    <w:rsid w:val="00D310F8"/>
    <w:rsid w:val="00D31590"/>
    <w:rsid w:val="00D32231"/>
    <w:rsid w:val="00D32A42"/>
    <w:rsid w:val="00D32BDA"/>
    <w:rsid w:val="00D32DF0"/>
    <w:rsid w:val="00D332E1"/>
    <w:rsid w:val="00D341DA"/>
    <w:rsid w:val="00D350D3"/>
    <w:rsid w:val="00D3686A"/>
    <w:rsid w:val="00D374B4"/>
    <w:rsid w:val="00D41EDB"/>
    <w:rsid w:val="00D4288B"/>
    <w:rsid w:val="00D42B80"/>
    <w:rsid w:val="00D4319F"/>
    <w:rsid w:val="00D43505"/>
    <w:rsid w:val="00D4499A"/>
    <w:rsid w:val="00D44C4A"/>
    <w:rsid w:val="00D451DC"/>
    <w:rsid w:val="00D45712"/>
    <w:rsid w:val="00D469B7"/>
    <w:rsid w:val="00D47794"/>
    <w:rsid w:val="00D479F6"/>
    <w:rsid w:val="00D5114C"/>
    <w:rsid w:val="00D5117C"/>
    <w:rsid w:val="00D51961"/>
    <w:rsid w:val="00D52D97"/>
    <w:rsid w:val="00D5404B"/>
    <w:rsid w:val="00D55AF3"/>
    <w:rsid w:val="00D55F71"/>
    <w:rsid w:val="00D570CE"/>
    <w:rsid w:val="00D57CED"/>
    <w:rsid w:val="00D6014D"/>
    <w:rsid w:val="00D60578"/>
    <w:rsid w:val="00D618BF"/>
    <w:rsid w:val="00D627E8"/>
    <w:rsid w:val="00D631F1"/>
    <w:rsid w:val="00D64190"/>
    <w:rsid w:val="00D662FC"/>
    <w:rsid w:val="00D663ED"/>
    <w:rsid w:val="00D669EE"/>
    <w:rsid w:val="00D66F4E"/>
    <w:rsid w:val="00D6734A"/>
    <w:rsid w:val="00D70DF7"/>
    <w:rsid w:val="00D7159E"/>
    <w:rsid w:val="00D719CA"/>
    <w:rsid w:val="00D71FDE"/>
    <w:rsid w:val="00D72634"/>
    <w:rsid w:val="00D75058"/>
    <w:rsid w:val="00D7626E"/>
    <w:rsid w:val="00D7695A"/>
    <w:rsid w:val="00D76B64"/>
    <w:rsid w:val="00D76FFA"/>
    <w:rsid w:val="00D771D3"/>
    <w:rsid w:val="00D777C1"/>
    <w:rsid w:val="00D77F95"/>
    <w:rsid w:val="00D814AA"/>
    <w:rsid w:val="00D839B6"/>
    <w:rsid w:val="00D83F13"/>
    <w:rsid w:val="00D852DF"/>
    <w:rsid w:val="00D86102"/>
    <w:rsid w:val="00D87245"/>
    <w:rsid w:val="00D8727C"/>
    <w:rsid w:val="00D908A3"/>
    <w:rsid w:val="00D90B46"/>
    <w:rsid w:val="00D91076"/>
    <w:rsid w:val="00D91117"/>
    <w:rsid w:val="00D91C40"/>
    <w:rsid w:val="00D92A12"/>
    <w:rsid w:val="00D93D96"/>
    <w:rsid w:val="00D94031"/>
    <w:rsid w:val="00D95DEE"/>
    <w:rsid w:val="00DA0DF8"/>
    <w:rsid w:val="00DA4B8F"/>
    <w:rsid w:val="00DA4E7C"/>
    <w:rsid w:val="00DA58FE"/>
    <w:rsid w:val="00DA5BFC"/>
    <w:rsid w:val="00DA5DEF"/>
    <w:rsid w:val="00DA5EF9"/>
    <w:rsid w:val="00DA60E9"/>
    <w:rsid w:val="00DA7150"/>
    <w:rsid w:val="00DA7D85"/>
    <w:rsid w:val="00DA7FB5"/>
    <w:rsid w:val="00DB1336"/>
    <w:rsid w:val="00DB1785"/>
    <w:rsid w:val="00DB2102"/>
    <w:rsid w:val="00DB29F5"/>
    <w:rsid w:val="00DB5B00"/>
    <w:rsid w:val="00DB5BCD"/>
    <w:rsid w:val="00DB6695"/>
    <w:rsid w:val="00DB737B"/>
    <w:rsid w:val="00DB7CF6"/>
    <w:rsid w:val="00DC054B"/>
    <w:rsid w:val="00DC0A2C"/>
    <w:rsid w:val="00DC0A81"/>
    <w:rsid w:val="00DC1B12"/>
    <w:rsid w:val="00DC1FE8"/>
    <w:rsid w:val="00DC40B4"/>
    <w:rsid w:val="00DC42C3"/>
    <w:rsid w:val="00DC6B5E"/>
    <w:rsid w:val="00DC6F9A"/>
    <w:rsid w:val="00DC7733"/>
    <w:rsid w:val="00DC786C"/>
    <w:rsid w:val="00DD1856"/>
    <w:rsid w:val="00DD2629"/>
    <w:rsid w:val="00DD2E5C"/>
    <w:rsid w:val="00DD41B3"/>
    <w:rsid w:val="00DD4F3F"/>
    <w:rsid w:val="00DD577E"/>
    <w:rsid w:val="00DD57FE"/>
    <w:rsid w:val="00DD6EC3"/>
    <w:rsid w:val="00DE0A4D"/>
    <w:rsid w:val="00DE0C3F"/>
    <w:rsid w:val="00DE132F"/>
    <w:rsid w:val="00DE47AD"/>
    <w:rsid w:val="00DE74CD"/>
    <w:rsid w:val="00DE78BE"/>
    <w:rsid w:val="00DE7FA3"/>
    <w:rsid w:val="00DF05C1"/>
    <w:rsid w:val="00DF1D2F"/>
    <w:rsid w:val="00DF2ED7"/>
    <w:rsid w:val="00DF3175"/>
    <w:rsid w:val="00DF65DC"/>
    <w:rsid w:val="00DF7D5D"/>
    <w:rsid w:val="00E0029B"/>
    <w:rsid w:val="00E01D1D"/>
    <w:rsid w:val="00E03718"/>
    <w:rsid w:val="00E0392F"/>
    <w:rsid w:val="00E03BB5"/>
    <w:rsid w:val="00E04242"/>
    <w:rsid w:val="00E05F2E"/>
    <w:rsid w:val="00E05F59"/>
    <w:rsid w:val="00E06B87"/>
    <w:rsid w:val="00E06C4A"/>
    <w:rsid w:val="00E07C49"/>
    <w:rsid w:val="00E11228"/>
    <w:rsid w:val="00E13EE3"/>
    <w:rsid w:val="00E157DF"/>
    <w:rsid w:val="00E160C9"/>
    <w:rsid w:val="00E1752F"/>
    <w:rsid w:val="00E20C94"/>
    <w:rsid w:val="00E20EBE"/>
    <w:rsid w:val="00E21928"/>
    <w:rsid w:val="00E22157"/>
    <w:rsid w:val="00E23645"/>
    <w:rsid w:val="00E237FE"/>
    <w:rsid w:val="00E245E0"/>
    <w:rsid w:val="00E2535B"/>
    <w:rsid w:val="00E2592B"/>
    <w:rsid w:val="00E2727C"/>
    <w:rsid w:val="00E32964"/>
    <w:rsid w:val="00E333BA"/>
    <w:rsid w:val="00E338D2"/>
    <w:rsid w:val="00E3414D"/>
    <w:rsid w:val="00E35094"/>
    <w:rsid w:val="00E367C8"/>
    <w:rsid w:val="00E37740"/>
    <w:rsid w:val="00E37BCE"/>
    <w:rsid w:val="00E40B41"/>
    <w:rsid w:val="00E40F13"/>
    <w:rsid w:val="00E41427"/>
    <w:rsid w:val="00E4175B"/>
    <w:rsid w:val="00E41B76"/>
    <w:rsid w:val="00E41D94"/>
    <w:rsid w:val="00E432F8"/>
    <w:rsid w:val="00E449B9"/>
    <w:rsid w:val="00E44E1B"/>
    <w:rsid w:val="00E47194"/>
    <w:rsid w:val="00E5002E"/>
    <w:rsid w:val="00E51DC7"/>
    <w:rsid w:val="00E51E4A"/>
    <w:rsid w:val="00E5299B"/>
    <w:rsid w:val="00E53C5F"/>
    <w:rsid w:val="00E53EAF"/>
    <w:rsid w:val="00E54077"/>
    <w:rsid w:val="00E557CB"/>
    <w:rsid w:val="00E5712A"/>
    <w:rsid w:val="00E5786A"/>
    <w:rsid w:val="00E60AB0"/>
    <w:rsid w:val="00E620CC"/>
    <w:rsid w:val="00E63EFB"/>
    <w:rsid w:val="00E64712"/>
    <w:rsid w:val="00E64CF5"/>
    <w:rsid w:val="00E6658F"/>
    <w:rsid w:val="00E67970"/>
    <w:rsid w:val="00E67F49"/>
    <w:rsid w:val="00E70BC8"/>
    <w:rsid w:val="00E70E5C"/>
    <w:rsid w:val="00E7103B"/>
    <w:rsid w:val="00E732C0"/>
    <w:rsid w:val="00E74233"/>
    <w:rsid w:val="00E76F20"/>
    <w:rsid w:val="00E77E18"/>
    <w:rsid w:val="00E80327"/>
    <w:rsid w:val="00E804C3"/>
    <w:rsid w:val="00E80592"/>
    <w:rsid w:val="00E805D3"/>
    <w:rsid w:val="00E807C0"/>
    <w:rsid w:val="00E80DE0"/>
    <w:rsid w:val="00E8160B"/>
    <w:rsid w:val="00E81EDE"/>
    <w:rsid w:val="00E82438"/>
    <w:rsid w:val="00E82EC1"/>
    <w:rsid w:val="00E84FA4"/>
    <w:rsid w:val="00E85D93"/>
    <w:rsid w:val="00E86E0A"/>
    <w:rsid w:val="00E87705"/>
    <w:rsid w:val="00E93B70"/>
    <w:rsid w:val="00E944F1"/>
    <w:rsid w:val="00E94ACF"/>
    <w:rsid w:val="00E96793"/>
    <w:rsid w:val="00E9681C"/>
    <w:rsid w:val="00EA21B7"/>
    <w:rsid w:val="00EA2BFD"/>
    <w:rsid w:val="00EA392F"/>
    <w:rsid w:val="00EA5FB3"/>
    <w:rsid w:val="00EA725B"/>
    <w:rsid w:val="00EA73E8"/>
    <w:rsid w:val="00EB0FFC"/>
    <w:rsid w:val="00EB1E61"/>
    <w:rsid w:val="00EB27A7"/>
    <w:rsid w:val="00EB2CB0"/>
    <w:rsid w:val="00EB3E0F"/>
    <w:rsid w:val="00EB41F7"/>
    <w:rsid w:val="00EB44AF"/>
    <w:rsid w:val="00EB5623"/>
    <w:rsid w:val="00EB6641"/>
    <w:rsid w:val="00EB6A65"/>
    <w:rsid w:val="00EC1053"/>
    <w:rsid w:val="00EC119B"/>
    <w:rsid w:val="00EC270A"/>
    <w:rsid w:val="00EC2E6E"/>
    <w:rsid w:val="00EC39F3"/>
    <w:rsid w:val="00EC4C70"/>
    <w:rsid w:val="00EC6E55"/>
    <w:rsid w:val="00ED0760"/>
    <w:rsid w:val="00ED117D"/>
    <w:rsid w:val="00ED2DA3"/>
    <w:rsid w:val="00ED35FB"/>
    <w:rsid w:val="00ED3BDE"/>
    <w:rsid w:val="00ED68AA"/>
    <w:rsid w:val="00ED6909"/>
    <w:rsid w:val="00ED6C9A"/>
    <w:rsid w:val="00ED7692"/>
    <w:rsid w:val="00ED7784"/>
    <w:rsid w:val="00ED798D"/>
    <w:rsid w:val="00EE01D2"/>
    <w:rsid w:val="00EE095B"/>
    <w:rsid w:val="00EE0FE0"/>
    <w:rsid w:val="00EE1997"/>
    <w:rsid w:val="00EE199F"/>
    <w:rsid w:val="00EE25D1"/>
    <w:rsid w:val="00EE32DF"/>
    <w:rsid w:val="00EE372F"/>
    <w:rsid w:val="00EE4391"/>
    <w:rsid w:val="00EE7BDE"/>
    <w:rsid w:val="00EF1A75"/>
    <w:rsid w:val="00EF1AE6"/>
    <w:rsid w:val="00EF1B48"/>
    <w:rsid w:val="00EF3219"/>
    <w:rsid w:val="00EF33FD"/>
    <w:rsid w:val="00EF52EB"/>
    <w:rsid w:val="00EF5AA3"/>
    <w:rsid w:val="00EF5CFE"/>
    <w:rsid w:val="00EF5D17"/>
    <w:rsid w:val="00EF7CC7"/>
    <w:rsid w:val="00F00520"/>
    <w:rsid w:val="00F016FF"/>
    <w:rsid w:val="00F01E6F"/>
    <w:rsid w:val="00F02C1C"/>
    <w:rsid w:val="00F02D74"/>
    <w:rsid w:val="00F02DFB"/>
    <w:rsid w:val="00F02EFA"/>
    <w:rsid w:val="00F032E6"/>
    <w:rsid w:val="00F0557D"/>
    <w:rsid w:val="00F055C7"/>
    <w:rsid w:val="00F05DD2"/>
    <w:rsid w:val="00F06412"/>
    <w:rsid w:val="00F07CB6"/>
    <w:rsid w:val="00F07CC1"/>
    <w:rsid w:val="00F10050"/>
    <w:rsid w:val="00F1268E"/>
    <w:rsid w:val="00F15E03"/>
    <w:rsid w:val="00F1733A"/>
    <w:rsid w:val="00F17C6E"/>
    <w:rsid w:val="00F20012"/>
    <w:rsid w:val="00F208B2"/>
    <w:rsid w:val="00F209F9"/>
    <w:rsid w:val="00F20BE7"/>
    <w:rsid w:val="00F2138A"/>
    <w:rsid w:val="00F2170C"/>
    <w:rsid w:val="00F2178C"/>
    <w:rsid w:val="00F225D6"/>
    <w:rsid w:val="00F23580"/>
    <w:rsid w:val="00F23A68"/>
    <w:rsid w:val="00F23DB1"/>
    <w:rsid w:val="00F24540"/>
    <w:rsid w:val="00F25ABD"/>
    <w:rsid w:val="00F269E6"/>
    <w:rsid w:val="00F26B8D"/>
    <w:rsid w:val="00F27702"/>
    <w:rsid w:val="00F30202"/>
    <w:rsid w:val="00F310CE"/>
    <w:rsid w:val="00F31D0C"/>
    <w:rsid w:val="00F321E9"/>
    <w:rsid w:val="00F323A0"/>
    <w:rsid w:val="00F32E34"/>
    <w:rsid w:val="00F33366"/>
    <w:rsid w:val="00F34483"/>
    <w:rsid w:val="00F35D46"/>
    <w:rsid w:val="00F41D3F"/>
    <w:rsid w:val="00F41EDC"/>
    <w:rsid w:val="00F42369"/>
    <w:rsid w:val="00F42416"/>
    <w:rsid w:val="00F42554"/>
    <w:rsid w:val="00F42F8A"/>
    <w:rsid w:val="00F4459B"/>
    <w:rsid w:val="00F4472F"/>
    <w:rsid w:val="00F45684"/>
    <w:rsid w:val="00F46BFF"/>
    <w:rsid w:val="00F500A9"/>
    <w:rsid w:val="00F504B5"/>
    <w:rsid w:val="00F5106F"/>
    <w:rsid w:val="00F52F2F"/>
    <w:rsid w:val="00F5370D"/>
    <w:rsid w:val="00F540C3"/>
    <w:rsid w:val="00F55A65"/>
    <w:rsid w:val="00F5615C"/>
    <w:rsid w:val="00F562D2"/>
    <w:rsid w:val="00F56742"/>
    <w:rsid w:val="00F600A7"/>
    <w:rsid w:val="00F62BC1"/>
    <w:rsid w:val="00F6375B"/>
    <w:rsid w:val="00F638A8"/>
    <w:rsid w:val="00F63C60"/>
    <w:rsid w:val="00F64987"/>
    <w:rsid w:val="00F6584A"/>
    <w:rsid w:val="00F65FAE"/>
    <w:rsid w:val="00F674DA"/>
    <w:rsid w:val="00F71718"/>
    <w:rsid w:val="00F7264A"/>
    <w:rsid w:val="00F74064"/>
    <w:rsid w:val="00F75A9A"/>
    <w:rsid w:val="00F7727A"/>
    <w:rsid w:val="00F77D02"/>
    <w:rsid w:val="00F80052"/>
    <w:rsid w:val="00F803CC"/>
    <w:rsid w:val="00F80487"/>
    <w:rsid w:val="00F80C5A"/>
    <w:rsid w:val="00F81A27"/>
    <w:rsid w:val="00F82769"/>
    <w:rsid w:val="00F832BC"/>
    <w:rsid w:val="00F83818"/>
    <w:rsid w:val="00F840ED"/>
    <w:rsid w:val="00F84100"/>
    <w:rsid w:val="00F84452"/>
    <w:rsid w:val="00F846F9"/>
    <w:rsid w:val="00F85A2E"/>
    <w:rsid w:val="00F85CBD"/>
    <w:rsid w:val="00F87F72"/>
    <w:rsid w:val="00F90C63"/>
    <w:rsid w:val="00F915F3"/>
    <w:rsid w:val="00F91964"/>
    <w:rsid w:val="00F91E0E"/>
    <w:rsid w:val="00F91FE7"/>
    <w:rsid w:val="00F92D98"/>
    <w:rsid w:val="00F94575"/>
    <w:rsid w:val="00F94DDB"/>
    <w:rsid w:val="00F95331"/>
    <w:rsid w:val="00F95AFC"/>
    <w:rsid w:val="00F96B2B"/>
    <w:rsid w:val="00F97793"/>
    <w:rsid w:val="00FA0100"/>
    <w:rsid w:val="00FA07C6"/>
    <w:rsid w:val="00FA0DEE"/>
    <w:rsid w:val="00FA260C"/>
    <w:rsid w:val="00FA279A"/>
    <w:rsid w:val="00FA4270"/>
    <w:rsid w:val="00FA54E5"/>
    <w:rsid w:val="00FA63BE"/>
    <w:rsid w:val="00FB08D6"/>
    <w:rsid w:val="00FB2CD2"/>
    <w:rsid w:val="00FB3494"/>
    <w:rsid w:val="00FB4834"/>
    <w:rsid w:val="00FB4F7F"/>
    <w:rsid w:val="00FB51DE"/>
    <w:rsid w:val="00FB5355"/>
    <w:rsid w:val="00FB6022"/>
    <w:rsid w:val="00FB6292"/>
    <w:rsid w:val="00FB632C"/>
    <w:rsid w:val="00FB6847"/>
    <w:rsid w:val="00FB6C28"/>
    <w:rsid w:val="00FC0744"/>
    <w:rsid w:val="00FC18B5"/>
    <w:rsid w:val="00FC2089"/>
    <w:rsid w:val="00FC218A"/>
    <w:rsid w:val="00FC2448"/>
    <w:rsid w:val="00FC2769"/>
    <w:rsid w:val="00FC2C12"/>
    <w:rsid w:val="00FC398C"/>
    <w:rsid w:val="00FC3C5D"/>
    <w:rsid w:val="00FC4787"/>
    <w:rsid w:val="00FC4ECA"/>
    <w:rsid w:val="00FC5962"/>
    <w:rsid w:val="00FC5FE6"/>
    <w:rsid w:val="00FC6FB8"/>
    <w:rsid w:val="00FD0A98"/>
    <w:rsid w:val="00FD3D2C"/>
    <w:rsid w:val="00FD73D2"/>
    <w:rsid w:val="00FD740C"/>
    <w:rsid w:val="00FE080B"/>
    <w:rsid w:val="00FE0E09"/>
    <w:rsid w:val="00FE174C"/>
    <w:rsid w:val="00FE2351"/>
    <w:rsid w:val="00FE2D10"/>
    <w:rsid w:val="00FE372D"/>
    <w:rsid w:val="00FE42BB"/>
    <w:rsid w:val="00FE4A3C"/>
    <w:rsid w:val="00FE58DE"/>
    <w:rsid w:val="00FE6FB2"/>
    <w:rsid w:val="00FE7A27"/>
    <w:rsid w:val="00FE7B8E"/>
    <w:rsid w:val="00FF0058"/>
    <w:rsid w:val="00FF0290"/>
    <w:rsid w:val="00FF05E5"/>
    <w:rsid w:val="00FF1324"/>
    <w:rsid w:val="00FF1D14"/>
    <w:rsid w:val="00FF23E5"/>
    <w:rsid w:val="00FF2656"/>
    <w:rsid w:val="00FF43EF"/>
    <w:rsid w:val="00FF4D85"/>
    <w:rsid w:val="00FF5001"/>
    <w:rsid w:val="00FF7647"/>
    <w:rsid w:val="00FF7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05A36EF9"/>
  <w15:docId w15:val="{4958F9E3-EE5C-495C-872B-EB4EE045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37F3C"/>
    <w:rPr>
      <w:lang w:bidi="he-IL"/>
    </w:rPr>
  </w:style>
  <w:style w:type="paragraph" w:styleId="berschrift1">
    <w:name w:val="heading 1"/>
    <w:basedOn w:val="Standard"/>
    <w:next w:val="Standard"/>
    <w:link w:val="berschrift1Zchn"/>
    <w:uiPriority w:val="99"/>
    <w:qFormat/>
    <w:rsid w:val="00937F3C"/>
    <w:pPr>
      <w:keepNext/>
      <w:outlineLvl w:val="0"/>
    </w:pPr>
    <w:rPr>
      <w:rFonts w:ascii="Arial" w:hAnsi="Arial"/>
      <w:b/>
      <w:bCs/>
    </w:rPr>
  </w:style>
  <w:style w:type="paragraph" w:styleId="berschrift2">
    <w:name w:val="heading 2"/>
    <w:basedOn w:val="Standard"/>
    <w:next w:val="Standard"/>
    <w:qFormat/>
    <w:rsid w:val="00937F3C"/>
    <w:pPr>
      <w:spacing w:before="120"/>
      <w:outlineLvl w:val="1"/>
    </w:pPr>
    <w:rPr>
      <w:rFonts w:ascii="Arial" w:hAnsi="Arial"/>
      <w:b/>
      <w:sz w:val="24"/>
      <w:lang w:bidi="ar-SA"/>
    </w:rPr>
  </w:style>
  <w:style w:type="paragraph" w:styleId="berschrift3">
    <w:name w:val="heading 3"/>
    <w:basedOn w:val="Standard"/>
    <w:next w:val="Standard"/>
    <w:qFormat/>
    <w:rsid w:val="00937F3C"/>
    <w:pPr>
      <w:keepNext/>
      <w:jc w:val="right"/>
      <w:outlineLvl w:val="2"/>
    </w:pPr>
    <w:rPr>
      <w:rFonts w:ascii="Arial" w:hAnsi="Arial" w:cs="Arial"/>
      <w:b/>
      <w:lang w:val="it-IT"/>
    </w:rPr>
  </w:style>
  <w:style w:type="paragraph" w:styleId="berschrift4">
    <w:name w:val="heading 4"/>
    <w:basedOn w:val="Standard"/>
    <w:next w:val="Standard"/>
    <w:qFormat/>
    <w:rsid w:val="00937F3C"/>
    <w:pPr>
      <w:keepNext/>
      <w:outlineLvl w:val="3"/>
    </w:pPr>
    <w:rPr>
      <w:rFonts w:ascii="Arial" w:hAnsi="Arial"/>
      <w:i/>
    </w:rPr>
  </w:style>
  <w:style w:type="paragraph" w:styleId="berschrift5">
    <w:name w:val="heading 5"/>
    <w:basedOn w:val="Standard"/>
    <w:next w:val="Standard"/>
    <w:link w:val="berschrift5Zchn"/>
    <w:uiPriority w:val="99"/>
    <w:qFormat/>
    <w:rsid w:val="00937F3C"/>
    <w:pPr>
      <w:keepNext/>
      <w:ind w:left="72" w:right="-113"/>
      <w:outlineLvl w:val="4"/>
    </w:pPr>
    <w:rPr>
      <w:rFonts w:ascii="Arial" w:hAnsi="Arial"/>
      <w:b/>
    </w:rPr>
  </w:style>
  <w:style w:type="paragraph" w:styleId="berschrift6">
    <w:name w:val="heading 6"/>
    <w:basedOn w:val="Standard"/>
    <w:next w:val="Standard"/>
    <w:qFormat/>
    <w:rsid w:val="00937F3C"/>
    <w:pPr>
      <w:keepNext/>
      <w:outlineLvl w:val="5"/>
    </w:pPr>
    <w:rPr>
      <w:rFonts w:ascii="Arial" w:hAnsi="Arial"/>
      <w:b/>
      <w:sz w:val="44"/>
    </w:rPr>
  </w:style>
  <w:style w:type="paragraph" w:styleId="berschrift7">
    <w:name w:val="heading 7"/>
    <w:basedOn w:val="Standard"/>
    <w:next w:val="Standard"/>
    <w:qFormat/>
    <w:rsid w:val="00937F3C"/>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937F3C"/>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937F3C"/>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937F3C"/>
    <w:pPr>
      <w:tabs>
        <w:tab w:val="center" w:pos="4536"/>
        <w:tab w:val="right" w:pos="9072"/>
      </w:tabs>
    </w:pPr>
  </w:style>
  <w:style w:type="paragraph" w:styleId="Fuzeile">
    <w:name w:val="footer"/>
    <w:basedOn w:val="Standard"/>
    <w:rsid w:val="00937F3C"/>
    <w:pPr>
      <w:tabs>
        <w:tab w:val="center" w:pos="4536"/>
        <w:tab w:val="right" w:pos="9072"/>
      </w:tabs>
    </w:pPr>
  </w:style>
  <w:style w:type="paragraph" w:customStyle="1" w:styleId="Check">
    <w:name w:val="_CheckÜ"/>
    <w:basedOn w:val="berschrift2"/>
    <w:next w:val="CheckAbs"/>
    <w:rsid w:val="00937F3C"/>
    <w:pPr>
      <w:tabs>
        <w:tab w:val="num" w:pos="720"/>
      </w:tabs>
      <w:ind w:left="57" w:hanging="57"/>
    </w:pPr>
    <w:rPr>
      <w:sz w:val="4"/>
    </w:rPr>
  </w:style>
  <w:style w:type="paragraph" w:customStyle="1" w:styleId="CheckAbs">
    <w:name w:val="_CheckÜAbs"/>
    <w:basedOn w:val="berschrift2"/>
    <w:rsid w:val="00937F3C"/>
    <w:pPr>
      <w:spacing w:before="0"/>
      <w:outlineLvl w:val="9"/>
    </w:pPr>
    <w:rPr>
      <w:b w:val="0"/>
      <w:sz w:val="4"/>
    </w:rPr>
  </w:style>
  <w:style w:type="paragraph" w:styleId="Blocktext">
    <w:name w:val="Block Text"/>
    <w:basedOn w:val="Standard"/>
    <w:rsid w:val="00937F3C"/>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937F3C"/>
    <w:rPr>
      <w:rFonts w:ascii="FuturaLight" w:hAnsi="FuturaLight"/>
      <w:b/>
      <w:sz w:val="24"/>
      <w:lang w:bidi="ar-SA"/>
    </w:rPr>
  </w:style>
  <w:style w:type="paragraph" w:customStyle="1" w:styleId="StandartAbst">
    <w:name w:val="StandartAbst"/>
    <w:basedOn w:val="Standard"/>
    <w:uiPriority w:val="99"/>
    <w:rsid w:val="00937F3C"/>
    <w:pPr>
      <w:spacing w:before="40" w:after="40"/>
    </w:pPr>
    <w:rPr>
      <w:rFonts w:ascii="FuturaLight" w:hAnsi="FuturaLight"/>
      <w:sz w:val="18"/>
      <w:lang w:bidi="ar-SA"/>
    </w:rPr>
  </w:style>
  <w:style w:type="paragraph" w:styleId="NurText">
    <w:name w:val="Plain Text"/>
    <w:basedOn w:val="Standard"/>
    <w:link w:val="NurTextZchn"/>
    <w:uiPriority w:val="99"/>
    <w:rsid w:val="00937F3C"/>
    <w:rPr>
      <w:rFonts w:ascii="Courier New" w:hAnsi="Courier New"/>
    </w:rPr>
  </w:style>
  <w:style w:type="paragraph" w:styleId="Textkrper">
    <w:name w:val="Body Text"/>
    <w:basedOn w:val="Standard"/>
    <w:link w:val="TextkrperZchn"/>
    <w:rsid w:val="00937F3C"/>
    <w:rPr>
      <w:rFonts w:ascii="Arial" w:hAnsi="Arial" w:cs="Arial"/>
      <w:color w:val="0000FF"/>
    </w:rPr>
  </w:style>
  <w:style w:type="paragraph" w:styleId="Textkrper-Einzug2">
    <w:name w:val="Body Text Indent 2"/>
    <w:basedOn w:val="Standard"/>
    <w:rsid w:val="00937F3C"/>
    <w:pPr>
      <w:tabs>
        <w:tab w:val="left" w:pos="851"/>
      </w:tabs>
      <w:ind w:left="567"/>
    </w:pPr>
    <w:rPr>
      <w:rFonts w:ascii="Arial" w:hAnsi="Arial"/>
      <w:sz w:val="22"/>
    </w:rPr>
  </w:style>
  <w:style w:type="paragraph" w:styleId="Textkrper2">
    <w:name w:val="Body Text 2"/>
    <w:basedOn w:val="Standard"/>
    <w:link w:val="Textkrper2Zchn"/>
    <w:uiPriority w:val="99"/>
    <w:rsid w:val="00937F3C"/>
    <w:rPr>
      <w:rFonts w:ascii="Arial" w:hAnsi="Arial"/>
      <w:color w:val="0000FF"/>
      <w:sz w:val="18"/>
    </w:rPr>
  </w:style>
  <w:style w:type="paragraph" w:styleId="Textkrper3">
    <w:name w:val="Body Text 3"/>
    <w:basedOn w:val="Standard"/>
    <w:link w:val="Textkrper3Zchn"/>
    <w:rsid w:val="00937F3C"/>
    <w:rPr>
      <w:rFonts w:ascii="Arial" w:hAnsi="Arial" w:cs="Arial"/>
      <w:color w:val="FF0000"/>
    </w:rPr>
  </w:style>
  <w:style w:type="paragraph" w:customStyle="1" w:styleId="OmniPage3">
    <w:name w:val="OmniPage #3"/>
    <w:basedOn w:val="Standard"/>
    <w:rsid w:val="00937F3C"/>
    <w:pPr>
      <w:spacing w:line="240" w:lineRule="exact"/>
    </w:pPr>
    <w:rPr>
      <w:lang w:val="en-US" w:bidi="ar-SA"/>
    </w:rPr>
  </w:style>
  <w:style w:type="paragraph" w:customStyle="1" w:styleId="Textkrper21">
    <w:name w:val="Textkörper 21"/>
    <w:basedOn w:val="Standard"/>
    <w:rsid w:val="00937F3C"/>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rsid w:val="00937F3C"/>
  </w:style>
  <w:style w:type="paragraph" w:styleId="Textkrper-Zeileneinzug">
    <w:name w:val="Body Text Indent"/>
    <w:basedOn w:val="Standard"/>
    <w:link w:val="Textkrper-ZeileneinzugZchn"/>
    <w:rsid w:val="00937F3C"/>
    <w:pPr>
      <w:ind w:left="23"/>
    </w:pPr>
    <w:rPr>
      <w:rFonts w:ascii="Arial" w:hAnsi="Arial"/>
    </w:rPr>
  </w:style>
  <w:style w:type="character" w:customStyle="1" w:styleId="normal1">
    <w:name w:val="normal1"/>
    <w:rsid w:val="00937F3C"/>
    <w:rPr>
      <w:rFonts w:ascii="Arial" w:hAnsi="Arial" w:cs="Arial" w:hint="default"/>
      <w:sz w:val="17"/>
      <w:szCs w:val="17"/>
    </w:rPr>
  </w:style>
  <w:style w:type="character" w:styleId="HTMLSchreibmaschine">
    <w:name w:val="HTML Typewriter"/>
    <w:rsid w:val="00937F3C"/>
    <w:rPr>
      <w:rFonts w:ascii="Courier" w:eastAsia="Arial Unicode MS" w:hAnsi="Courier" w:cs="Arial Unicode MS" w:hint="default"/>
      <w:color w:val="002B4C"/>
      <w:sz w:val="27"/>
      <w:szCs w:val="27"/>
    </w:rPr>
  </w:style>
  <w:style w:type="table" w:customStyle="1" w:styleId="Tabellengitternetz">
    <w:name w:val="Tabellengitternetz"/>
    <w:basedOn w:val="NormaleTabelle"/>
    <w:rsid w:val="00422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08DC"/>
    <w:rPr>
      <w:rFonts w:ascii="Verdana" w:hAnsi="Verdana" w:hint="default"/>
      <w:b/>
      <w:bCs/>
      <w:strike w:val="0"/>
      <w:dstrike w:val="0"/>
      <w:color w:val="FC6634"/>
      <w:u w:val="none"/>
      <w:effect w:val="none"/>
    </w:rPr>
  </w:style>
  <w:style w:type="character" w:customStyle="1" w:styleId="articletext1">
    <w:name w:val="articletext1"/>
    <w:rsid w:val="009008DC"/>
    <w:rPr>
      <w:rFonts w:ascii="Verdana" w:hAnsi="Verdana" w:hint="default"/>
      <w:b w:val="0"/>
      <w:bCs w:val="0"/>
      <w:color w:val="000000"/>
      <w:sz w:val="24"/>
      <w:szCs w:val="24"/>
    </w:rPr>
  </w:style>
  <w:style w:type="paragraph" w:styleId="StandardWeb">
    <w:name w:val="Normal (Web)"/>
    <w:basedOn w:val="Standard"/>
    <w:uiPriority w:val="99"/>
    <w:rsid w:val="00CA1B47"/>
    <w:pPr>
      <w:spacing w:before="168" w:after="168" w:line="324" w:lineRule="auto"/>
      <w:ind w:left="2031" w:right="979"/>
    </w:pPr>
    <w:rPr>
      <w:rFonts w:ascii="Verdana" w:hAnsi="Verdana"/>
      <w:lang w:bidi="ar-SA"/>
    </w:rPr>
  </w:style>
  <w:style w:type="paragraph" w:styleId="Sprechblasentext">
    <w:name w:val="Balloon Text"/>
    <w:basedOn w:val="Standard"/>
    <w:semiHidden/>
    <w:rsid w:val="001E0DFA"/>
    <w:rPr>
      <w:rFonts w:ascii="Tahoma" w:hAnsi="Tahoma" w:cs="Tahoma"/>
      <w:sz w:val="16"/>
      <w:szCs w:val="16"/>
    </w:rPr>
  </w:style>
  <w:style w:type="character" w:styleId="BesuchterLink">
    <w:name w:val="FollowedHyperlink"/>
    <w:rsid w:val="003918CA"/>
    <w:rPr>
      <w:color w:val="800080"/>
      <w:u w:val="single"/>
    </w:rPr>
  </w:style>
  <w:style w:type="character" w:customStyle="1" w:styleId="berschrift1Zchn">
    <w:name w:val="Überschrift 1 Zchn"/>
    <w:link w:val="berschrift1"/>
    <w:uiPriority w:val="99"/>
    <w:rsid w:val="005C6D7B"/>
    <w:rPr>
      <w:rFonts w:ascii="Arial" w:hAnsi="Arial"/>
      <w:b/>
      <w:bCs/>
      <w:lang w:val="de-DE" w:eastAsia="de-DE" w:bidi="he-IL"/>
    </w:rPr>
  </w:style>
  <w:style w:type="character" w:customStyle="1" w:styleId="KopfzeileZchn">
    <w:name w:val="Kopfzeile Zchn"/>
    <w:aliases w:val="Unterstreichen Zchn,Unterstreichen Char Zchn"/>
    <w:link w:val="Kopfzeile"/>
    <w:rsid w:val="005C6D7B"/>
    <w:rPr>
      <w:lang w:val="de-DE" w:eastAsia="de-DE" w:bidi="he-IL"/>
    </w:rPr>
  </w:style>
  <w:style w:type="paragraph" w:customStyle="1" w:styleId="Einrckung">
    <w:name w:val="Einrückung"/>
    <w:basedOn w:val="Standard"/>
    <w:uiPriority w:val="99"/>
    <w:rsid w:val="009F4E48"/>
    <w:pPr>
      <w:ind w:left="680"/>
      <w:jc w:val="both"/>
    </w:pPr>
    <w:rPr>
      <w:rFonts w:ascii="Arial" w:hAnsi="Arial"/>
      <w:sz w:val="22"/>
      <w:lang w:bidi="ar-SA"/>
    </w:rPr>
  </w:style>
  <w:style w:type="character" w:customStyle="1" w:styleId="KopfzeileZchn1">
    <w:name w:val="Kopfzeile Zchn1"/>
    <w:rsid w:val="00404807"/>
    <w:rPr>
      <w:lang w:val="de-DE" w:eastAsia="de-DE" w:bidi="he-IL"/>
    </w:rPr>
  </w:style>
  <w:style w:type="character" w:customStyle="1" w:styleId="Textkrper3Zchn">
    <w:name w:val="Textkörper 3 Zchn"/>
    <w:link w:val="Textkrper3"/>
    <w:rsid w:val="00733E3F"/>
    <w:rPr>
      <w:rFonts w:ascii="Arial" w:hAnsi="Arial" w:cs="Arial"/>
      <w:color w:val="FF0000"/>
      <w:lang w:val="de-DE" w:eastAsia="de-DE" w:bidi="he-IL"/>
    </w:rPr>
  </w:style>
  <w:style w:type="character" w:customStyle="1" w:styleId="Textkrper2Zchn">
    <w:name w:val="Textkörper 2 Zchn"/>
    <w:link w:val="Textkrper2"/>
    <w:uiPriority w:val="99"/>
    <w:rsid w:val="00733E3F"/>
    <w:rPr>
      <w:rFonts w:ascii="Arial" w:hAnsi="Arial"/>
      <w:color w:val="0000FF"/>
      <w:sz w:val="18"/>
      <w:lang w:val="de-DE" w:eastAsia="de-DE" w:bidi="he-IL"/>
    </w:rPr>
  </w:style>
  <w:style w:type="character" w:customStyle="1" w:styleId="Textkrper-ZeileneinzugZchn">
    <w:name w:val="Textkörper-Zeileneinzug Zchn"/>
    <w:link w:val="Textkrper-Zeileneinzug"/>
    <w:rsid w:val="00D04EF7"/>
    <w:rPr>
      <w:rFonts w:ascii="Arial" w:hAnsi="Arial"/>
      <w:lang w:val="de-DE" w:eastAsia="de-DE" w:bidi="he-IL"/>
    </w:rPr>
  </w:style>
  <w:style w:type="character" w:customStyle="1" w:styleId="NurTextZchn">
    <w:name w:val="Nur Text Zchn"/>
    <w:link w:val="NurText"/>
    <w:uiPriority w:val="99"/>
    <w:rsid w:val="00353789"/>
    <w:rPr>
      <w:rFonts w:ascii="Courier New" w:hAnsi="Courier New"/>
      <w:lang w:val="de-DE" w:eastAsia="de-DE" w:bidi="he-IL"/>
    </w:rPr>
  </w:style>
  <w:style w:type="character" w:customStyle="1" w:styleId="TextkrperZchn">
    <w:name w:val="Textkörper Zchn"/>
    <w:link w:val="Textkrper"/>
    <w:rsid w:val="00353789"/>
    <w:rPr>
      <w:rFonts w:ascii="Arial" w:hAnsi="Arial" w:cs="Arial"/>
      <w:color w:val="0000FF"/>
      <w:lang w:val="de-DE" w:eastAsia="de-DE" w:bidi="he-IL"/>
    </w:rPr>
  </w:style>
  <w:style w:type="character" w:styleId="Kommentarzeichen">
    <w:name w:val="annotation reference"/>
    <w:semiHidden/>
    <w:rsid w:val="00EE199F"/>
    <w:rPr>
      <w:sz w:val="16"/>
      <w:szCs w:val="16"/>
    </w:rPr>
  </w:style>
  <w:style w:type="paragraph" w:styleId="Kommentartext">
    <w:name w:val="annotation text"/>
    <w:basedOn w:val="Standard"/>
    <w:link w:val="KommentartextZchn"/>
    <w:rsid w:val="00EE199F"/>
  </w:style>
  <w:style w:type="paragraph" w:styleId="Listenabsatz">
    <w:name w:val="List Paragraph"/>
    <w:basedOn w:val="Standard"/>
    <w:uiPriority w:val="34"/>
    <w:qFormat/>
    <w:rsid w:val="002512A0"/>
    <w:pPr>
      <w:ind w:left="720"/>
      <w:contextualSpacing/>
    </w:pPr>
    <w:rPr>
      <w:rFonts w:ascii="Arial" w:hAnsi="Arial"/>
      <w:lang w:bidi="ar-SA"/>
    </w:rPr>
  </w:style>
  <w:style w:type="character" w:customStyle="1" w:styleId="label">
    <w:name w:val="label"/>
    <w:basedOn w:val="Absatz-Standardschriftart"/>
    <w:rsid w:val="00324B69"/>
  </w:style>
  <w:style w:type="character" w:customStyle="1" w:styleId="invisible">
    <w:name w:val="invisible"/>
    <w:basedOn w:val="Absatz-Standardschriftart"/>
    <w:rsid w:val="00324B69"/>
  </w:style>
  <w:style w:type="character" w:customStyle="1" w:styleId="UnterstreichenZchn1">
    <w:name w:val="Unterstreichen Zchn1"/>
    <w:aliases w:val="Unterstreichen Char Zchn Zchn1"/>
    <w:rsid w:val="00512B27"/>
    <w:rPr>
      <w:lang w:bidi="he-IL"/>
    </w:rPr>
  </w:style>
  <w:style w:type="paragraph" w:customStyle="1" w:styleId="Titel1">
    <w:name w:val="Titel1"/>
    <w:basedOn w:val="Standard"/>
    <w:rsid w:val="00512B27"/>
    <w:pPr>
      <w:spacing w:before="100" w:beforeAutospacing="1" w:after="100" w:afterAutospacing="1"/>
    </w:pPr>
    <w:rPr>
      <w:sz w:val="24"/>
      <w:szCs w:val="24"/>
      <w:lang w:bidi="ar-SA"/>
    </w:rPr>
  </w:style>
  <w:style w:type="character" w:customStyle="1" w:styleId="berschrift5Zchn">
    <w:name w:val="Überschrift 5 Zchn"/>
    <w:link w:val="berschrift5"/>
    <w:uiPriority w:val="99"/>
    <w:rsid w:val="007C1FFD"/>
    <w:rPr>
      <w:rFonts w:ascii="Arial" w:hAnsi="Arial"/>
      <w:b/>
      <w:lang w:bidi="he-IL"/>
    </w:rPr>
  </w:style>
  <w:style w:type="paragraph" w:styleId="Kommentarthema">
    <w:name w:val="annotation subject"/>
    <w:basedOn w:val="Kommentartext"/>
    <w:next w:val="Kommentartext"/>
    <w:link w:val="KommentarthemaZchn"/>
    <w:semiHidden/>
    <w:unhideWhenUsed/>
    <w:rsid w:val="00A04E94"/>
    <w:rPr>
      <w:b/>
      <w:bCs/>
    </w:rPr>
  </w:style>
  <w:style w:type="character" w:customStyle="1" w:styleId="KommentartextZchn">
    <w:name w:val="Kommentartext Zchn"/>
    <w:basedOn w:val="Absatz-Standardschriftart"/>
    <w:link w:val="Kommentartext"/>
    <w:rsid w:val="00A04E94"/>
    <w:rPr>
      <w:lang w:bidi="he-IL"/>
    </w:rPr>
  </w:style>
  <w:style w:type="character" w:customStyle="1" w:styleId="KommentarthemaZchn">
    <w:name w:val="Kommentarthema Zchn"/>
    <w:basedOn w:val="KommentartextZchn"/>
    <w:link w:val="Kommentarthema"/>
    <w:semiHidden/>
    <w:rsid w:val="00A04E94"/>
    <w:rPr>
      <w:b/>
      <w:bCs/>
      <w:lang w:bidi="he-IL"/>
    </w:rPr>
  </w:style>
  <w:style w:type="paragraph" w:styleId="KeinLeerraum">
    <w:name w:val="No Spacing"/>
    <w:uiPriority w:val="1"/>
    <w:qFormat/>
    <w:rsid w:val="00255A46"/>
    <w:rPr>
      <w:lang w:bidi="he-IL"/>
    </w:rPr>
  </w:style>
  <w:style w:type="paragraph" w:styleId="berarbeitung">
    <w:name w:val="Revision"/>
    <w:hidden/>
    <w:uiPriority w:val="99"/>
    <w:semiHidden/>
    <w:rsid w:val="001F2046"/>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415">
      <w:bodyDiv w:val="1"/>
      <w:marLeft w:val="0"/>
      <w:marRight w:val="0"/>
      <w:marTop w:val="0"/>
      <w:marBottom w:val="0"/>
      <w:divBdr>
        <w:top w:val="none" w:sz="0" w:space="0" w:color="auto"/>
        <w:left w:val="none" w:sz="0" w:space="0" w:color="auto"/>
        <w:bottom w:val="none" w:sz="0" w:space="0" w:color="auto"/>
        <w:right w:val="none" w:sz="0" w:space="0" w:color="auto"/>
      </w:divBdr>
    </w:div>
    <w:div w:id="9723233">
      <w:bodyDiv w:val="1"/>
      <w:marLeft w:val="0"/>
      <w:marRight w:val="0"/>
      <w:marTop w:val="0"/>
      <w:marBottom w:val="0"/>
      <w:divBdr>
        <w:top w:val="none" w:sz="0" w:space="0" w:color="auto"/>
        <w:left w:val="none" w:sz="0" w:space="0" w:color="auto"/>
        <w:bottom w:val="none" w:sz="0" w:space="0" w:color="auto"/>
        <w:right w:val="none" w:sz="0" w:space="0" w:color="auto"/>
      </w:divBdr>
    </w:div>
    <w:div w:id="29302201">
      <w:bodyDiv w:val="1"/>
      <w:marLeft w:val="0"/>
      <w:marRight w:val="0"/>
      <w:marTop w:val="0"/>
      <w:marBottom w:val="0"/>
      <w:divBdr>
        <w:top w:val="none" w:sz="0" w:space="0" w:color="auto"/>
        <w:left w:val="none" w:sz="0" w:space="0" w:color="auto"/>
        <w:bottom w:val="none" w:sz="0" w:space="0" w:color="auto"/>
        <w:right w:val="none" w:sz="0" w:space="0" w:color="auto"/>
      </w:divBdr>
      <w:divsChild>
        <w:div w:id="79765708">
          <w:marLeft w:val="0"/>
          <w:marRight w:val="0"/>
          <w:marTop w:val="0"/>
          <w:marBottom w:val="0"/>
          <w:divBdr>
            <w:top w:val="none" w:sz="0" w:space="0" w:color="auto"/>
            <w:left w:val="none" w:sz="0" w:space="0" w:color="auto"/>
            <w:bottom w:val="none" w:sz="0" w:space="0" w:color="auto"/>
            <w:right w:val="none" w:sz="0" w:space="0" w:color="auto"/>
          </w:divBdr>
        </w:div>
        <w:div w:id="150027315">
          <w:marLeft w:val="0"/>
          <w:marRight w:val="0"/>
          <w:marTop w:val="0"/>
          <w:marBottom w:val="0"/>
          <w:divBdr>
            <w:top w:val="none" w:sz="0" w:space="0" w:color="auto"/>
            <w:left w:val="none" w:sz="0" w:space="0" w:color="auto"/>
            <w:bottom w:val="none" w:sz="0" w:space="0" w:color="auto"/>
            <w:right w:val="none" w:sz="0" w:space="0" w:color="auto"/>
          </w:divBdr>
        </w:div>
        <w:div w:id="383065498">
          <w:marLeft w:val="0"/>
          <w:marRight w:val="0"/>
          <w:marTop w:val="0"/>
          <w:marBottom w:val="0"/>
          <w:divBdr>
            <w:top w:val="none" w:sz="0" w:space="0" w:color="auto"/>
            <w:left w:val="none" w:sz="0" w:space="0" w:color="auto"/>
            <w:bottom w:val="none" w:sz="0" w:space="0" w:color="auto"/>
            <w:right w:val="none" w:sz="0" w:space="0" w:color="auto"/>
          </w:divBdr>
        </w:div>
        <w:div w:id="556286315">
          <w:marLeft w:val="0"/>
          <w:marRight w:val="0"/>
          <w:marTop w:val="0"/>
          <w:marBottom w:val="0"/>
          <w:divBdr>
            <w:top w:val="none" w:sz="0" w:space="0" w:color="auto"/>
            <w:left w:val="none" w:sz="0" w:space="0" w:color="auto"/>
            <w:bottom w:val="none" w:sz="0" w:space="0" w:color="auto"/>
            <w:right w:val="none" w:sz="0" w:space="0" w:color="auto"/>
          </w:divBdr>
        </w:div>
        <w:div w:id="611473844">
          <w:marLeft w:val="0"/>
          <w:marRight w:val="0"/>
          <w:marTop w:val="0"/>
          <w:marBottom w:val="0"/>
          <w:divBdr>
            <w:top w:val="none" w:sz="0" w:space="0" w:color="auto"/>
            <w:left w:val="none" w:sz="0" w:space="0" w:color="auto"/>
            <w:bottom w:val="none" w:sz="0" w:space="0" w:color="auto"/>
            <w:right w:val="none" w:sz="0" w:space="0" w:color="auto"/>
          </w:divBdr>
        </w:div>
        <w:div w:id="644088017">
          <w:marLeft w:val="0"/>
          <w:marRight w:val="0"/>
          <w:marTop w:val="0"/>
          <w:marBottom w:val="0"/>
          <w:divBdr>
            <w:top w:val="none" w:sz="0" w:space="0" w:color="auto"/>
            <w:left w:val="none" w:sz="0" w:space="0" w:color="auto"/>
            <w:bottom w:val="none" w:sz="0" w:space="0" w:color="auto"/>
            <w:right w:val="none" w:sz="0" w:space="0" w:color="auto"/>
          </w:divBdr>
        </w:div>
        <w:div w:id="819493033">
          <w:marLeft w:val="0"/>
          <w:marRight w:val="0"/>
          <w:marTop w:val="0"/>
          <w:marBottom w:val="0"/>
          <w:divBdr>
            <w:top w:val="none" w:sz="0" w:space="0" w:color="auto"/>
            <w:left w:val="none" w:sz="0" w:space="0" w:color="auto"/>
            <w:bottom w:val="none" w:sz="0" w:space="0" w:color="auto"/>
            <w:right w:val="none" w:sz="0" w:space="0" w:color="auto"/>
          </w:divBdr>
        </w:div>
        <w:div w:id="897086457">
          <w:marLeft w:val="0"/>
          <w:marRight w:val="0"/>
          <w:marTop w:val="0"/>
          <w:marBottom w:val="0"/>
          <w:divBdr>
            <w:top w:val="none" w:sz="0" w:space="0" w:color="auto"/>
            <w:left w:val="none" w:sz="0" w:space="0" w:color="auto"/>
            <w:bottom w:val="none" w:sz="0" w:space="0" w:color="auto"/>
            <w:right w:val="none" w:sz="0" w:space="0" w:color="auto"/>
          </w:divBdr>
        </w:div>
        <w:div w:id="967590463">
          <w:marLeft w:val="0"/>
          <w:marRight w:val="0"/>
          <w:marTop w:val="0"/>
          <w:marBottom w:val="0"/>
          <w:divBdr>
            <w:top w:val="none" w:sz="0" w:space="0" w:color="auto"/>
            <w:left w:val="none" w:sz="0" w:space="0" w:color="auto"/>
            <w:bottom w:val="none" w:sz="0" w:space="0" w:color="auto"/>
            <w:right w:val="none" w:sz="0" w:space="0" w:color="auto"/>
          </w:divBdr>
        </w:div>
        <w:div w:id="1391462137">
          <w:marLeft w:val="0"/>
          <w:marRight w:val="0"/>
          <w:marTop w:val="0"/>
          <w:marBottom w:val="0"/>
          <w:divBdr>
            <w:top w:val="none" w:sz="0" w:space="0" w:color="auto"/>
            <w:left w:val="none" w:sz="0" w:space="0" w:color="auto"/>
            <w:bottom w:val="none" w:sz="0" w:space="0" w:color="auto"/>
            <w:right w:val="none" w:sz="0" w:space="0" w:color="auto"/>
          </w:divBdr>
        </w:div>
        <w:div w:id="1464692151">
          <w:marLeft w:val="0"/>
          <w:marRight w:val="0"/>
          <w:marTop w:val="0"/>
          <w:marBottom w:val="0"/>
          <w:divBdr>
            <w:top w:val="none" w:sz="0" w:space="0" w:color="auto"/>
            <w:left w:val="none" w:sz="0" w:space="0" w:color="auto"/>
            <w:bottom w:val="none" w:sz="0" w:space="0" w:color="auto"/>
            <w:right w:val="none" w:sz="0" w:space="0" w:color="auto"/>
          </w:divBdr>
        </w:div>
        <w:div w:id="1617055108">
          <w:marLeft w:val="0"/>
          <w:marRight w:val="0"/>
          <w:marTop w:val="0"/>
          <w:marBottom w:val="0"/>
          <w:divBdr>
            <w:top w:val="none" w:sz="0" w:space="0" w:color="auto"/>
            <w:left w:val="none" w:sz="0" w:space="0" w:color="auto"/>
            <w:bottom w:val="none" w:sz="0" w:space="0" w:color="auto"/>
            <w:right w:val="none" w:sz="0" w:space="0" w:color="auto"/>
          </w:divBdr>
        </w:div>
        <w:div w:id="1658269059">
          <w:marLeft w:val="0"/>
          <w:marRight w:val="0"/>
          <w:marTop w:val="0"/>
          <w:marBottom w:val="0"/>
          <w:divBdr>
            <w:top w:val="none" w:sz="0" w:space="0" w:color="auto"/>
            <w:left w:val="none" w:sz="0" w:space="0" w:color="auto"/>
            <w:bottom w:val="none" w:sz="0" w:space="0" w:color="auto"/>
            <w:right w:val="none" w:sz="0" w:space="0" w:color="auto"/>
          </w:divBdr>
        </w:div>
        <w:div w:id="2143691525">
          <w:marLeft w:val="0"/>
          <w:marRight w:val="0"/>
          <w:marTop w:val="0"/>
          <w:marBottom w:val="0"/>
          <w:divBdr>
            <w:top w:val="none" w:sz="0" w:space="0" w:color="auto"/>
            <w:left w:val="none" w:sz="0" w:space="0" w:color="auto"/>
            <w:bottom w:val="none" w:sz="0" w:space="0" w:color="auto"/>
            <w:right w:val="none" w:sz="0" w:space="0" w:color="auto"/>
          </w:divBdr>
        </w:div>
      </w:divsChild>
    </w:div>
    <w:div w:id="182869084">
      <w:bodyDiv w:val="1"/>
      <w:marLeft w:val="0"/>
      <w:marRight w:val="0"/>
      <w:marTop w:val="0"/>
      <w:marBottom w:val="0"/>
      <w:divBdr>
        <w:top w:val="none" w:sz="0" w:space="0" w:color="auto"/>
        <w:left w:val="none" w:sz="0" w:space="0" w:color="auto"/>
        <w:bottom w:val="none" w:sz="0" w:space="0" w:color="auto"/>
        <w:right w:val="none" w:sz="0" w:space="0" w:color="auto"/>
      </w:divBdr>
    </w:div>
    <w:div w:id="238830827">
      <w:bodyDiv w:val="1"/>
      <w:marLeft w:val="0"/>
      <w:marRight w:val="0"/>
      <w:marTop w:val="0"/>
      <w:marBottom w:val="0"/>
      <w:divBdr>
        <w:top w:val="none" w:sz="0" w:space="0" w:color="auto"/>
        <w:left w:val="none" w:sz="0" w:space="0" w:color="auto"/>
        <w:bottom w:val="none" w:sz="0" w:space="0" w:color="auto"/>
        <w:right w:val="none" w:sz="0" w:space="0" w:color="auto"/>
      </w:divBdr>
    </w:div>
    <w:div w:id="352926306">
      <w:bodyDiv w:val="1"/>
      <w:marLeft w:val="0"/>
      <w:marRight w:val="0"/>
      <w:marTop w:val="0"/>
      <w:marBottom w:val="0"/>
      <w:divBdr>
        <w:top w:val="none" w:sz="0" w:space="0" w:color="auto"/>
        <w:left w:val="none" w:sz="0" w:space="0" w:color="auto"/>
        <w:bottom w:val="none" w:sz="0" w:space="0" w:color="auto"/>
        <w:right w:val="none" w:sz="0" w:space="0" w:color="auto"/>
      </w:divBdr>
    </w:div>
    <w:div w:id="523250453">
      <w:bodyDiv w:val="1"/>
      <w:marLeft w:val="0"/>
      <w:marRight w:val="0"/>
      <w:marTop w:val="0"/>
      <w:marBottom w:val="0"/>
      <w:divBdr>
        <w:top w:val="none" w:sz="0" w:space="0" w:color="auto"/>
        <w:left w:val="none" w:sz="0" w:space="0" w:color="auto"/>
        <w:bottom w:val="none" w:sz="0" w:space="0" w:color="auto"/>
        <w:right w:val="none" w:sz="0" w:space="0" w:color="auto"/>
      </w:divBdr>
    </w:div>
    <w:div w:id="570308918">
      <w:bodyDiv w:val="1"/>
      <w:marLeft w:val="0"/>
      <w:marRight w:val="0"/>
      <w:marTop w:val="0"/>
      <w:marBottom w:val="0"/>
      <w:divBdr>
        <w:top w:val="none" w:sz="0" w:space="0" w:color="auto"/>
        <w:left w:val="none" w:sz="0" w:space="0" w:color="auto"/>
        <w:bottom w:val="none" w:sz="0" w:space="0" w:color="auto"/>
        <w:right w:val="none" w:sz="0" w:space="0" w:color="auto"/>
      </w:divBdr>
    </w:div>
    <w:div w:id="589462394">
      <w:bodyDiv w:val="1"/>
      <w:marLeft w:val="0"/>
      <w:marRight w:val="0"/>
      <w:marTop w:val="0"/>
      <w:marBottom w:val="0"/>
      <w:divBdr>
        <w:top w:val="none" w:sz="0" w:space="0" w:color="auto"/>
        <w:left w:val="none" w:sz="0" w:space="0" w:color="auto"/>
        <w:bottom w:val="none" w:sz="0" w:space="0" w:color="auto"/>
        <w:right w:val="none" w:sz="0" w:space="0" w:color="auto"/>
      </w:divBdr>
    </w:div>
    <w:div w:id="697199530">
      <w:bodyDiv w:val="1"/>
      <w:marLeft w:val="0"/>
      <w:marRight w:val="0"/>
      <w:marTop w:val="0"/>
      <w:marBottom w:val="0"/>
      <w:divBdr>
        <w:top w:val="none" w:sz="0" w:space="0" w:color="auto"/>
        <w:left w:val="none" w:sz="0" w:space="0" w:color="auto"/>
        <w:bottom w:val="none" w:sz="0" w:space="0" w:color="auto"/>
        <w:right w:val="none" w:sz="0" w:space="0" w:color="auto"/>
      </w:divBdr>
    </w:div>
    <w:div w:id="781193604">
      <w:bodyDiv w:val="1"/>
      <w:marLeft w:val="0"/>
      <w:marRight w:val="0"/>
      <w:marTop w:val="0"/>
      <w:marBottom w:val="0"/>
      <w:divBdr>
        <w:top w:val="none" w:sz="0" w:space="0" w:color="auto"/>
        <w:left w:val="none" w:sz="0" w:space="0" w:color="auto"/>
        <w:bottom w:val="none" w:sz="0" w:space="0" w:color="auto"/>
        <w:right w:val="none" w:sz="0" w:space="0" w:color="auto"/>
      </w:divBdr>
    </w:div>
    <w:div w:id="822628275">
      <w:bodyDiv w:val="1"/>
      <w:marLeft w:val="0"/>
      <w:marRight w:val="0"/>
      <w:marTop w:val="0"/>
      <w:marBottom w:val="0"/>
      <w:divBdr>
        <w:top w:val="none" w:sz="0" w:space="0" w:color="auto"/>
        <w:left w:val="none" w:sz="0" w:space="0" w:color="auto"/>
        <w:bottom w:val="none" w:sz="0" w:space="0" w:color="auto"/>
        <w:right w:val="none" w:sz="0" w:space="0" w:color="auto"/>
      </w:divBdr>
    </w:div>
    <w:div w:id="848645761">
      <w:bodyDiv w:val="1"/>
      <w:marLeft w:val="0"/>
      <w:marRight w:val="0"/>
      <w:marTop w:val="0"/>
      <w:marBottom w:val="0"/>
      <w:divBdr>
        <w:top w:val="none" w:sz="0" w:space="0" w:color="auto"/>
        <w:left w:val="none" w:sz="0" w:space="0" w:color="auto"/>
        <w:bottom w:val="none" w:sz="0" w:space="0" w:color="auto"/>
        <w:right w:val="none" w:sz="0" w:space="0" w:color="auto"/>
      </w:divBdr>
    </w:div>
    <w:div w:id="1097680596">
      <w:bodyDiv w:val="1"/>
      <w:marLeft w:val="0"/>
      <w:marRight w:val="0"/>
      <w:marTop w:val="0"/>
      <w:marBottom w:val="0"/>
      <w:divBdr>
        <w:top w:val="none" w:sz="0" w:space="0" w:color="auto"/>
        <w:left w:val="none" w:sz="0" w:space="0" w:color="auto"/>
        <w:bottom w:val="none" w:sz="0" w:space="0" w:color="auto"/>
        <w:right w:val="none" w:sz="0" w:space="0" w:color="auto"/>
      </w:divBdr>
    </w:div>
    <w:div w:id="1230462177">
      <w:bodyDiv w:val="1"/>
      <w:marLeft w:val="0"/>
      <w:marRight w:val="0"/>
      <w:marTop w:val="0"/>
      <w:marBottom w:val="0"/>
      <w:divBdr>
        <w:top w:val="none" w:sz="0" w:space="0" w:color="auto"/>
        <w:left w:val="none" w:sz="0" w:space="0" w:color="auto"/>
        <w:bottom w:val="none" w:sz="0" w:space="0" w:color="auto"/>
        <w:right w:val="none" w:sz="0" w:space="0" w:color="auto"/>
      </w:divBdr>
    </w:div>
    <w:div w:id="1336765854">
      <w:bodyDiv w:val="1"/>
      <w:marLeft w:val="0"/>
      <w:marRight w:val="0"/>
      <w:marTop w:val="0"/>
      <w:marBottom w:val="0"/>
      <w:divBdr>
        <w:top w:val="none" w:sz="0" w:space="0" w:color="auto"/>
        <w:left w:val="none" w:sz="0" w:space="0" w:color="auto"/>
        <w:bottom w:val="none" w:sz="0" w:space="0" w:color="auto"/>
        <w:right w:val="none" w:sz="0" w:space="0" w:color="auto"/>
      </w:divBdr>
    </w:div>
    <w:div w:id="1516112899">
      <w:bodyDiv w:val="1"/>
      <w:marLeft w:val="0"/>
      <w:marRight w:val="0"/>
      <w:marTop w:val="0"/>
      <w:marBottom w:val="0"/>
      <w:divBdr>
        <w:top w:val="none" w:sz="0" w:space="0" w:color="auto"/>
        <w:left w:val="none" w:sz="0" w:space="0" w:color="auto"/>
        <w:bottom w:val="none" w:sz="0" w:space="0" w:color="auto"/>
        <w:right w:val="none" w:sz="0" w:space="0" w:color="auto"/>
      </w:divBdr>
    </w:div>
    <w:div w:id="1611280926">
      <w:bodyDiv w:val="1"/>
      <w:marLeft w:val="0"/>
      <w:marRight w:val="0"/>
      <w:marTop w:val="0"/>
      <w:marBottom w:val="0"/>
      <w:divBdr>
        <w:top w:val="none" w:sz="0" w:space="0" w:color="auto"/>
        <w:left w:val="none" w:sz="0" w:space="0" w:color="auto"/>
        <w:bottom w:val="none" w:sz="0" w:space="0" w:color="auto"/>
        <w:right w:val="none" w:sz="0" w:space="0" w:color="auto"/>
      </w:divBdr>
      <w:divsChild>
        <w:div w:id="14310202">
          <w:marLeft w:val="0"/>
          <w:marRight w:val="0"/>
          <w:marTop w:val="0"/>
          <w:marBottom w:val="0"/>
          <w:divBdr>
            <w:top w:val="none" w:sz="0" w:space="0" w:color="auto"/>
            <w:left w:val="none" w:sz="0" w:space="0" w:color="auto"/>
            <w:bottom w:val="none" w:sz="0" w:space="0" w:color="auto"/>
            <w:right w:val="none" w:sz="0" w:space="0" w:color="auto"/>
          </w:divBdr>
        </w:div>
        <w:div w:id="25452542">
          <w:marLeft w:val="0"/>
          <w:marRight w:val="0"/>
          <w:marTop w:val="0"/>
          <w:marBottom w:val="0"/>
          <w:divBdr>
            <w:top w:val="none" w:sz="0" w:space="0" w:color="auto"/>
            <w:left w:val="none" w:sz="0" w:space="0" w:color="auto"/>
            <w:bottom w:val="none" w:sz="0" w:space="0" w:color="auto"/>
            <w:right w:val="none" w:sz="0" w:space="0" w:color="auto"/>
          </w:divBdr>
          <w:divsChild>
            <w:div w:id="308945228">
              <w:marLeft w:val="0"/>
              <w:marRight w:val="0"/>
              <w:marTop w:val="0"/>
              <w:marBottom w:val="0"/>
              <w:divBdr>
                <w:top w:val="none" w:sz="0" w:space="0" w:color="auto"/>
                <w:left w:val="none" w:sz="0" w:space="0" w:color="auto"/>
                <w:bottom w:val="none" w:sz="0" w:space="0" w:color="auto"/>
                <w:right w:val="none" w:sz="0" w:space="0" w:color="auto"/>
              </w:divBdr>
            </w:div>
            <w:div w:id="655961181">
              <w:marLeft w:val="0"/>
              <w:marRight w:val="0"/>
              <w:marTop w:val="0"/>
              <w:marBottom w:val="0"/>
              <w:divBdr>
                <w:top w:val="none" w:sz="0" w:space="0" w:color="auto"/>
                <w:left w:val="none" w:sz="0" w:space="0" w:color="auto"/>
                <w:bottom w:val="none" w:sz="0" w:space="0" w:color="auto"/>
                <w:right w:val="none" w:sz="0" w:space="0" w:color="auto"/>
              </w:divBdr>
            </w:div>
            <w:div w:id="799957089">
              <w:marLeft w:val="0"/>
              <w:marRight w:val="0"/>
              <w:marTop w:val="0"/>
              <w:marBottom w:val="0"/>
              <w:divBdr>
                <w:top w:val="none" w:sz="0" w:space="0" w:color="auto"/>
                <w:left w:val="none" w:sz="0" w:space="0" w:color="auto"/>
                <w:bottom w:val="none" w:sz="0" w:space="0" w:color="auto"/>
                <w:right w:val="none" w:sz="0" w:space="0" w:color="auto"/>
              </w:divBdr>
            </w:div>
            <w:div w:id="2061590736">
              <w:marLeft w:val="0"/>
              <w:marRight w:val="0"/>
              <w:marTop w:val="0"/>
              <w:marBottom w:val="0"/>
              <w:divBdr>
                <w:top w:val="none" w:sz="0" w:space="0" w:color="auto"/>
                <w:left w:val="none" w:sz="0" w:space="0" w:color="auto"/>
                <w:bottom w:val="none" w:sz="0" w:space="0" w:color="auto"/>
                <w:right w:val="none" w:sz="0" w:space="0" w:color="auto"/>
              </w:divBdr>
            </w:div>
          </w:divsChild>
        </w:div>
        <w:div w:id="201292254">
          <w:marLeft w:val="0"/>
          <w:marRight w:val="0"/>
          <w:marTop w:val="0"/>
          <w:marBottom w:val="0"/>
          <w:divBdr>
            <w:top w:val="none" w:sz="0" w:space="0" w:color="auto"/>
            <w:left w:val="none" w:sz="0" w:space="0" w:color="auto"/>
            <w:bottom w:val="none" w:sz="0" w:space="0" w:color="auto"/>
            <w:right w:val="none" w:sz="0" w:space="0" w:color="auto"/>
          </w:divBdr>
        </w:div>
        <w:div w:id="444346341">
          <w:marLeft w:val="0"/>
          <w:marRight w:val="0"/>
          <w:marTop w:val="0"/>
          <w:marBottom w:val="0"/>
          <w:divBdr>
            <w:top w:val="none" w:sz="0" w:space="0" w:color="auto"/>
            <w:left w:val="none" w:sz="0" w:space="0" w:color="auto"/>
            <w:bottom w:val="none" w:sz="0" w:space="0" w:color="auto"/>
            <w:right w:val="none" w:sz="0" w:space="0" w:color="auto"/>
          </w:divBdr>
        </w:div>
        <w:div w:id="554004832">
          <w:marLeft w:val="0"/>
          <w:marRight w:val="0"/>
          <w:marTop w:val="0"/>
          <w:marBottom w:val="0"/>
          <w:divBdr>
            <w:top w:val="none" w:sz="0" w:space="0" w:color="auto"/>
            <w:left w:val="none" w:sz="0" w:space="0" w:color="auto"/>
            <w:bottom w:val="none" w:sz="0" w:space="0" w:color="auto"/>
            <w:right w:val="none" w:sz="0" w:space="0" w:color="auto"/>
          </w:divBdr>
        </w:div>
        <w:div w:id="611012296">
          <w:marLeft w:val="0"/>
          <w:marRight w:val="0"/>
          <w:marTop w:val="0"/>
          <w:marBottom w:val="0"/>
          <w:divBdr>
            <w:top w:val="none" w:sz="0" w:space="0" w:color="auto"/>
            <w:left w:val="none" w:sz="0" w:space="0" w:color="auto"/>
            <w:bottom w:val="none" w:sz="0" w:space="0" w:color="auto"/>
            <w:right w:val="none" w:sz="0" w:space="0" w:color="auto"/>
          </w:divBdr>
        </w:div>
        <w:div w:id="673844469">
          <w:marLeft w:val="0"/>
          <w:marRight w:val="0"/>
          <w:marTop w:val="0"/>
          <w:marBottom w:val="0"/>
          <w:divBdr>
            <w:top w:val="none" w:sz="0" w:space="0" w:color="auto"/>
            <w:left w:val="none" w:sz="0" w:space="0" w:color="auto"/>
            <w:bottom w:val="none" w:sz="0" w:space="0" w:color="auto"/>
            <w:right w:val="none" w:sz="0" w:space="0" w:color="auto"/>
          </w:divBdr>
        </w:div>
        <w:div w:id="737748823">
          <w:marLeft w:val="0"/>
          <w:marRight w:val="0"/>
          <w:marTop w:val="0"/>
          <w:marBottom w:val="0"/>
          <w:divBdr>
            <w:top w:val="none" w:sz="0" w:space="0" w:color="auto"/>
            <w:left w:val="none" w:sz="0" w:space="0" w:color="auto"/>
            <w:bottom w:val="none" w:sz="0" w:space="0" w:color="auto"/>
            <w:right w:val="none" w:sz="0" w:space="0" w:color="auto"/>
          </w:divBdr>
        </w:div>
        <w:div w:id="776222170">
          <w:marLeft w:val="0"/>
          <w:marRight w:val="0"/>
          <w:marTop w:val="0"/>
          <w:marBottom w:val="0"/>
          <w:divBdr>
            <w:top w:val="none" w:sz="0" w:space="0" w:color="auto"/>
            <w:left w:val="none" w:sz="0" w:space="0" w:color="auto"/>
            <w:bottom w:val="none" w:sz="0" w:space="0" w:color="auto"/>
            <w:right w:val="none" w:sz="0" w:space="0" w:color="auto"/>
          </w:divBdr>
        </w:div>
        <w:div w:id="861019940">
          <w:marLeft w:val="0"/>
          <w:marRight w:val="0"/>
          <w:marTop w:val="0"/>
          <w:marBottom w:val="0"/>
          <w:divBdr>
            <w:top w:val="none" w:sz="0" w:space="0" w:color="auto"/>
            <w:left w:val="none" w:sz="0" w:space="0" w:color="auto"/>
            <w:bottom w:val="none" w:sz="0" w:space="0" w:color="auto"/>
            <w:right w:val="none" w:sz="0" w:space="0" w:color="auto"/>
          </w:divBdr>
        </w:div>
        <w:div w:id="1159419310">
          <w:marLeft w:val="0"/>
          <w:marRight w:val="0"/>
          <w:marTop w:val="0"/>
          <w:marBottom w:val="0"/>
          <w:divBdr>
            <w:top w:val="none" w:sz="0" w:space="0" w:color="auto"/>
            <w:left w:val="none" w:sz="0" w:space="0" w:color="auto"/>
            <w:bottom w:val="none" w:sz="0" w:space="0" w:color="auto"/>
            <w:right w:val="none" w:sz="0" w:space="0" w:color="auto"/>
          </w:divBdr>
        </w:div>
        <w:div w:id="1269197112">
          <w:marLeft w:val="0"/>
          <w:marRight w:val="0"/>
          <w:marTop w:val="0"/>
          <w:marBottom w:val="0"/>
          <w:divBdr>
            <w:top w:val="none" w:sz="0" w:space="0" w:color="auto"/>
            <w:left w:val="none" w:sz="0" w:space="0" w:color="auto"/>
            <w:bottom w:val="none" w:sz="0" w:space="0" w:color="auto"/>
            <w:right w:val="none" w:sz="0" w:space="0" w:color="auto"/>
          </w:divBdr>
        </w:div>
        <w:div w:id="1588542628">
          <w:marLeft w:val="0"/>
          <w:marRight w:val="0"/>
          <w:marTop w:val="0"/>
          <w:marBottom w:val="0"/>
          <w:divBdr>
            <w:top w:val="none" w:sz="0" w:space="0" w:color="auto"/>
            <w:left w:val="none" w:sz="0" w:space="0" w:color="auto"/>
            <w:bottom w:val="none" w:sz="0" w:space="0" w:color="auto"/>
            <w:right w:val="none" w:sz="0" w:space="0" w:color="auto"/>
          </w:divBdr>
        </w:div>
        <w:div w:id="1703551835">
          <w:marLeft w:val="0"/>
          <w:marRight w:val="0"/>
          <w:marTop w:val="0"/>
          <w:marBottom w:val="0"/>
          <w:divBdr>
            <w:top w:val="none" w:sz="0" w:space="0" w:color="auto"/>
            <w:left w:val="none" w:sz="0" w:space="0" w:color="auto"/>
            <w:bottom w:val="none" w:sz="0" w:space="0" w:color="auto"/>
            <w:right w:val="none" w:sz="0" w:space="0" w:color="auto"/>
          </w:divBdr>
        </w:div>
        <w:div w:id="1815563337">
          <w:marLeft w:val="0"/>
          <w:marRight w:val="0"/>
          <w:marTop w:val="0"/>
          <w:marBottom w:val="0"/>
          <w:divBdr>
            <w:top w:val="none" w:sz="0" w:space="0" w:color="auto"/>
            <w:left w:val="none" w:sz="0" w:space="0" w:color="auto"/>
            <w:bottom w:val="none" w:sz="0" w:space="0" w:color="auto"/>
            <w:right w:val="none" w:sz="0" w:space="0" w:color="auto"/>
          </w:divBdr>
        </w:div>
        <w:div w:id="2052142512">
          <w:marLeft w:val="0"/>
          <w:marRight w:val="0"/>
          <w:marTop w:val="0"/>
          <w:marBottom w:val="0"/>
          <w:divBdr>
            <w:top w:val="none" w:sz="0" w:space="0" w:color="auto"/>
            <w:left w:val="none" w:sz="0" w:space="0" w:color="auto"/>
            <w:bottom w:val="none" w:sz="0" w:space="0" w:color="auto"/>
            <w:right w:val="none" w:sz="0" w:space="0" w:color="auto"/>
          </w:divBdr>
        </w:div>
      </w:divsChild>
    </w:div>
    <w:div w:id="1630866026">
      <w:bodyDiv w:val="1"/>
      <w:marLeft w:val="0"/>
      <w:marRight w:val="0"/>
      <w:marTop w:val="0"/>
      <w:marBottom w:val="0"/>
      <w:divBdr>
        <w:top w:val="none" w:sz="0" w:space="0" w:color="auto"/>
        <w:left w:val="none" w:sz="0" w:space="0" w:color="auto"/>
        <w:bottom w:val="none" w:sz="0" w:space="0" w:color="auto"/>
        <w:right w:val="none" w:sz="0" w:space="0" w:color="auto"/>
      </w:divBdr>
    </w:div>
    <w:div w:id="1783573923">
      <w:bodyDiv w:val="1"/>
      <w:marLeft w:val="0"/>
      <w:marRight w:val="0"/>
      <w:marTop w:val="0"/>
      <w:marBottom w:val="0"/>
      <w:divBdr>
        <w:top w:val="none" w:sz="0" w:space="0" w:color="auto"/>
        <w:left w:val="none" w:sz="0" w:space="0" w:color="auto"/>
        <w:bottom w:val="none" w:sz="0" w:space="0" w:color="auto"/>
        <w:right w:val="none" w:sz="0" w:space="0" w:color="auto"/>
      </w:divBdr>
    </w:div>
    <w:div w:id="1848475199">
      <w:bodyDiv w:val="1"/>
      <w:marLeft w:val="0"/>
      <w:marRight w:val="0"/>
      <w:marTop w:val="0"/>
      <w:marBottom w:val="0"/>
      <w:divBdr>
        <w:top w:val="none" w:sz="0" w:space="0" w:color="auto"/>
        <w:left w:val="none" w:sz="0" w:space="0" w:color="auto"/>
        <w:bottom w:val="none" w:sz="0" w:space="0" w:color="auto"/>
        <w:right w:val="none" w:sz="0" w:space="0" w:color="auto"/>
      </w:divBdr>
    </w:div>
    <w:div w:id="1858544555">
      <w:bodyDiv w:val="1"/>
      <w:marLeft w:val="0"/>
      <w:marRight w:val="0"/>
      <w:marTop w:val="0"/>
      <w:marBottom w:val="0"/>
      <w:divBdr>
        <w:top w:val="none" w:sz="0" w:space="0" w:color="auto"/>
        <w:left w:val="none" w:sz="0" w:space="0" w:color="auto"/>
        <w:bottom w:val="none" w:sz="0" w:space="0" w:color="auto"/>
        <w:right w:val="none" w:sz="0" w:space="0" w:color="auto"/>
      </w:divBdr>
    </w:div>
    <w:div w:id="2011256579">
      <w:bodyDiv w:val="1"/>
      <w:marLeft w:val="0"/>
      <w:marRight w:val="0"/>
      <w:marTop w:val="0"/>
      <w:marBottom w:val="0"/>
      <w:divBdr>
        <w:top w:val="none" w:sz="0" w:space="0" w:color="auto"/>
        <w:left w:val="none" w:sz="0" w:space="0" w:color="auto"/>
        <w:bottom w:val="none" w:sz="0" w:space="0" w:color="auto"/>
        <w:right w:val="none" w:sz="0" w:space="0" w:color="auto"/>
      </w:divBdr>
    </w:div>
    <w:div w:id="20301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krebsgesellschaft.de/zertdokumente.html" TargetMode="External"/><Relationship Id="rId18" Type="http://schemas.openxmlformats.org/officeDocument/2006/relationships/hyperlink" Target="http://www.krebsgesellschaft.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itlinienprogramm-onkologie.de/leitlinien/kolorektales-karzinom/" TargetMode="External"/><Relationship Id="rId17" Type="http://schemas.openxmlformats.org/officeDocument/2006/relationships/hyperlink" Target="http://www.tumorzentren.de" TargetMode="External"/><Relationship Id="rId2" Type="http://schemas.openxmlformats.org/officeDocument/2006/relationships/numbering" Target="numbering.xml"/><Relationship Id="rId16" Type="http://schemas.openxmlformats.org/officeDocument/2006/relationships/hyperlink" Target="http://www.onkozert.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5" Type="http://schemas.openxmlformats.org/officeDocument/2006/relationships/webSettings" Target="webSettings.xml"/><Relationship Id="rId15" Type="http://schemas.openxmlformats.org/officeDocument/2006/relationships/hyperlink" Target="http://www.krebsgesellschaft.de/zertdokumente.html" TargetMode="External"/><Relationship Id="rId23" Type="http://schemas.openxmlformats.org/officeDocument/2006/relationships/theme" Target="theme/theme1.xml"/><Relationship Id="rId10" Type="http://schemas.openxmlformats.org/officeDocument/2006/relationships/hyperlink" Target="http://www.hnpcc.de/" TargetMode="External"/><Relationship Id="rId19" Type="http://schemas.openxmlformats.org/officeDocument/2006/relationships/hyperlink" Target="http://www.onkozert.de" TargetMode="External"/><Relationship Id="rId4" Type="http://schemas.openxmlformats.org/officeDocument/2006/relationships/settings" Target="settings.xml"/><Relationship Id="rId9" Type="http://schemas.openxmlformats.org/officeDocument/2006/relationships/hyperlink" Target="http://www.studybox.de" TargetMode="External"/><Relationship Id="rId14" Type="http://schemas.openxmlformats.org/officeDocument/2006/relationships/hyperlink" Target="http://www.onkozert.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CB96D-FABC-4FE7-A51C-44D44F4F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8923</Words>
  <Characters>72234</Characters>
  <Application>Microsoft Office Word</Application>
  <DocSecurity>0</DocSecurity>
  <Lines>601</Lines>
  <Paragraphs>161</Paragraphs>
  <ScaleCrop>false</ScaleCrop>
  <HeadingPairs>
    <vt:vector size="2" baseType="variant">
      <vt:variant>
        <vt:lpstr>Titel</vt:lpstr>
      </vt:variant>
      <vt:variant>
        <vt:i4>1</vt:i4>
      </vt:variant>
    </vt:vector>
  </HeadingPairs>
  <TitlesOfParts>
    <vt:vector size="1" baseType="lpstr">
      <vt:lpstr>Normforderung/Thema</vt:lpstr>
    </vt:vector>
  </TitlesOfParts>
  <Company>OnkoZert GmbH</Company>
  <LinksUpToDate>false</LinksUpToDate>
  <CharactersWithSpaces>80996</CharactersWithSpaces>
  <SharedDoc>false</SharedDoc>
  <HLinks>
    <vt:vector size="60" baseType="variant">
      <vt:variant>
        <vt:i4>7077924</vt:i4>
      </vt:variant>
      <vt:variant>
        <vt:i4>27</vt:i4>
      </vt:variant>
      <vt:variant>
        <vt:i4>0</vt:i4>
      </vt:variant>
      <vt:variant>
        <vt:i4>5</vt:i4>
      </vt:variant>
      <vt:variant>
        <vt:lpwstr>http://www.onkozert.de/</vt:lpwstr>
      </vt:variant>
      <vt:variant>
        <vt:lpwstr/>
      </vt:variant>
      <vt:variant>
        <vt:i4>458766</vt:i4>
      </vt:variant>
      <vt:variant>
        <vt:i4>24</vt:i4>
      </vt:variant>
      <vt:variant>
        <vt:i4>0</vt:i4>
      </vt:variant>
      <vt:variant>
        <vt:i4>5</vt:i4>
      </vt:variant>
      <vt:variant>
        <vt:lpwstr>http://www.krebsgesellschaft.de/</vt:lpwstr>
      </vt:variant>
      <vt:variant>
        <vt:lpwstr/>
      </vt:variant>
      <vt:variant>
        <vt:i4>5242915</vt:i4>
      </vt:variant>
      <vt:variant>
        <vt:i4>21</vt:i4>
      </vt:variant>
      <vt:variant>
        <vt:i4>0</vt:i4>
      </vt:variant>
      <vt:variant>
        <vt:i4>5</vt:i4>
      </vt:variant>
      <vt:variant>
        <vt:lpwstr>http://www.tumorzentren.de/tl_files/dokumente/Kooperationsvereinbarung ADT_DKG_07.07.2015 .docx</vt:lpwstr>
      </vt:variant>
      <vt:variant>
        <vt:lpwstr/>
      </vt:variant>
      <vt:variant>
        <vt:i4>7077924</vt:i4>
      </vt:variant>
      <vt:variant>
        <vt:i4>18</vt:i4>
      </vt:variant>
      <vt:variant>
        <vt:i4>0</vt:i4>
      </vt:variant>
      <vt:variant>
        <vt:i4>5</vt:i4>
      </vt:variant>
      <vt:variant>
        <vt:lpwstr>http://www.onkozert.de/</vt:lpwstr>
      </vt:variant>
      <vt:variant>
        <vt:lpwstr/>
      </vt:variant>
      <vt:variant>
        <vt:i4>7077924</vt:i4>
      </vt:variant>
      <vt:variant>
        <vt:i4>15</vt:i4>
      </vt:variant>
      <vt:variant>
        <vt:i4>0</vt:i4>
      </vt:variant>
      <vt:variant>
        <vt:i4>5</vt:i4>
      </vt:variant>
      <vt:variant>
        <vt:lpwstr>http://www.onkozert.de/</vt:lpwstr>
      </vt:variant>
      <vt:variant>
        <vt:lpwstr/>
      </vt:variant>
      <vt:variant>
        <vt:i4>1769473</vt:i4>
      </vt:variant>
      <vt:variant>
        <vt:i4>12</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1769494</vt:i4>
      </vt:variant>
      <vt:variant>
        <vt:i4>9</vt:i4>
      </vt:variant>
      <vt:variant>
        <vt:i4>0</vt:i4>
      </vt:variant>
      <vt:variant>
        <vt:i4>5</vt:i4>
      </vt:variant>
      <vt:variant>
        <vt:lpwstr>http://www.hnpcc.de/</vt:lpwstr>
      </vt:variant>
      <vt:variant>
        <vt:lpwstr/>
      </vt:variant>
      <vt:variant>
        <vt:i4>7340094</vt:i4>
      </vt:variant>
      <vt:variant>
        <vt:i4>6</vt:i4>
      </vt:variant>
      <vt:variant>
        <vt:i4>0</vt:i4>
      </vt:variant>
      <vt:variant>
        <vt:i4>5</vt:i4>
      </vt:variant>
      <vt:variant>
        <vt:lpwstr>http://www.studybox.de/</vt:lpwstr>
      </vt:variant>
      <vt:variant>
        <vt:lpwstr/>
      </vt:variant>
      <vt:variant>
        <vt:i4>7405691</vt:i4>
      </vt:variant>
      <vt:variant>
        <vt:i4>3</vt:i4>
      </vt:variant>
      <vt:variant>
        <vt:i4>0</vt:i4>
      </vt:variant>
      <vt:variant>
        <vt:i4>5</vt:i4>
      </vt:variant>
      <vt:variant>
        <vt:lpwstr>http://www.oncomap.de/</vt:lpwstr>
      </vt:variant>
      <vt:variant>
        <vt:lpwstr/>
      </vt:variant>
      <vt:variant>
        <vt:i4>7405607</vt:i4>
      </vt:variant>
      <vt:variant>
        <vt:i4>0</vt:i4>
      </vt:variant>
      <vt:variant>
        <vt:i4>0</vt:i4>
      </vt:variant>
      <vt:variant>
        <vt:i4>5</vt:i4>
      </vt:variant>
      <vt:variant>
        <vt:lpwstr>http://www.ag-darmzentren.com/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creator>DKG</dc:creator>
  <cp:lastModifiedBy>OnkoZert - Carolin Barth</cp:lastModifiedBy>
  <cp:revision>6</cp:revision>
  <cp:lastPrinted>2022-09-26T15:03:00Z</cp:lastPrinted>
  <dcterms:created xsi:type="dcterms:W3CDTF">2022-12-05T16:23:00Z</dcterms:created>
  <dcterms:modified xsi:type="dcterms:W3CDTF">2022-12-05T16:31:00Z</dcterms:modified>
</cp:coreProperties>
</file>