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702C" w14:textId="77777777" w:rsidR="00235885" w:rsidRPr="00D82EB3" w:rsidRDefault="00235885" w:rsidP="00334B10">
      <w:pPr>
        <w:rPr>
          <w:b/>
          <w:sz w:val="28"/>
          <w:szCs w:val="28"/>
          <w:lang w:val="en-GB"/>
        </w:rPr>
      </w:pPr>
    </w:p>
    <w:p w14:paraId="097600B5" w14:textId="77777777" w:rsidR="00C519CB" w:rsidRPr="00D82EB3" w:rsidRDefault="00C519CB" w:rsidP="00334B10">
      <w:pPr>
        <w:rPr>
          <w:b/>
          <w:sz w:val="28"/>
          <w:szCs w:val="28"/>
          <w:lang w:val="en-GB"/>
        </w:rPr>
      </w:pPr>
    </w:p>
    <w:p w14:paraId="0F05E67D" w14:textId="77777777" w:rsidR="00235885" w:rsidRPr="00D82EB3" w:rsidRDefault="00235885" w:rsidP="00334B10">
      <w:pPr>
        <w:rPr>
          <w:b/>
          <w:sz w:val="28"/>
          <w:szCs w:val="28"/>
          <w:lang w:val="en-GB"/>
        </w:rPr>
      </w:pPr>
    </w:p>
    <w:p w14:paraId="70680EDE" w14:textId="77777777" w:rsidR="009E45E0" w:rsidRPr="00104CBA" w:rsidRDefault="00FC777C" w:rsidP="009E45E0">
      <w:pPr>
        <w:spacing w:line="276" w:lineRule="auto"/>
        <w:rPr>
          <w:sz w:val="24"/>
          <w:szCs w:val="24"/>
          <w:lang w:val="en-GB"/>
        </w:rPr>
      </w:pPr>
      <w:r w:rsidRPr="00D82EB3">
        <w:rPr>
          <w:b/>
          <w:bCs/>
          <w:sz w:val="28"/>
          <w:szCs w:val="28"/>
          <w:lang w:val="en-GB"/>
        </w:rPr>
        <w:t xml:space="preserve">Sample - </w:t>
      </w:r>
      <w:r w:rsidR="00ED2789" w:rsidRPr="00D82EB3">
        <w:rPr>
          <w:b/>
          <w:bCs/>
          <w:sz w:val="28"/>
          <w:szCs w:val="28"/>
          <w:lang w:val="en-GB"/>
        </w:rPr>
        <w:t xml:space="preserve">Cooperation </w:t>
      </w:r>
      <w:r w:rsidRPr="00D82EB3">
        <w:rPr>
          <w:b/>
          <w:bCs/>
          <w:sz w:val="28"/>
          <w:szCs w:val="28"/>
          <w:lang w:val="en-GB"/>
        </w:rPr>
        <w:t>agreement (cross-</w:t>
      </w:r>
      <w:r w:rsidR="00ED2789" w:rsidRPr="00D82EB3">
        <w:rPr>
          <w:b/>
          <w:bCs/>
          <w:sz w:val="28"/>
          <w:szCs w:val="28"/>
          <w:lang w:val="en-GB"/>
        </w:rPr>
        <w:t>organ</w:t>
      </w:r>
      <w:r w:rsidRPr="00D82EB3">
        <w:rPr>
          <w:b/>
          <w:bCs/>
          <w:sz w:val="28"/>
          <w:szCs w:val="28"/>
          <w:lang w:val="en-GB"/>
        </w:rPr>
        <w:t>)</w:t>
      </w:r>
    </w:p>
    <w:p w14:paraId="630F4319" w14:textId="77777777" w:rsidR="009E45E0" w:rsidRPr="00104CBA" w:rsidRDefault="009E45E0" w:rsidP="009E45E0">
      <w:pPr>
        <w:spacing w:line="276" w:lineRule="auto"/>
        <w:rPr>
          <w:sz w:val="24"/>
          <w:szCs w:val="24"/>
          <w:lang w:val="en-GB"/>
        </w:rPr>
      </w:pPr>
    </w:p>
    <w:p w14:paraId="5B8DF803" w14:textId="77777777" w:rsidR="001D0DBF" w:rsidRPr="00D82EB3" w:rsidRDefault="00FC777C" w:rsidP="009E45E0">
      <w:pPr>
        <w:spacing w:line="276" w:lineRule="auto"/>
        <w:rPr>
          <w:sz w:val="24"/>
          <w:szCs w:val="24"/>
          <w:lang w:val="en-GB"/>
        </w:rPr>
      </w:pPr>
      <w:r w:rsidRPr="00D82EB3">
        <w:rPr>
          <w:sz w:val="24"/>
          <w:szCs w:val="24"/>
          <w:lang w:val="en-GB"/>
        </w:rPr>
        <w:t>between</w:t>
      </w:r>
    </w:p>
    <w:p w14:paraId="70707470" w14:textId="77777777" w:rsidR="00FC777C" w:rsidRPr="00D82EB3" w:rsidRDefault="00FC777C" w:rsidP="009E45E0">
      <w:pPr>
        <w:spacing w:line="276" w:lineRule="auto"/>
        <w:rPr>
          <w:sz w:val="24"/>
          <w:szCs w:val="24"/>
          <w:lang w:val="en-GB"/>
        </w:rPr>
      </w:pPr>
    </w:p>
    <w:tbl>
      <w:tblPr>
        <w:tblW w:w="10031" w:type="dxa"/>
        <w:tblLayout w:type="fixed"/>
        <w:tblLook w:val="01E0" w:firstRow="1" w:lastRow="1" w:firstColumn="1" w:lastColumn="1" w:noHBand="0" w:noVBand="0"/>
      </w:tblPr>
      <w:tblGrid>
        <w:gridCol w:w="2376"/>
        <w:gridCol w:w="7655"/>
      </w:tblGrid>
      <w:tr w:rsidR="001D0DBF" w:rsidRPr="00D82EB3" w14:paraId="269344FE" w14:textId="77777777">
        <w:trPr>
          <w:trHeight w:val="1021"/>
        </w:trPr>
        <w:tc>
          <w:tcPr>
            <w:tcW w:w="2376" w:type="dxa"/>
            <w:vMerge w:val="restart"/>
            <w:shd w:val="clear" w:color="auto" w:fill="auto"/>
            <w:vAlign w:val="bottom"/>
          </w:tcPr>
          <w:p w14:paraId="252FD55D" w14:textId="77777777" w:rsidR="001D0DBF" w:rsidRPr="00D82EB3" w:rsidRDefault="001D0DBF" w:rsidP="00D42D9F">
            <w:pPr>
              <w:spacing w:line="276" w:lineRule="auto"/>
              <w:jc w:val="center"/>
              <w:rPr>
                <w:sz w:val="24"/>
                <w:szCs w:val="24"/>
                <w:lang w:val="en-GB"/>
              </w:rPr>
            </w:pPr>
          </w:p>
        </w:tc>
        <w:tc>
          <w:tcPr>
            <w:tcW w:w="7655" w:type="dxa"/>
            <w:vMerge w:val="restart"/>
            <w:shd w:val="clear" w:color="auto" w:fill="auto"/>
          </w:tcPr>
          <w:p w14:paraId="3719212F" w14:textId="77777777" w:rsidR="001D0DBF" w:rsidRPr="00104CBA" w:rsidRDefault="00B32DFC" w:rsidP="00D42D9F">
            <w:pPr>
              <w:spacing w:line="276" w:lineRule="auto"/>
              <w:rPr>
                <w:b/>
                <w:sz w:val="24"/>
                <w:szCs w:val="24"/>
                <w:highlight w:val="yellow"/>
                <w:lang w:val="en-GB"/>
              </w:rPr>
            </w:pPr>
            <w:r w:rsidRPr="00104CBA">
              <w:rPr>
                <w:b/>
                <w:sz w:val="24"/>
                <w:szCs w:val="24"/>
                <w:highlight w:val="yellow"/>
                <w:lang w:val="en-GB"/>
              </w:rPr>
              <w:t>Name of clinic</w:t>
            </w:r>
            <w:r w:rsidR="001D0DBF" w:rsidRPr="00104CBA">
              <w:rPr>
                <w:b/>
                <w:sz w:val="24"/>
                <w:szCs w:val="24"/>
                <w:highlight w:val="yellow"/>
                <w:lang w:val="en-GB"/>
              </w:rPr>
              <w:t xml:space="preserve"> </w:t>
            </w:r>
          </w:p>
          <w:p w14:paraId="5A1ADE17" w14:textId="77777777" w:rsidR="001D0DBF" w:rsidRPr="00104CBA" w:rsidRDefault="00B32DFC" w:rsidP="00D42D9F">
            <w:pPr>
              <w:spacing w:line="276" w:lineRule="auto"/>
              <w:rPr>
                <w:b/>
                <w:sz w:val="24"/>
                <w:szCs w:val="24"/>
                <w:highlight w:val="yellow"/>
                <w:lang w:val="en-GB"/>
              </w:rPr>
            </w:pPr>
            <w:r w:rsidRPr="00104CBA">
              <w:rPr>
                <w:b/>
                <w:sz w:val="24"/>
                <w:szCs w:val="24"/>
                <w:highlight w:val="yellow"/>
                <w:lang w:val="en-GB"/>
              </w:rPr>
              <w:t>Full address</w:t>
            </w:r>
          </w:p>
          <w:p w14:paraId="53C70646" w14:textId="77777777" w:rsidR="001D0DBF" w:rsidRPr="00104CBA" w:rsidRDefault="001D0DBF" w:rsidP="00D42D9F">
            <w:pPr>
              <w:spacing w:line="276" w:lineRule="auto"/>
              <w:rPr>
                <w:b/>
                <w:sz w:val="24"/>
                <w:szCs w:val="24"/>
                <w:highlight w:val="yellow"/>
                <w:lang w:val="en-GB"/>
              </w:rPr>
            </w:pPr>
          </w:p>
          <w:p w14:paraId="1548972E" w14:textId="77777777" w:rsidR="001D0DBF" w:rsidRPr="00104CBA" w:rsidRDefault="00FC777C" w:rsidP="00D42D9F">
            <w:pPr>
              <w:spacing w:line="276" w:lineRule="auto"/>
              <w:rPr>
                <w:b/>
                <w:sz w:val="24"/>
                <w:szCs w:val="24"/>
                <w:lang w:val="en-GB"/>
              </w:rPr>
            </w:pPr>
            <w:r w:rsidRPr="00104CBA">
              <w:rPr>
                <w:b/>
                <w:sz w:val="24"/>
                <w:szCs w:val="24"/>
                <w:highlight w:val="yellow"/>
                <w:lang w:val="en-GB"/>
              </w:rPr>
              <w:t>consisting of the centres</w:t>
            </w:r>
          </w:p>
          <w:p w14:paraId="1CDC7AD5" w14:textId="77777777" w:rsidR="00FC777C" w:rsidRPr="00104CBA" w:rsidRDefault="00FC777C" w:rsidP="00D42D9F">
            <w:pPr>
              <w:spacing w:line="276" w:lineRule="auto"/>
              <w:rPr>
                <w:sz w:val="16"/>
                <w:szCs w:val="16"/>
                <w:highlight w:val="lightGray"/>
                <w:lang w:val="en-GB"/>
              </w:rPr>
            </w:pPr>
          </w:p>
          <w:p w14:paraId="5160FCEB" w14:textId="77777777" w:rsidR="00FC777C" w:rsidRPr="00104CBA" w:rsidRDefault="00FC777C" w:rsidP="00FC777C">
            <w:pPr>
              <w:spacing w:line="276" w:lineRule="auto"/>
              <w:rPr>
                <w:sz w:val="16"/>
                <w:szCs w:val="16"/>
                <w:highlight w:val="yellow"/>
                <w:lang w:val="en-GB"/>
              </w:rPr>
            </w:pPr>
            <w:r w:rsidRPr="00104CBA">
              <w:rPr>
                <w:sz w:val="16"/>
                <w:szCs w:val="16"/>
                <w:highlight w:val="yellow"/>
                <w:lang w:val="en-GB"/>
              </w:rPr>
              <w:t xml:space="preserve">Breast </w:t>
            </w:r>
            <w:r w:rsidR="00B32DFC" w:rsidRPr="00104CBA">
              <w:rPr>
                <w:sz w:val="16"/>
                <w:szCs w:val="16"/>
                <w:highlight w:val="yellow"/>
                <w:lang w:val="en-GB"/>
              </w:rPr>
              <w:t>Cancer Centre</w:t>
            </w:r>
            <w:r w:rsidRPr="00104CBA">
              <w:rPr>
                <w:sz w:val="16"/>
                <w:szCs w:val="16"/>
                <w:highlight w:val="yellow"/>
                <w:lang w:val="en-GB"/>
              </w:rPr>
              <w:t xml:space="preserve"> exemplary</w:t>
            </w:r>
          </w:p>
          <w:p w14:paraId="10D39E6A" w14:textId="77777777" w:rsidR="001D0DBF" w:rsidRPr="00104CBA" w:rsidRDefault="00FC777C" w:rsidP="00FC777C">
            <w:pPr>
              <w:spacing w:line="276" w:lineRule="auto"/>
              <w:rPr>
                <w:sz w:val="16"/>
                <w:szCs w:val="16"/>
                <w:highlight w:val="yellow"/>
                <w:lang w:val="en-GB"/>
              </w:rPr>
            </w:pPr>
            <w:r w:rsidRPr="00104CBA">
              <w:rPr>
                <w:sz w:val="16"/>
                <w:szCs w:val="16"/>
                <w:highlight w:val="yellow"/>
                <w:lang w:val="en-GB"/>
              </w:rPr>
              <w:t xml:space="preserve">Colon Cancer Centre </w:t>
            </w:r>
            <w:r w:rsidR="00B32DFC" w:rsidRPr="00104CBA">
              <w:rPr>
                <w:sz w:val="16"/>
                <w:szCs w:val="16"/>
                <w:highlight w:val="yellow"/>
                <w:lang w:val="en-GB"/>
              </w:rPr>
              <w:t>e</w:t>
            </w:r>
            <w:r w:rsidRPr="00104CBA">
              <w:rPr>
                <w:sz w:val="16"/>
                <w:szCs w:val="16"/>
                <w:highlight w:val="yellow"/>
                <w:lang w:val="en-GB"/>
              </w:rPr>
              <w:t>xemplary</w:t>
            </w:r>
            <w:r w:rsidR="001D0DBF" w:rsidRPr="00104CBA">
              <w:rPr>
                <w:sz w:val="16"/>
                <w:szCs w:val="16"/>
                <w:highlight w:val="yellow"/>
                <w:lang w:val="en-GB"/>
              </w:rPr>
              <w:t>….</w:t>
            </w:r>
          </w:p>
          <w:p w14:paraId="2170F039" w14:textId="77777777" w:rsidR="001D0DBF" w:rsidRPr="00104CBA" w:rsidRDefault="001D0DBF" w:rsidP="00D42D9F">
            <w:pPr>
              <w:spacing w:line="276" w:lineRule="auto"/>
              <w:rPr>
                <w:sz w:val="16"/>
                <w:szCs w:val="16"/>
                <w:highlight w:val="lightGray"/>
                <w:lang w:val="en-GB"/>
              </w:rPr>
            </w:pPr>
          </w:p>
          <w:p w14:paraId="04BC7887" w14:textId="77777777" w:rsidR="001D0DBF" w:rsidRPr="00D82EB3" w:rsidRDefault="00FC777C" w:rsidP="00D42D9F">
            <w:pPr>
              <w:spacing w:line="276" w:lineRule="auto"/>
              <w:rPr>
                <w:sz w:val="16"/>
                <w:szCs w:val="16"/>
                <w:lang w:val="en-GB"/>
              </w:rPr>
            </w:pPr>
            <w:r w:rsidRPr="00104CBA">
              <w:rPr>
                <w:sz w:val="16"/>
                <w:szCs w:val="16"/>
                <w:lang w:val="en-GB"/>
              </w:rPr>
              <w:t>Further centres can be added later by notifying</w:t>
            </w:r>
            <w:r w:rsidRPr="00D82EB3">
              <w:rPr>
                <w:sz w:val="16"/>
                <w:szCs w:val="16"/>
                <w:lang w:val="en-GB"/>
              </w:rPr>
              <w:t xml:space="preserve"> the centre representative. The extension must be approved by the cooperation partner with a renewed signature.</w:t>
            </w:r>
          </w:p>
          <w:p w14:paraId="4D6880E6" w14:textId="77777777" w:rsidR="00FC777C" w:rsidRPr="00D82EB3" w:rsidRDefault="00FC777C" w:rsidP="00D42D9F">
            <w:pPr>
              <w:spacing w:line="276" w:lineRule="auto"/>
              <w:rPr>
                <w:sz w:val="16"/>
                <w:szCs w:val="16"/>
                <w:highlight w:val="lightGray"/>
                <w:lang w:val="en-GB"/>
              </w:rPr>
            </w:pPr>
          </w:p>
          <w:p w14:paraId="3D25D7B0" w14:textId="77777777" w:rsidR="001D0DBF" w:rsidRPr="00D82EB3" w:rsidRDefault="001D0DBF" w:rsidP="00D42D9F">
            <w:pPr>
              <w:spacing w:line="276" w:lineRule="auto"/>
              <w:rPr>
                <w:sz w:val="16"/>
                <w:szCs w:val="16"/>
                <w:highlight w:val="lightGray"/>
                <w:lang w:val="en-GB"/>
              </w:rPr>
            </w:pPr>
          </w:p>
          <w:p w14:paraId="6FD0567F" w14:textId="77777777" w:rsidR="001D0DBF" w:rsidRPr="00104CBA" w:rsidRDefault="00E21BEF" w:rsidP="00574165">
            <w:pPr>
              <w:tabs>
                <w:tab w:val="left" w:pos="2444"/>
              </w:tabs>
              <w:spacing w:line="276" w:lineRule="auto"/>
              <w:rPr>
                <w:spacing w:val="-8"/>
                <w:sz w:val="24"/>
                <w:szCs w:val="24"/>
                <w:lang w:val="en-GB"/>
              </w:rPr>
            </w:pPr>
            <w:r w:rsidRPr="00D82EB3">
              <w:rPr>
                <w:spacing w:val="-8"/>
                <w:sz w:val="24"/>
                <w:szCs w:val="24"/>
                <w:highlight w:val="yellow"/>
                <w:lang w:val="en-GB"/>
              </w:rPr>
              <w:t>Centre</w:t>
            </w:r>
            <w:r w:rsidR="00FC777C" w:rsidRPr="00D82EB3">
              <w:rPr>
                <w:spacing w:val="-8"/>
                <w:sz w:val="24"/>
                <w:szCs w:val="24"/>
                <w:highlight w:val="yellow"/>
                <w:lang w:val="en-GB"/>
              </w:rPr>
              <w:t xml:space="preserve"> representative </w:t>
            </w:r>
            <w:r w:rsidR="00574165" w:rsidRPr="00D82EB3">
              <w:rPr>
                <w:spacing w:val="-8"/>
                <w:sz w:val="24"/>
                <w:szCs w:val="24"/>
                <w:highlight w:val="yellow"/>
                <w:vertAlign w:val="superscript"/>
                <w:lang w:val="en-GB"/>
              </w:rPr>
              <w:t>1)</w:t>
            </w:r>
            <w:r w:rsidR="001D0DBF" w:rsidRPr="00D82EB3">
              <w:rPr>
                <w:spacing w:val="-8"/>
                <w:sz w:val="24"/>
                <w:szCs w:val="24"/>
                <w:highlight w:val="yellow"/>
                <w:lang w:val="en-GB"/>
              </w:rPr>
              <w:t>:</w:t>
            </w:r>
            <w:r w:rsidR="001D0DBF" w:rsidRPr="00D82EB3">
              <w:rPr>
                <w:spacing w:val="-8"/>
                <w:sz w:val="24"/>
                <w:szCs w:val="24"/>
                <w:highlight w:val="yellow"/>
                <w:lang w:val="en-GB"/>
              </w:rPr>
              <w:tab/>
              <w:t>Dr. med. XY</w:t>
            </w:r>
          </w:p>
        </w:tc>
      </w:tr>
      <w:tr w:rsidR="001D0DBF" w:rsidRPr="00D82EB3" w14:paraId="669F598A" w14:textId="77777777">
        <w:trPr>
          <w:trHeight w:val="759"/>
        </w:trPr>
        <w:tc>
          <w:tcPr>
            <w:tcW w:w="2376" w:type="dxa"/>
            <w:vMerge/>
            <w:shd w:val="clear" w:color="auto" w:fill="auto"/>
          </w:tcPr>
          <w:p w14:paraId="7ACA8BAD" w14:textId="77777777" w:rsidR="001D0DBF" w:rsidRPr="00D82EB3" w:rsidRDefault="001D0DBF" w:rsidP="00D42D9F">
            <w:pPr>
              <w:spacing w:line="276" w:lineRule="auto"/>
              <w:jc w:val="right"/>
              <w:rPr>
                <w:sz w:val="24"/>
                <w:szCs w:val="24"/>
                <w:lang w:val="en-GB"/>
              </w:rPr>
            </w:pPr>
          </w:p>
        </w:tc>
        <w:tc>
          <w:tcPr>
            <w:tcW w:w="7655" w:type="dxa"/>
            <w:vMerge/>
            <w:shd w:val="clear" w:color="auto" w:fill="auto"/>
          </w:tcPr>
          <w:p w14:paraId="475D7005" w14:textId="77777777" w:rsidR="001D0DBF" w:rsidRPr="00D82EB3" w:rsidRDefault="001D0DBF" w:rsidP="00D42D9F">
            <w:pPr>
              <w:spacing w:before="80" w:line="276" w:lineRule="auto"/>
              <w:rPr>
                <w:b/>
                <w:sz w:val="24"/>
                <w:szCs w:val="24"/>
                <w:lang w:val="en-GB"/>
              </w:rPr>
            </w:pPr>
          </w:p>
        </w:tc>
      </w:tr>
    </w:tbl>
    <w:p w14:paraId="0A3AE84A" w14:textId="77777777" w:rsidR="001D0DBF" w:rsidRPr="00D82EB3" w:rsidRDefault="001D0DBF" w:rsidP="001D0DBF">
      <w:pPr>
        <w:spacing w:line="276" w:lineRule="auto"/>
        <w:rPr>
          <w:sz w:val="24"/>
          <w:szCs w:val="24"/>
          <w:lang w:val="en-GB"/>
        </w:rPr>
      </w:pPr>
    </w:p>
    <w:p w14:paraId="10EE1A9B" w14:textId="77777777" w:rsidR="009E45E0" w:rsidRPr="00D82EB3" w:rsidRDefault="009E45E0" w:rsidP="009E45E0">
      <w:pPr>
        <w:spacing w:line="276" w:lineRule="auto"/>
        <w:rPr>
          <w:sz w:val="24"/>
          <w:szCs w:val="24"/>
          <w:lang w:val="en-GB"/>
        </w:rPr>
      </w:pPr>
    </w:p>
    <w:p w14:paraId="197F56DF" w14:textId="77777777" w:rsidR="009E45E0" w:rsidRPr="00D82EB3" w:rsidRDefault="00FC777C" w:rsidP="009E45E0">
      <w:pPr>
        <w:spacing w:line="276" w:lineRule="auto"/>
        <w:rPr>
          <w:sz w:val="24"/>
          <w:szCs w:val="24"/>
          <w:lang w:val="en-GB"/>
        </w:rPr>
      </w:pPr>
      <w:r w:rsidRPr="00D82EB3">
        <w:rPr>
          <w:sz w:val="24"/>
          <w:szCs w:val="24"/>
          <w:lang w:val="en-GB"/>
        </w:rPr>
        <w:t>and the cooperation partner "</w:t>
      </w:r>
      <w:r w:rsidRPr="00D82EB3">
        <w:rPr>
          <w:sz w:val="24"/>
          <w:szCs w:val="24"/>
          <w:highlight w:val="yellow"/>
          <w:lang w:val="en-GB"/>
        </w:rPr>
        <w:t>Pathology</w:t>
      </w:r>
      <w:r w:rsidRPr="00D82EB3">
        <w:rPr>
          <w:sz w:val="24"/>
          <w:szCs w:val="24"/>
          <w:lang w:val="en-GB"/>
        </w:rPr>
        <w:t>"</w:t>
      </w:r>
    </w:p>
    <w:p w14:paraId="45346315" w14:textId="77777777" w:rsidR="00FC777C" w:rsidRPr="00D82EB3" w:rsidRDefault="00FC777C" w:rsidP="009E45E0">
      <w:pPr>
        <w:spacing w:line="276" w:lineRule="auto"/>
        <w:rPr>
          <w:sz w:val="24"/>
          <w:szCs w:val="24"/>
          <w:lang w:val="en-GB"/>
        </w:rPr>
      </w:pPr>
    </w:p>
    <w:tbl>
      <w:tblPr>
        <w:tblW w:w="10031" w:type="dxa"/>
        <w:tblLayout w:type="fixed"/>
        <w:tblLook w:val="01E0" w:firstRow="1" w:lastRow="1" w:firstColumn="1" w:lastColumn="1" w:noHBand="0" w:noVBand="0"/>
      </w:tblPr>
      <w:tblGrid>
        <w:gridCol w:w="2376"/>
        <w:gridCol w:w="7655"/>
      </w:tblGrid>
      <w:tr w:rsidR="009E45E0" w:rsidRPr="00D82EB3" w14:paraId="40AF87A2" w14:textId="77777777">
        <w:trPr>
          <w:trHeight w:val="1021"/>
        </w:trPr>
        <w:tc>
          <w:tcPr>
            <w:tcW w:w="2376" w:type="dxa"/>
            <w:vMerge w:val="restart"/>
            <w:shd w:val="clear" w:color="auto" w:fill="auto"/>
            <w:vAlign w:val="bottom"/>
          </w:tcPr>
          <w:p w14:paraId="05C9EDB5" w14:textId="77777777" w:rsidR="009E45E0" w:rsidRPr="00D82EB3" w:rsidRDefault="009E45E0" w:rsidP="009E45E0">
            <w:pPr>
              <w:spacing w:line="276" w:lineRule="auto"/>
              <w:jc w:val="center"/>
              <w:rPr>
                <w:sz w:val="24"/>
                <w:szCs w:val="24"/>
                <w:lang w:val="en-GB"/>
              </w:rPr>
            </w:pPr>
          </w:p>
        </w:tc>
        <w:tc>
          <w:tcPr>
            <w:tcW w:w="7655" w:type="dxa"/>
            <w:vMerge w:val="restart"/>
            <w:shd w:val="clear" w:color="auto" w:fill="auto"/>
          </w:tcPr>
          <w:p w14:paraId="2EB0DA66" w14:textId="77777777" w:rsidR="009E45E0" w:rsidRPr="00D82EB3" w:rsidRDefault="004A5F16" w:rsidP="009E45E0">
            <w:pPr>
              <w:spacing w:line="276" w:lineRule="auto"/>
              <w:rPr>
                <w:b/>
                <w:sz w:val="24"/>
                <w:szCs w:val="24"/>
                <w:highlight w:val="yellow"/>
                <w:lang w:val="en-GB"/>
              </w:rPr>
            </w:pPr>
            <w:r w:rsidRPr="00D82EB3">
              <w:rPr>
                <w:b/>
                <w:sz w:val="24"/>
                <w:szCs w:val="24"/>
                <w:highlight w:val="yellow"/>
                <w:lang w:val="en-GB"/>
              </w:rPr>
              <w:t xml:space="preserve">Cooperation partner </w:t>
            </w:r>
            <w:r w:rsidR="009E45E0" w:rsidRPr="00D82EB3">
              <w:rPr>
                <w:b/>
                <w:sz w:val="24"/>
                <w:szCs w:val="24"/>
                <w:highlight w:val="yellow"/>
                <w:lang w:val="en-GB"/>
              </w:rPr>
              <w:t>Patholog</w:t>
            </w:r>
            <w:r w:rsidRPr="00D82EB3">
              <w:rPr>
                <w:b/>
                <w:sz w:val="24"/>
                <w:szCs w:val="24"/>
                <w:highlight w:val="yellow"/>
                <w:lang w:val="en-GB"/>
              </w:rPr>
              <w:t>y</w:t>
            </w:r>
          </w:p>
          <w:p w14:paraId="51B743E2" w14:textId="77777777" w:rsidR="004A5F16" w:rsidRPr="00D82EB3" w:rsidRDefault="004A5F16" w:rsidP="004A5F16">
            <w:pPr>
              <w:spacing w:line="276" w:lineRule="auto"/>
              <w:rPr>
                <w:b/>
                <w:sz w:val="24"/>
                <w:szCs w:val="24"/>
                <w:highlight w:val="yellow"/>
                <w:lang w:val="en-GB"/>
              </w:rPr>
            </w:pPr>
            <w:r w:rsidRPr="00D82EB3">
              <w:rPr>
                <w:b/>
                <w:sz w:val="24"/>
                <w:szCs w:val="24"/>
                <w:highlight w:val="yellow"/>
                <w:lang w:val="en-GB"/>
              </w:rPr>
              <w:t>Full address</w:t>
            </w:r>
          </w:p>
          <w:p w14:paraId="7EB42437" w14:textId="77777777" w:rsidR="009314C0" w:rsidRPr="00D82EB3" w:rsidRDefault="009314C0" w:rsidP="009E45E0">
            <w:pPr>
              <w:spacing w:line="276" w:lineRule="auto"/>
              <w:rPr>
                <w:sz w:val="16"/>
                <w:szCs w:val="16"/>
                <w:highlight w:val="lightGray"/>
                <w:lang w:val="en-GB"/>
              </w:rPr>
            </w:pPr>
          </w:p>
          <w:p w14:paraId="5FDE607E" w14:textId="77777777" w:rsidR="009E45E0" w:rsidRPr="00D82EB3" w:rsidRDefault="004A5F16" w:rsidP="00574165">
            <w:pPr>
              <w:tabs>
                <w:tab w:val="left" w:pos="2444"/>
              </w:tabs>
              <w:spacing w:line="276" w:lineRule="auto"/>
              <w:rPr>
                <w:sz w:val="24"/>
                <w:szCs w:val="24"/>
                <w:highlight w:val="yellow"/>
                <w:lang w:val="en-GB"/>
              </w:rPr>
            </w:pPr>
            <w:r w:rsidRPr="00D82EB3">
              <w:rPr>
                <w:sz w:val="24"/>
                <w:szCs w:val="24"/>
                <w:highlight w:val="yellow"/>
                <w:lang w:val="en-GB"/>
              </w:rPr>
              <w:t>Manager cooperation partner</w:t>
            </w:r>
            <w:r w:rsidR="009E45E0" w:rsidRPr="00D82EB3">
              <w:rPr>
                <w:sz w:val="24"/>
                <w:szCs w:val="24"/>
                <w:highlight w:val="yellow"/>
                <w:lang w:val="en-GB"/>
              </w:rPr>
              <w:t>:</w:t>
            </w:r>
            <w:r w:rsidR="009314C0" w:rsidRPr="00D82EB3">
              <w:rPr>
                <w:sz w:val="24"/>
                <w:szCs w:val="24"/>
                <w:highlight w:val="yellow"/>
                <w:lang w:val="en-GB"/>
              </w:rPr>
              <w:tab/>
            </w:r>
            <w:r w:rsidR="009E45E0" w:rsidRPr="00D82EB3">
              <w:rPr>
                <w:sz w:val="24"/>
                <w:szCs w:val="24"/>
                <w:highlight w:val="yellow"/>
                <w:lang w:val="en-GB"/>
              </w:rPr>
              <w:t>Dr. med. XY</w:t>
            </w:r>
          </w:p>
          <w:p w14:paraId="7128AE31" w14:textId="77777777" w:rsidR="009E45E0" w:rsidRPr="00D82EB3" w:rsidRDefault="009E45E0" w:rsidP="009E45E0">
            <w:pPr>
              <w:spacing w:line="276" w:lineRule="auto"/>
              <w:rPr>
                <w:spacing w:val="-8"/>
                <w:sz w:val="24"/>
                <w:szCs w:val="24"/>
                <w:lang w:val="en-GB"/>
              </w:rPr>
            </w:pPr>
          </w:p>
        </w:tc>
      </w:tr>
      <w:tr w:rsidR="009E45E0" w:rsidRPr="00D82EB3" w14:paraId="1B94FC2B" w14:textId="77777777">
        <w:trPr>
          <w:trHeight w:val="759"/>
        </w:trPr>
        <w:tc>
          <w:tcPr>
            <w:tcW w:w="2376" w:type="dxa"/>
            <w:vMerge/>
            <w:shd w:val="clear" w:color="auto" w:fill="auto"/>
          </w:tcPr>
          <w:p w14:paraId="28F3392E" w14:textId="77777777" w:rsidR="009E45E0" w:rsidRPr="00D82EB3" w:rsidRDefault="009E45E0" w:rsidP="009E45E0">
            <w:pPr>
              <w:spacing w:line="276" w:lineRule="auto"/>
              <w:jc w:val="right"/>
              <w:rPr>
                <w:sz w:val="24"/>
                <w:szCs w:val="24"/>
                <w:lang w:val="en-GB"/>
              </w:rPr>
            </w:pPr>
          </w:p>
        </w:tc>
        <w:tc>
          <w:tcPr>
            <w:tcW w:w="7655" w:type="dxa"/>
            <w:vMerge/>
            <w:shd w:val="clear" w:color="auto" w:fill="auto"/>
          </w:tcPr>
          <w:p w14:paraId="15E55FB2" w14:textId="77777777" w:rsidR="009E45E0" w:rsidRPr="00D82EB3" w:rsidRDefault="009E45E0" w:rsidP="009E45E0">
            <w:pPr>
              <w:spacing w:before="80" w:line="276" w:lineRule="auto"/>
              <w:rPr>
                <w:b/>
                <w:sz w:val="24"/>
                <w:szCs w:val="24"/>
                <w:lang w:val="en-GB"/>
              </w:rPr>
            </w:pPr>
          </w:p>
        </w:tc>
      </w:tr>
    </w:tbl>
    <w:p w14:paraId="3D9AC28E" w14:textId="77777777" w:rsidR="009E45E0" w:rsidRPr="00D82EB3" w:rsidRDefault="009E45E0" w:rsidP="009E45E0">
      <w:pPr>
        <w:tabs>
          <w:tab w:val="left" w:pos="567"/>
          <w:tab w:val="left" w:pos="709"/>
        </w:tabs>
        <w:spacing w:line="276" w:lineRule="auto"/>
        <w:rPr>
          <w:rFonts w:cs="Arial"/>
          <w:sz w:val="24"/>
          <w:szCs w:val="24"/>
          <w:lang w:val="en-GB"/>
        </w:rPr>
      </w:pPr>
    </w:p>
    <w:p w14:paraId="75269F9E" w14:textId="77777777" w:rsidR="009E45E0" w:rsidRPr="00D82EB3" w:rsidRDefault="009E45E0" w:rsidP="009E45E0">
      <w:pPr>
        <w:tabs>
          <w:tab w:val="left" w:pos="567"/>
          <w:tab w:val="left" w:pos="709"/>
        </w:tabs>
        <w:spacing w:line="276" w:lineRule="auto"/>
        <w:rPr>
          <w:rFonts w:cs="Arial"/>
          <w:sz w:val="24"/>
          <w:szCs w:val="24"/>
          <w:lang w:val="en-GB"/>
        </w:rPr>
      </w:pPr>
    </w:p>
    <w:p w14:paraId="65C66F06" w14:textId="77777777" w:rsidR="00BF6541" w:rsidRPr="00D82EB3" w:rsidRDefault="00FC777C" w:rsidP="009E45E0">
      <w:pPr>
        <w:tabs>
          <w:tab w:val="left" w:pos="567"/>
          <w:tab w:val="left" w:pos="709"/>
        </w:tabs>
        <w:spacing w:line="276" w:lineRule="auto"/>
        <w:rPr>
          <w:rFonts w:cs="Arial"/>
          <w:lang w:val="en-GB"/>
        </w:rPr>
      </w:pPr>
      <w:r w:rsidRPr="00D82EB3">
        <w:rPr>
          <w:rFonts w:cs="Arial"/>
          <w:lang w:val="en-GB"/>
        </w:rPr>
        <w:t xml:space="preserve">By signing this cooperation agreement, the requirements for cooperation described below are </w:t>
      </w:r>
      <w:r w:rsidR="00504843">
        <w:rPr>
          <w:rFonts w:cs="Arial"/>
          <w:lang w:val="en-GB"/>
        </w:rPr>
        <w:t>acknowledged</w:t>
      </w:r>
      <w:r w:rsidR="009E45E0" w:rsidRPr="00D82EB3">
        <w:rPr>
          <w:rFonts w:cs="Arial"/>
          <w:lang w:val="en-GB"/>
        </w:rPr>
        <w:t xml:space="preserve">. </w:t>
      </w:r>
    </w:p>
    <w:p w14:paraId="089E387D" w14:textId="77777777" w:rsidR="00BF6541" w:rsidRPr="00D82EB3" w:rsidRDefault="00BF6541" w:rsidP="009E45E0">
      <w:pPr>
        <w:tabs>
          <w:tab w:val="left" w:pos="567"/>
          <w:tab w:val="left" w:pos="709"/>
        </w:tabs>
        <w:spacing w:line="276" w:lineRule="auto"/>
        <w:rPr>
          <w:rFonts w:cs="Arial"/>
          <w:lang w:val="en-GB"/>
        </w:rPr>
      </w:pPr>
    </w:p>
    <w:p w14:paraId="38E9B7D3" w14:textId="77777777" w:rsidR="005310EA" w:rsidRPr="00D82EB3" w:rsidRDefault="005310EA" w:rsidP="009E45E0">
      <w:pPr>
        <w:tabs>
          <w:tab w:val="left" w:pos="567"/>
          <w:tab w:val="left" w:pos="709"/>
        </w:tabs>
        <w:spacing w:line="276" w:lineRule="auto"/>
        <w:rPr>
          <w:rFonts w:cs="Arial"/>
          <w:lang w:val="en-GB"/>
        </w:rPr>
      </w:pPr>
    </w:p>
    <w:p w14:paraId="793DFE21" w14:textId="77777777" w:rsidR="005310EA" w:rsidRPr="00D82EB3" w:rsidRDefault="005310EA" w:rsidP="009E45E0">
      <w:pPr>
        <w:tabs>
          <w:tab w:val="left" w:pos="567"/>
          <w:tab w:val="left" w:pos="709"/>
        </w:tabs>
        <w:spacing w:line="276" w:lineRule="auto"/>
        <w:rPr>
          <w:rFonts w:cs="Arial"/>
          <w:lang w:val="en-GB"/>
        </w:rPr>
      </w:pPr>
    </w:p>
    <w:p w14:paraId="5A4B2814" w14:textId="77777777" w:rsidR="00BF6541" w:rsidRPr="00D82EB3" w:rsidRDefault="00BF6541" w:rsidP="009E45E0">
      <w:pPr>
        <w:tabs>
          <w:tab w:val="left" w:pos="567"/>
          <w:tab w:val="left" w:pos="709"/>
        </w:tabs>
        <w:spacing w:line="276" w:lineRule="auto"/>
        <w:rPr>
          <w:rFonts w:cs="Arial"/>
          <w:lang w:val="en-GB"/>
        </w:rPr>
      </w:pPr>
    </w:p>
    <w:p w14:paraId="104D7D48" w14:textId="77777777" w:rsidR="00BF6541" w:rsidRPr="00D82EB3" w:rsidRDefault="00BF6541" w:rsidP="009E45E0">
      <w:pPr>
        <w:tabs>
          <w:tab w:val="left" w:pos="567"/>
          <w:tab w:val="left" w:pos="709"/>
        </w:tabs>
        <w:spacing w:line="276" w:lineRule="auto"/>
        <w:rPr>
          <w:rFonts w:cs="Arial"/>
          <w:lang w:val="en-GB"/>
        </w:rPr>
      </w:pPr>
    </w:p>
    <w:tbl>
      <w:tblPr>
        <w:tblW w:w="0" w:type="auto"/>
        <w:tblInd w:w="108" w:type="dxa"/>
        <w:tblLook w:val="0000" w:firstRow="0" w:lastRow="0" w:firstColumn="0" w:lastColumn="0" w:noHBand="0" w:noVBand="0"/>
      </w:tblPr>
      <w:tblGrid>
        <w:gridCol w:w="1276"/>
        <w:gridCol w:w="284"/>
        <w:gridCol w:w="3118"/>
        <w:gridCol w:w="567"/>
        <w:gridCol w:w="1276"/>
        <w:gridCol w:w="283"/>
        <w:gridCol w:w="2999"/>
      </w:tblGrid>
      <w:tr w:rsidR="00BF6541" w:rsidRPr="00D82EB3" w14:paraId="487B0242" w14:textId="77777777">
        <w:tblPrEx>
          <w:tblCellMar>
            <w:top w:w="0" w:type="dxa"/>
            <w:bottom w:w="0" w:type="dxa"/>
          </w:tblCellMar>
        </w:tblPrEx>
        <w:tc>
          <w:tcPr>
            <w:tcW w:w="1276" w:type="dxa"/>
            <w:tcBorders>
              <w:bottom w:val="single" w:sz="4" w:space="0" w:color="auto"/>
            </w:tcBorders>
          </w:tcPr>
          <w:p w14:paraId="07CBE9DC" w14:textId="77777777" w:rsidR="00BF6541" w:rsidRPr="00D82EB3" w:rsidRDefault="00BF6541" w:rsidP="0010052E">
            <w:pPr>
              <w:spacing w:after="60"/>
              <w:jc w:val="center"/>
              <w:rPr>
                <w:lang w:val="en-GB"/>
              </w:rPr>
            </w:pPr>
          </w:p>
        </w:tc>
        <w:tc>
          <w:tcPr>
            <w:tcW w:w="284" w:type="dxa"/>
          </w:tcPr>
          <w:p w14:paraId="34D740F7" w14:textId="77777777" w:rsidR="00BF6541" w:rsidRPr="00D82EB3" w:rsidRDefault="00BF6541" w:rsidP="0010052E">
            <w:pPr>
              <w:spacing w:after="60"/>
              <w:jc w:val="center"/>
              <w:rPr>
                <w:lang w:val="en-GB"/>
              </w:rPr>
            </w:pPr>
          </w:p>
        </w:tc>
        <w:tc>
          <w:tcPr>
            <w:tcW w:w="3118" w:type="dxa"/>
            <w:tcBorders>
              <w:bottom w:val="single" w:sz="4" w:space="0" w:color="auto"/>
            </w:tcBorders>
            <w:vAlign w:val="center"/>
          </w:tcPr>
          <w:p w14:paraId="40E4055E" w14:textId="77777777" w:rsidR="00BF6541" w:rsidRPr="00D82EB3" w:rsidRDefault="00BF6541" w:rsidP="0010052E">
            <w:pPr>
              <w:spacing w:after="60"/>
              <w:rPr>
                <w:lang w:val="en-GB"/>
              </w:rPr>
            </w:pPr>
          </w:p>
        </w:tc>
        <w:tc>
          <w:tcPr>
            <w:tcW w:w="567" w:type="dxa"/>
          </w:tcPr>
          <w:p w14:paraId="06AEC57D" w14:textId="77777777" w:rsidR="00BF6541" w:rsidRPr="00D82EB3" w:rsidRDefault="00BF6541" w:rsidP="0010052E">
            <w:pPr>
              <w:spacing w:after="60"/>
              <w:jc w:val="center"/>
              <w:rPr>
                <w:lang w:val="en-GB"/>
              </w:rPr>
            </w:pPr>
          </w:p>
        </w:tc>
        <w:tc>
          <w:tcPr>
            <w:tcW w:w="1276" w:type="dxa"/>
            <w:tcBorders>
              <w:bottom w:val="single" w:sz="4" w:space="0" w:color="auto"/>
            </w:tcBorders>
          </w:tcPr>
          <w:p w14:paraId="79DAF3D2" w14:textId="77777777" w:rsidR="00BF6541" w:rsidRPr="00D82EB3" w:rsidRDefault="00BF6541" w:rsidP="0010052E">
            <w:pPr>
              <w:spacing w:after="60"/>
              <w:jc w:val="center"/>
              <w:rPr>
                <w:lang w:val="en-GB"/>
              </w:rPr>
            </w:pPr>
          </w:p>
        </w:tc>
        <w:tc>
          <w:tcPr>
            <w:tcW w:w="283" w:type="dxa"/>
          </w:tcPr>
          <w:p w14:paraId="5FC8ADF5" w14:textId="77777777" w:rsidR="00BF6541" w:rsidRPr="00D82EB3" w:rsidRDefault="00BF6541" w:rsidP="0010052E">
            <w:pPr>
              <w:spacing w:after="60"/>
              <w:jc w:val="center"/>
              <w:rPr>
                <w:lang w:val="en-GB"/>
              </w:rPr>
            </w:pPr>
          </w:p>
        </w:tc>
        <w:tc>
          <w:tcPr>
            <w:tcW w:w="2999" w:type="dxa"/>
            <w:tcBorders>
              <w:bottom w:val="single" w:sz="4" w:space="0" w:color="auto"/>
            </w:tcBorders>
          </w:tcPr>
          <w:p w14:paraId="30C674C9" w14:textId="77777777" w:rsidR="00BF6541" w:rsidRPr="00D82EB3" w:rsidRDefault="00BF6541" w:rsidP="0010052E">
            <w:pPr>
              <w:spacing w:after="60"/>
              <w:jc w:val="center"/>
              <w:rPr>
                <w:lang w:val="en-GB"/>
              </w:rPr>
            </w:pPr>
          </w:p>
        </w:tc>
      </w:tr>
      <w:tr w:rsidR="00BF6541" w:rsidRPr="00D82EB3" w14:paraId="4780A04C" w14:textId="77777777">
        <w:tblPrEx>
          <w:tblCellMar>
            <w:top w:w="0" w:type="dxa"/>
            <w:bottom w:w="0" w:type="dxa"/>
          </w:tblCellMar>
        </w:tblPrEx>
        <w:tc>
          <w:tcPr>
            <w:tcW w:w="1276" w:type="dxa"/>
            <w:tcBorders>
              <w:top w:val="single" w:sz="4" w:space="0" w:color="auto"/>
            </w:tcBorders>
          </w:tcPr>
          <w:p w14:paraId="32128381" w14:textId="77777777" w:rsidR="00BF6541" w:rsidRPr="00D82EB3" w:rsidRDefault="00FC777C" w:rsidP="0010052E">
            <w:pPr>
              <w:spacing w:before="60"/>
              <w:rPr>
                <w:sz w:val="16"/>
                <w:lang w:val="en-GB"/>
              </w:rPr>
            </w:pPr>
            <w:r w:rsidRPr="00D82EB3">
              <w:rPr>
                <w:sz w:val="16"/>
                <w:lang w:val="en-GB"/>
              </w:rPr>
              <w:t>Date</w:t>
            </w:r>
          </w:p>
        </w:tc>
        <w:tc>
          <w:tcPr>
            <w:tcW w:w="284" w:type="dxa"/>
          </w:tcPr>
          <w:p w14:paraId="0B4BCA6D" w14:textId="77777777" w:rsidR="00BF6541" w:rsidRPr="00D82EB3" w:rsidRDefault="00BF6541" w:rsidP="0010052E">
            <w:pPr>
              <w:spacing w:before="60"/>
              <w:rPr>
                <w:sz w:val="16"/>
                <w:lang w:val="en-GB"/>
              </w:rPr>
            </w:pPr>
          </w:p>
        </w:tc>
        <w:tc>
          <w:tcPr>
            <w:tcW w:w="3118" w:type="dxa"/>
            <w:tcBorders>
              <w:top w:val="single" w:sz="4" w:space="0" w:color="auto"/>
            </w:tcBorders>
          </w:tcPr>
          <w:p w14:paraId="75A173E9" w14:textId="77777777" w:rsidR="00BF6541" w:rsidRPr="00D82EB3" w:rsidRDefault="00FC777C" w:rsidP="0010052E">
            <w:pPr>
              <w:spacing w:before="60"/>
              <w:rPr>
                <w:sz w:val="16"/>
                <w:szCs w:val="16"/>
                <w:lang w:val="en-GB"/>
              </w:rPr>
            </w:pPr>
            <w:r w:rsidRPr="00D82EB3">
              <w:rPr>
                <w:sz w:val="16"/>
                <w:szCs w:val="16"/>
                <w:lang w:val="en-GB"/>
              </w:rPr>
              <w:t>Centre Representative</w:t>
            </w:r>
            <w:r w:rsidR="00BF6541" w:rsidRPr="00D82EB3">
              <w:rPr>
                <w:sz w:val="16"/>
                <w:szCs w:val="16"/>
                <w:lang w:val="en-GB"/>
              </w:rPr>
              <w:t xml:space="preserve"> </w:t>
            </w:r>
            <w:r w:rsidR="00BF6541" w:rsidRPr="00D82EB3">
              <w:rPr>
                <w:sz w:val="16"/>
                <w:szCs w:val="16"/>
                <w:vertAlign w:val="superscript"/>
                <w:lang w:val="en-GB"/>
              </w:rPr>
              <w:t>1)</w:t>
            </w:r>
          </w:p>
        </w:tc>
        <w:tc>
          <w:tcPr>
            <w:tcW w:w="567" w:type="dxa"/>
          </w:tcPr>
          <w:p w14:paraId="4DE8BA50" w14:textId="77777777" w:rsidR="00BF6541" w:rsidRPr="00D82EB3" w:rsidRDefault="00BF6541" w:rsidP="0010052E">
            <w:pPr>
              <w:spacing w:before="60"/>
              <w:rPr>
                <w:sz w:val="16"/>
                <w:lang w:val="en-GB"/>
              </w:rPr>
            </w:pPr>
          </w:p>
        </w:tc>
        <w:tc>
          <w:tcPr>
            <w:tcW w:w="1276" w:type="dxa"/>
            <w:tcBorders>
              <w:top w:val="single" w:sz="4" w:space="0" w:color="auto"/>
            </w:tcBorders>
          </w:tcPr>
          <w:p w14:paraId="744074E3" w14:textId="77777777" w:rsidR="00BF6541" w:rsidRPr="00D82EB3" w:rsidRDefault="00FC777C" w:rsidP="0010052E">
            <w:pPr>
              <w:spacing w:before="60"/>
              <w:rPr>
                <w:sz w:val="16"/>
                <w:lang w:val="en-GB"/>
              </w:rPr>
            </w:pPr>
            <w:r w:rsidRPr="00D82EB3">
              <w:rPr>
                <w:sz w:val="16"/>
                <w:lang w:val="en-GB"/>
              </w:rPr>
              <w:t>Date</w:t>
            </w:r>
          </w:p>
        </w:tc>
        <w:tc>
          <w:tcPr>
            <w:tcW w:w="283" w:type="dxa"/>
          </w:tcPr>
          <w:p w14:paraId="67D122E5" w14:textId="77777777" w:rsidR="00BF6541" w:rsidRPr="00D82EB3" w:rsidRDefault="00BF6541" w:rsidP="0010052E">
            <w:pPr>
              <w:spacing w:before="60"/>
              <w:rPr>
                <w:sz w:val="16"/>
                <w:lang w:val="en-GB"/>
              </w:rPr>
            </w:pPr>
          </w:p>
        </w:tc>
        <w:tc>
          <w:tcPr>
            <w:tcW w:w="2999" w:type="dxa"/>
            <w:tcBorders>
              <w:top w:val="single" w:sz="4" w:space="0" w:color="auto"/>
            </w:tcBorders>
          </w:tcPr>
          <w:p w14:paraId="5D34A3E6" w14:textId="77777777" w:rsidR="00BF6541" w:rsidRPr="00104CBA" w:rsidRDefault="004A5F16" w:rsidP="0010052E">
            <w:pPr>
              <w:spacing w:before="60"/>
              <w:rPr>
                <w:sz w:val="16"/>
                <w:lang w:val="en-GB"/>
              </w:rPr>
            </w:pPr>
            <w:r w:rsidRPr="00104CBA">
              <w:rPr>
                <w:sz w:val="16"/>
                <w:lang w:val="en-GB"/>
              </w:rPr>
              <w:t xml:space="preserve">Manager </w:t>
            </w:r>
            <w:r w:rsidR="00FC777C" w:rsidRPr="00104CBA">
              <w:rPr>
                <w:sz w:val="16"/>
                <w:lang w:val="en-GB"/>
              </w:rPr>
              <w:t>cooperation partner</w:t>
            </w:r>
          </w:p>
        </w:tc>
      </w:tr>
    </w:tbl>
    <w:p w14:paraId="2C92531C" w14:textId="77777777" w:rsidR="009E45E0" w:rsidRPr="00D82EB3" w:rsidRDefault="009E45E0" w:rsidP="009E45E0">
      <w:pPr>
        <w:tabs>
          <w:tab w:val="left" w:pos="567"/>
          <w:tab w:val="left" w:pos="709"/>
        </w:tabs>
        <w:spacing w:line="276" w:lineRule="auto"/>
        <w:rPr>
          <w:rFonts w:cs="Arial"/>
          <w:lang w:val="en-GB"/>
        </w:rPr>
      </w:pPr>
    </w:p>
    <w:p w14:paraId="048B284D" w14:textId="77777777" w:rsidR="009E45E0" w:rsidRPr="00D82EB3" w:rsidRDefault="009F2866" w:rsidP="00FC777C">
      <w:pPr>
        <w:ind w:left="709" w:hanging="709"/>
        <w:jc w:val="both"/>
        <w:rPr>
          <w:lang w:val="en-GB"/>
        </w:rPr>
      </w:pPr>
      <w:r w:rsidRPr="00D82EB3">
        <w:rPr>
          <w:sz w:val="16"/>
          <w:szCs w:val="16"/>
          <w:lang w:val="en-GB"/>
        </w:rPr>
        <w:t>1)</w:t>
      </w:r>
      <w:r w:rsidRPr="00D82EB3">
        <w:rPr>
          <w:sz w:val="16"/>
          <w:szCs w:val="16"/>
          <w:lang w:val="en-GB"/>
        </w:rPr>
        <w:tab/>
      </w:r>
      <w:r w:rsidR="00FC777C" w:rsidRPr="00D82EB3">
        <w:rPr>
          <w:sz w:val="16"/>
          <w:szCs w:val="16"/>
          <w:lang w:val="en-GB"/>
        </w:rPr>
        <w:t>If the cooperation agreement applies to several centres, then the cooperation agreement must be signed by the management or 1 representative of all centres appointed by them.</w:t>
      </w:r>
    </w:p>
    <w:p w14:paraId="6995BE41" w14:textId="77777777" w:rsidR="00454604" w:rsidRPr="00D82EB3" w:rsidRDefault="009E45E0" w:rsidP="00BE73D2">
      <w:pPr>
        <w:pStyle w:val="Kopfzeile"/>
        <w:tabs>
          <w:tab w:val="clear" w:pos="4536"/>
          <w:tab w:val="clear" w:pos="9072"/>
        </w:tabs>
        <w:jc w:val="both"/>
        <w:rPr>
          <w:rFonts w:cs="Arial"/>
          <w:lang w:val="en-GB"/>
        </w:rPr>
      </w:pPr>
      <w:r w:rsidRPr="00D82EB3">
        <w:rPr>
          <w:rFonts w:cs="Arial"/>
          <w:lang w:val="en-GB"/>
        </w:rPr>
        <w:br w:type="page"/>
      </w:r>
    </w:p>
    <w:p w14:paraId="30B0AADE" w14:textId="77777777" w:rsidR="00454604" w:rsidRPr="00D82EB3" w:rsidRDefault="00C422CF" w:rsidP="00454604">
      <w:pPr>
        <w:jc w:val="both"/>
        <w:rPr>
          <w:rFonts w:cs="Arial"/>
          <w:b/>
          <w:lang w:val="en-GB"/>
        </w:rPr>
      </w:pPr>
      <w:r w:rsidRPr="00D82EB3">
        <w:rPr>
          <w:rFonts w:cs="Arial"/>
          <w:b/>
          <w:lang w:val="en-GB"/>
        </w:rPr>
        <w:t>Preface</w:t>
      </w:r>
    </w:p>
    <w:p w14:paraId="0497C5AB" w14:textId="77777777" w:rsidR="00454604" w:rsidRPr="00D82EB3" w:rsidRDefault="00454604" w:rsidP="00454604">
      <w:pPr>
        <w:jc w:val="both"/>
        <w:rPr>
          <w:rFonts w:cs="Arial"/>
          <w:lang w:val="en-GB"/>
        </w:rPr>
      </w:pPr>
    </w:p>
    <w:p w14:paraId="4D86DB61" w14:textId="77777777" w:rsidR="00FC777C" w:rsidRPr="00D82EB3" w:rsidRDefault="00FC777C" w:rsidP="00FC777C">
      <w:pPr>
        <w:jc w:val="both"/>
        <w:rPr>
          <w:rFonts w:cs="Arial"/>
          <w:lang w:val="en-GB"/>
        </w:rPr>
      </w:pPr>
      <w:r w:rsidRPr="00D82EB3">
        <w:rPr>
          <w:rFonts w:cs="Arial"/>
          <w:lang w:val="en-GB"/>
        </w:rPr>
        <w:t>The aim of this agreement is to define the cooperation between the centres and the named cooperation partner.</w:t>
      </w:r>
    </w:p>
    <w:p w14:paraId="499B0329" w14:textId="77777777" w:rsidR="000D530C" w:rsidRPr="00D82EB3" w:rsidRDefault="00FC777C" w:rsidP="00FC777C">
      <w:pPr>
        <w:jc w:val="both"/>
        <w:rPr>
          <w:rFonts w:cs="Arial"/>
          <w:lang w:val="en-GB"/>
        </w:rPr>
      </w:pPr>
      <w:r w:rsidRPr="00D82EB3">
        <w:rPr>
          <w:rFonts w:cs="Arial"/>
          <w:lang w:val="en-GB"/>
        </w:rPr>
        <w:t xml:space="preserve">Certification of the centres requires an agreement between the main / cooperation partners </w:t>
      </w:r>
      <w:r w:rsidR="00504843" w:rsidRPr="00D82EB3">
        <w:rPr>
          <w:rFonts w:cs="Arial"/>
          <w:lang w:val="en-GB"/>
        </w:rPr>
        <w:t>to</w:t>
      </w:r>
      <w:r w:rsidRPr="00D82EB3">
        <w:rPr>
          <w:rFonts w:cs="Arial"/>
          <w:lang w:val="en-GB"/>
        </w:rPr>
        <w:t xml:space="preserve"> ensure that the requirements of the German Cancer Society's </w:t>
      </w:r>
      <w:r w:rsidR="00ED2789" w:rsidRPr="00D82EB3">
        <w:rPr>
          <w:rFonts w:cs="Arial"/>
          <w:lang w:val="en-GB"/>
        </w:rPr>
        <w:t xml:space="preserve">Catalogue of Requirements </w:t>
      </w:r>
      <w:r w:rsidRPr="00D82EB3">
        <w:rPr>
          <w:rFonts w:cs="Arial"/>
          <w:lang w:val="en-GB"/>
        </w:rPr>
        <w:t xml:space="preserve">are met. The following agreement contains the requirements of the </w:t>
      </w:r>
      <w:r w:rsidR="00ED2789" w:rsidRPr="00D82EB3">
        <w:rPr>
          <w:rFonts w:cs="Arial"/>
          <w:lang w:val="en-GB"/>
        </w:rPr>
        <w:t xml:space="preserve">Catalogue of Requirements </w:t>
      </w:r>
      <w:r w:rsidRPr="00D82EB3">
        <w:rPr>
          <w:rFonts w:cs="Arial"/>
          <w:lang w:val="en-GB"/>
        </w:rPr>
        <w:t>and thus</w:t>
      </w:r>
      <w:r w:rsidR="00504843">
        <w:rPr>
          <w:rFonts w:cs="Arial"/>
          <w:lang w:val="en-GB"/>
        </w:rPr>
        <w:t>,</w:t>
      </w:r>
      <w:r w:rsidRPr="00D82EB3">
        <w:rPr>
          <w:rFonts w:cs="Arial"/>
          <w:lang w:val="en-GB"/>
        </w:rPr>
        <w:t xml:space="preserve"> represents an essential part of the cooperation between the cooperation partners. Of course, the cooperation can go beyond the specified extent.</w:t>
      </w:r>
    </w:p>
    <w:p w14:paraId="5AD51D73" w14:textId="77777777" w:rsidR="00824C73" w:rsidRPr="00D82EB3" w:rsidRDefault="00824C73" w:rsidP="00454604">
      <w:pPr>
        <w:jc w:val="both"/>
        <w:rPr>
          <w:rFonts w:cs="Arial"/>
          <w:lang w:val="en-GB"/>
        </w:rPr>
      </w:pPr>
    </w:p>
    <w:p w14:paraId="3CD7B1A6" w14:textId="77777777" w:rsidR="00A17372" w:rsidRPr="00D82EB3" w:rsidRDefault="00A17372" w:rsidP="00454604">
      <w:pPr>
        <w:jc w:val="both"/>
        <w:rPr>
          <w:rFonts w:cs="Arial"/>
          <w:lang w:val="en-GB"/>
        </w:rPr>
      </w:pPr>
    </w:p>
    <w:p w14:paraId="39C70439" w14:textId="77777777" w:rsidR="00454604" w:rsidRPr="00D82EB3" w:rsidRDefault="00454604" w:rsidP="00454604">
      <w:pPr>
        <w:jc w:val="both"/>
        <w:rPr>
          <w:rFonts w:cs="Arial"/>
          <w:lang w:val="en-GB"/>
        </w:rPr>
      </w:pPr>
    </w:p>
    <w:p w14:paraId="22F9CD29" w14:textId="77777777" w:rsidR="00FC777C" w:rsidRPr="00D82EB3" w:rsidRDefault="00FC777C" w:rsidP="00454604">
      <w:pPr>
        <w:jc w:val="both"/>
        <w:rPr>
          <w:rFonts w:cs="Arial"/>
          <w:lang w:val="en-GB"/>
        </w:rPr>
      </w:pPr>
    </w:p>
    <w:p w14:paraId="64405830" w14:textId="77777777" w:rsidR="00454604" w:rsidRPr="00D82EB3" w:rsidRDefault="00C422CF" w:rsidP="00454604">
      <w:pPr>
        <w:pStyle w:val="Sprechblasentext"/>
        <w:tabs>
          <w:tab w:val="left" w:pos="567"/>
        </w:tabs>
        <w:spacing w:line="276" w:lineRule="auto"/>
        <w:jc w:val="both"/>
        <w:rPr>
          <w:rFonts w:ascii="Arial" w:hAnsi="Arial" w:cs="Arial"/>
          <w:b/>
          <w:sz w:val="20"/>
          <w:szCs w:val="20"/>
          <w:lang w:val="en-GB"/>
        </w:rPr>
      </w:pPr>
      <w:r w:rsidRPr="00D82EB3">
        <w:rPr>
          <w:rFonts w:ascii="Arial" w:hAnsi="Arial" w:cs="Arial"/>
          <w:b/>
          <w:sz w:val="20"/>
          <w:szCs w:val="20"/>
          <w:lang w:val="en-GB"/>
        </w:rPr>
        <w:t>Centre</w:t>
      </w:r>
      <w:r w:rsidR="00FC777C" w:rsidRPr="00D82EB3">
        <w:rPr>
          <w:rFonts w:ascii="Arial" w:hAnsi="Arial" w:cs="Arial"/>
          <w:b/>
          <w:sz w:val="20"/>
          <w:szCs w:val="20"/>
          <w:lang w:val="en-GB"/>
        </w:rPr>
        <w:t>-relevant process descriptions</w:t>
      </w:r>
    </w:p>
    <w:p w14:paraId="13840F6B" w14:textId="77777777" w:rsidR="00FC777C" w:rsidRPr="00D82EB3" w:rsidRDefault="00FC777C" w:rsidP="00454604">
      <w:pPr>
        <w:pStyle w:val="Sprechblasentext"/>
        <w:tabs>
          <w:tab w:val="left" w:pos="567"/>
        </w:tabs>
        <w:spacing w:line="276" w:lineRule="auto"/>
        <w:jc w:val="both"/>
        <w:rPr>
          <w:rFonts w:ascii="Arial" w:hAnsi="Arial" w:cs="Arial"/>
          <w:sz w:val="20"/>
          <w:szCs w:val="20"/>
          <w:lang w:val="en-GB"/>
        </w:rPr>
      </w:pPr>
    </w:p>
    <w:p w14:paraId="4C503783" w14:textId="77777777" w:rsidR="00290CBD" w:rsidRPr="00D82EB3" w:rsidRDefault="00FC777C" w:rsidP="00AA496B">
      <w:pPr>
        <w:tabs>
          <w:tab w:val="left" w:pos="567"/>
        </w:tabs>
        <w:jc w:val="both"/>
        <w:rPr>
          <w:lang w:val="en-GB"/>
        </w:rPr>
      </w:pPr>
      <w:r w:rsidRPr="00D82EB3">
        <w:rPr>
          <w:lang w:val="en-GB"/>
        </w:rPr>
        <w:t xml:space="preserve">The services of the cooperation partner for the centre are defined in the corresponding chapters of the </w:t>
      </w:r>
      <w:r w:rsidR="0058733A" w:rsidRPr="00D82EB3">
        <w:rPr>
          <w:rFonts w:cs="Arial"/>
          <w:bCs/>
          <w:lang w:val="en-GB"/>
        </w:rPr>
        <w:t>Catalogue of Requirements</w:t>
      </w:r>
      <w:r w:rsidRPr="00D82EB3">
        <w:rPr>
          <w:lang w:val="en-GB"/>
        </w:rPr>
        <w:t xml:space="preserve">. The cooperation partner has corresponding process descriptions for these services, which are regularly checked to ensure that they are up to date. In the event of significant changes to the processes that could prove critical to the fulfilment of the certification requirements, these must be agreed with the </w:t>
      </w:r>
      <w:r w:rsidR="006602C3" w:rsidRPr="00D82EB3">
        <w:rPr>
          <w:lang w:val="en-GB"/>
        </w:rPr>
        <w:t>centre</w:t>
      </w:r>
      <w:r w:rsidRPr="00D82EB3">
        <w:rPr>
          <w:lang w:val="en-GB"/>
        </w:rPr>
        <w:t xml:space="preserve"> representative or centre coordinator.</w:t>
      </w:r>
    </w:p>
    <w:p w14:paraId="3C6E8CE8" w14:textId="77777777" w:rsidR="00A17372" w:rsidRPr="00D82EB3" w:rsidRDefault="00A17372" w:rsidP="00AA496B">
      <w:pPr>
        <w:tabs>
          <w:tab w:val="left" w:pos="567"/>
        </w:tabs>
        <w:jc w:val="both"/>
        <w:rPr>
          <w:lang w:val="en-GB"/>
        </w:rPr>
      </w:pPr>
    </w:p>
    <w:p w14:paraId="782084D5" w14:textId="77777777" w:rsidR="004D4871" w:rsidRPr="00D82EB3" w:rsidRDefault="004D4871" w:rsidP="00AA496B">
      <w:pPr>
        <w:pStyle w:val="Kopfzeile"/>
        <w:tabs>
          <w:tab w:val="clear" w:pos="4536"/>
          <w:tab w:val="clear" w:pos="9072"/>
        </w:tabs>
        <w:jc w:val="both"/>
        <w:rPr>
          <w:rFonts w:cs="Arial"/>
          <w:lang w:val="en-GB"/>
        </w:rPr>
      </w:pPr>
    </w:p>
    <w:p w14:paraId="1294D671" w14:textId="77777777" w:rsidR="00454604" w:rsidRPr="00D82EB3" w:rsidRDefault="00454604" w:rsidP="00AA496B">
      <w:pPr>
        <w:pStyle w:val="Kopfzeile"/>
        <w:tabs>
          <w:tab w:val="clear" w:pos="4536"/>
          <w:tab w:val="clear" w:pos="9072"/>
        </w:tabs>
        <w:jc w:val="both"/>
        <w:rPr>
          <w:rFonts w:cs="Arial"/>
          <w:lang w:val="en-GB"/>
        </w:rPr>
      </w:pPr>
    </w:p>
    <w:p w14:paraId="72F378A7" w14:textId="77777777" w:rsidR="00FC777C" w:rsidRPr="00D82EB3" w:rsidRDefault="00FC777C" w:rsidP="00AA496B">
      <w:pPr>
        <w:pStyle w:val="Kopfzeile"/>
        <w:tabs>
          <w:tab w:val="clear" w:pos="4536"/>
          <w:tab w:val="clear" w:pos="9072"/>
        </w:tabs>
        <w:jc w:val="both"/>
        <w:rPr>
          <w:rFonts w:cs="Arial"/>
          <w:lang w:val="en-GB"/>
        </w:rPr>
      </w:pPr>
    </w:p>
    <w:p w14:paraId="01688313" w14:textId="77777777" w:rsidR="00454604" w:rsidRPr="00D82EB3" w:rsidRDefault="00FC777C" w:rsidP="00454604">
      <w:pPr>
        <w:pStyle w:val="Kopfzeile"/>
        <w:tabs>
          <w:tab w:val="clear" w:pos="4536"/>
          <w:tab w:val="clear" w:pos="9072"/>
        </w:tabs>
        <w:jc w:val="both"/>
        <w:rPr>
          <w:rFonts w:cs="Arial"/>
          <w:b/>
          <w:lang w:val="en-GB"/>
        </w:rPr>
      </w:pPr>
      <w:r w:rsidRPr="00D82EB3">
        <w:rPr>
          <w:rFonts w:cs="Arial"/>
          <w:b/>
          <w:lang w:val="en-GB"/>
        </w:rPr>
        <w:t>Obligation to implement guidelines</w:t>
      </w:r>
    </w:p>
    <w:p w14:paraId="217932AA" w14:textId="77777777" w:rsidR="00FC777C" w:rsidRPr="00D82EB3" w:rsidRDefault="00FC777C" w:rsidP="00454604">
      <w:pPr>
        <w:pStyle w:val="Kopfzeile"/>
        <w:tabs>
          <w:tab w:val="clear" w:pos="4536"/>
          <w:tab w:val="clear" w:pos="9072"/>
        </w:tabs>
        <w:jc w:val="both"/>
        <w:rPr>
          <w:rFonts w:cs="Arial"/>
          <w:lang w:val="en-GB"/>
        </w:rPr>
      </w:pPr>
    </w:p>
    <w:p w14:paraId="41997787" w14:textId="77777777" w:rsidR="00454604" w:rsidRPr="00D82EB3" w:rsidRDefault="00FC777C" w:rsidP="00A17372">
      <w:pPr>
        <w:pStyle w:val="Kopfzeile"/>
        <w:tabs>
          <w:tab w:val="clear" w:pos="4536"/>
          <w:tab w:val="clear" w:pos="9072"/>
        </w:tabs>
        <w:jc w:val="both"/>
        <w:rPr>
          <w:rFonts w:cs="Arial"/>
          <w:lang w:val="en-GB"/>
        </w:rPr>
      </w:pPr>
      <w:r w:rsidRPr="00104CBA">
        <w:rPr>
          <w:rFonts w:cs="Arial"/>
          <w:lang w:val="en-GB"/>
        </w:rPr>
        <w:t xml:space="preserve">The cooperation partner ensures the implementation of the current version of the guidelines identified for him in the </w:t>
      </w:r>
      <w:r w:rsidR="00D077AA" w:rsidRPr="00104CBA">
        <w:rPr>
          <w:rFonts w:cs="Arial"/>
          <w:lang w:val="en-GB"/>
        </w:rPr>
        <w:t>Catalogue of Requirements</w:t>
      </w:r>
      <w:r w:rsidRPr="00D82EB3">
        <w:rPr>
          <w:rFonts w:cs="Arial"/>
          <w:lang w:val="en-GB"/>
        </w:rPr>
        <w:t>.</w:t>
      </w:r>
    </w:p>
    <w:p w14:paraId="378B5E3B" w14:textId="77777777" w:rsidR="00A17372" w:rsidRPr="00D82EB3" w:rsidRDefault="00A17372" w:rsidP="00A17372">
      <w:pPr>
        <w:pStyle w:val="Kopfzeile"/>
        <w:tabs>
          <w:tab w:val="clear" w:pos="4536"/>
          <w:tab w:val="clear" w:pos="9072"/>
        </w:tabs>
        <w:jc w:val="both"/>
        <w:rPr>
          <w:rFonts w:cs="Arial"/>
          <w:lang w:val="en-GB"/>
        </w:rPr>
      </w:pPr>
    </w:p>
    <w:p w14:paraId="78AADA0B" w14:textId="77777777" w:rsidR="00824C73" w:rsidRPr="00D82EB3" w:rsidRDefault="00824C73" w:rsidP="00A17372">
      <w:pPr>
        <w:pStyle w:val="Kopfzeile"/>
        <w:tabs>
          <w:tab w:val="clear" w:pos="4536"/>
          <w:tab w:val="clear" w:pos="9072"/>
        </w:tabs>
        <w:jc w:val="both"/>
        <w:rPr>
          <w:rFonts w:cs="Arial"/>
          <w:lang w:val="en-GB"/>
        </w:rPr>
      </w:pPr>
    </w:p>
    <w:p w14:paraId="4D7BC551" w14:textId="77777777" w:rsidR="00454604" w:rsidRPr="00D82EB3" w:rsidRDefault="00454604" w:rsidP="00A17372">
      <w:pPr>
        <w:pStyle w:val="Kopfzeile"/>
        <w:tabs>
          <w:tab w:val="clear" w:pos="4536"/>
          <w:tab w:val="clear" w:pos="9072"/>
        </w:tabs>
        <w:jc w:val="both"/>
        <w:rPr>
          <w:rFonts w:cs="Arial"/>
          <w:lang w:val="en-GB"/>
        </w:rPr>
      </w:pPr>
    </w:p>
    <w:p w14:paraId="204D8EDE" w14:textId="77777777" w:rsidR="00FC777C" w:rsidRPr="00D82EB3" w:rsidRDefault="00FC777C" w:rsidP="00A17372">
      <w:pPr>
        <w:pStyle w:val="Kopfzeile"/>
        <w:tabs>
          <w:tab w:val="clear" w:pos="4536"/>
          <w:tab w:val="clear" w:pos="9072"/>
        </w:tabs>
        <w:jc w:val="both"/>
        <w:rPr>
          <w:rFonts w:cs="Arial"/>
          <w:lang w:val="en-GB"/>
        </w:rPr>
      </w:pPr>
    </w:p>
    <w:p w14:paraId="5A6E9757" w14:textId="77777777" w:rsidR="00454604" w:rsidRPr="00D82EB3" w:rsidRDefault="00104CBA" w:rsidP="00454604">
      <w:pPr>
        <w:pStyle w:val="Kopfzeile"/>
        <w:tabs>
          <w:tab w:val="clear" w:pos="4536"/>
          <w:tab w:val="clear" w:pos="9072"/>
        </w:tabs>
        <w:jc w:val="both"/>
        <w:rPr>
          <w:rFonts w:cs="Arial"/>
          <w:lang w:val="en-GB"/>
        </w:rPr>
      </w:pPr>
      <w:r w:rsidRPr="00104CBA">
        <w:rPr>
          <w:rFonts w:cs="Arial"/>
          <w:b/>
          <w:lang w:val="en-GB"/>
        </w:rPr>
        <w:t>Collaboration on tumour documentation</w:t>
      </w:r>
    </w:p>
    <w:p w14:paraId="5FB0C363" w14:textId="77777777" w:rsidR="00504843" w:rsidRDefault="00504843" w:rsidP="00104CBA">
      <w:pPr>
        <w:pStyle w:val="Kopfzeile"/>
        <w:spacing w:line="276" w:lineRule="auto"/>
        <w:jc w:val="both"/>
        <w:rPr>
          <w:rFonts w:cs="Arial"/>
          <w:lang w:val="en-GB"/>
        </w:rPr>
      </w:pPr>
    </w:p>
    <w:p w14:paraId="1B44A48E" w14:textId="77777777" w:rsidR="00104CBA" w:rsidRPr="00104CBA" w:rsidRDefault="00104CBA" w:rsidP="00104CBA">
      <w:pPr>
        <w:pStyle w:val="Kopfzeile"/>
        <w:spacing w:line="276" w:lineRule="auto"/>
        <w:jc w:val="both"/>
        <w:rPr>
          <w:rFonts w:cs="Arial"/>
          <w:lang w:val="en-GB"/>
        </w:rPr>
      </w:pPr>
      <w:r w:rsidRPr="00104CBA">
        <w:rPr>
          <w:rFonts w:cs="Arial"/>
          <w:lang w:val="en-GB"/>
        </w:rPr>
        <w:t xml:space="preserve">The centres are obliged to run an interdisciplinary tumour documentation system. The requirements for tumour documentation are generally described in the </w:t>
      </w:r>
      <w:r w:rsidR="00D82EB3">
        <w:rPr>
          <w:rFonts w:cs="Arial"/>
          <w:lang w:val="en-GB"/>
        </w:rPr>
        <w:t>Catalogue of Requirements</w:t>
      </w:r>
      <w:r w:rsidRPr="00104CBA">
        <w:rPr>
          <w:rFonts w:cs="Arial"/>
          <w:lang w:val="en-GB"/>
        </w:rPr>
        <w:t xml:space="preserve">. The cooperation partner undertakes to </w:t>
      </w:r>
      <w:r w:rsidR="00504843">
        <w:rPr>
          <w:rFonts w:cs="Arial"/>
          <w:lang w:val="en-GB"/>
        </w:rPr>
        <w:t xml:space="preserve">promptly </w:t>
      </w:r>
      <w:r w:rsidRPr="00104CBA">
        <w:rPr>
          <w:rFonts w:cs="Arial"/>
          <w:lang w:val="en-GB"/>
        </w:rPr>
        <w:t>provide the centres with the data generated</w:t>
      </w:r>
      <w:r w:rsidR="00504843">
        <w:rPr>
          <w:rFonts w:cs="Arial"/>
          <w:lang w:val="en-GB"/>
        </w:rPr>
        <w:t xml:space="preserve"> by it</w:t>
      </w:r>
      <w:r w:rsidRPr="00104CBA">
        <w:rPr>
          <w:rFonts w:cs="Arial"/>
          <w:lang w:val="en-GB"/>
        </w:rPr>
        <w:t xml:space="preserve"> or to enter the </w:t>
      </w:r>
      <w:r w:rsidR="00504843">
        <w:rPr>
          <w:rFonts w:cs="Arial"/>
          <w:lang w:val="en-GB"/>
        </w:rPr>
        <w:t>corresponding</w:t>
      </w:r>
      <w:r w:rsidRPr="00104CBA">
        <w:rPr>
          <w:rFonts w:cs="Arial"/>
          <w:lang w:val="en-GB"/>
        </w:rPr>
        <w:t xml:space="preserve"> data directly into the centres' tumour documentation system.</w:t>
      </w:r>
    </w:p>
    <w:p w14:paraId="33698B2B" w14:textId="77777777" w:rsidR="00454604" w:rsidRPr="00D82EB3" w:rsidRDefault="00104CBA" w:rsidP="00AA496B">
      <w:pPr>
        <w:pStyle w:val="Kopfzeile"/>
        <w:tabs>
          <w:tab w:val="clear" w:pos="4536"/>
          <w:tab w:val="clear" w:pos="9072"/>
        </w:tabs>
        <w:jc w:val="both"/>
        <w:rPr>
          <w:rFonts w:cs="Arial"/>
          <w:lang w:val="en-GB"/>
        </w:rPr>
      </w:pPr>
      <w:r w:rsidRPr="00104CBA">
        <w:rPr>
          <w:rFonts w:cs="Arial"/>
          <w:lang w:val="en-GB"/>
        </w:rPr>
        <w:t xml:space="preserve">Special stipulations for cooperation in the area of tumour documentation are described in the </w:t>
      </w:r>
      <w:r w:rsidR="00D82EB3">
        <w:rPr>
          <w:rFonts w:cs="Arial"/>
          <w:lang w:val="en-GB"/>
        </w:rPr>
        <w:t>Catalogue of Requirements</w:t>
      </w:r>
      <w:r w:rsidRPr="00104CBA">
        <w:rPr>
          <w:rFonts w:cs="Arial"/>
          <w:lang w:val="en-GB"/>
        </w:rPr>
        <w:t xml:space="preserve"> or in special agreements.</w:t>
      </w:r>
    </w:p>
    <w:p w14:paraId="730CB135" w14:textId="77777777" w:rsidR="00454604" w:rsidRPr="00D82EB3" w:rsidRDefault="00454604" w:rsidP="00AA496B">
      <w:pPr>
        <w:pStyle w:val="Kopfzeile"/>
        <w:tabs>
          <w:tab w:val="clear" w:pos="4536"/>
          <w:tab w:val="clear" w:pos="9072"/>
        </w:tabs>
        <w:jc w:val="both"/>
        <w:rPr>
          <w:rFonts w:cs="Arial"/>
          <w:lang w:val="en-GB"/>
        </w:rPr>
      </w:pPr>
    </w:p>
    <w:p w14:paraId="48F72E1F" w14:textId="77777777" w:rsidR="00A17372" w:rsidRPr="00D82EB3" w:rsidRDefault="00A17372" w:rsidP="00AA496B">
      <w:pPr>
        <w:pStyle w:val="Kopfzeile"/>
        <w:tabs>
          <w:tab w:val="clear" w:pos="4536"/>
          <w:tab w:val="clear" w:pos="9072"/>
        </w:tabs>
        <w:jc w:val="both"/>
        <w:rPr>
          <w:rFonts w:cs="Arial"/>
          <w:lang w:val="en-GB"/>
        </w:rPr>
      </w:pPr>
    </w:p>
    <w:p w14:paraId="4DB13C71" w14:textId="77777777" w:rsidR="00454604" w:rsidRPr="00D82EB3" w:rsidRDefault="00454604" w:rsidP="00AA496B">
      <w:pPr>
        <w:pStyle w:val="Kopfzeile"/>
        <w:tabs>
          <w:tab w:val="clear" w:pos="4536"/>
          <w:tab w:val="clear" w:pos="9072"/>
        </w:tabs>
        <w:jc w:val="both"/>
        <w:rPr>
          <w:rFonts w:cs="Arial"/>
          <w:lang w:val="en-GB"/>
        </w:rPr>
      </w:pPr>
    </w:p>
    <w:p w14:paraId="2368AB72" w14:textId="77777777" w:rsidR="007D6449" w:rsidRPr="00104CBA" w:rsidRDefault="00FC777C" w:rsidP="00454604">
      <w:pPr>
        <w:pStyle w:val="Kopfzeile"/>
        <w:tabs>
          <w:tab w:val="clear" w:pos="4536"/>
          <w:tab w:val="clear" w:pos="9072"/>
        </w:tabs>
        <w:jc w:val="both"/>
        <w:rPr>
          <w:rFonts w:cs="Arial"/>
          <w:b/>
          <w:lang w:val="en-GB"/>
        </w:rPr>
      </w:pPr>
      <w:r w:rsidRPr="00104CBA">
        <w:rPr>
          <w:rFonts w:cs="Arial"/>
          <w:b/>
          <w:lang w:val="en-GB"/>
        </w:rPr>
        <w:t>Quality management of the centre</w:t>
      </w:r>
    </w:p>
    <w:p w14:paraId="0185F994" w14:textId="77777777" w:rsidR="00FC777C" w:rsidRPr="00104CBA" w:rsidRDefault="00FC777C" w:rsidP="00454604">
      <w:pPr>
        <w:pStyle w:val="Kopfzeile"/>
        <w:tabs>
          <w:tab w:val="clear" w:pos="4536"/>
          <w:tab w:val="clear" w:pos="9072"/>
        </w:tabs>
        <w:jc w:val="both"/>
        <w:rPr>
          <w:rFonts w:cs="Arial"/>
          <w:lang w:val="en-GB"/>
        </w:rPr>
      </w:pPr>
    </w:p>
    <w:p w14:paraId="0BC448FC" w14:textId="77777777" w:rsidR="00CF32A1" w:rsidRPr="00104CBA" w:rsidRDefault="00FC777C" w:rsidP="00454604">
      <w:pPr>
        <w:pStyle w:val="Kopfzeile"/>
        <w:tabs>
          <w:tab w:val="clear" w:pos="4536"/>
          <w:tab w:val="clear" w:pos="9072"/>
        </w:tabs>
        <w:jc w:val="both"/>
        <w:rPr>
          <w:rFonts w:cs="Arial"/>
          <w:lang w:val="en-GB"/>
        </w:rPr>
      </w:pPr>
      <w:r w:rsidRPr="00104CBA">
        <w:rPr>
          <w:rFonts w:cs="Arial"/>
          <w:lang w:val="en-GB"/>
        </w:rPr>
        <w:t>The cooperation partner agrees that the established quality management regulations of the centre will also be implemented in his</w:t>
      </w:r>
      <w:r w:rsidR="00104CBA">
        <w:rPr>
          <w:rFonts w:cs="Arial"/>
          <w:lang w:val="en-GB"/>
        </w:rPr>
        <w:t xml:space="preserve"> or her</w:t>
      </w:r>
      <w:r w:rsidRPr="00104CBA">
        <w:rPr>
          <w:rFonts w:cs="Arial"/>
          <w:lang w:val="en-GB"/>
        </w:rPr>
        <w:t xml:space="preserve"> facility, as far as it is applicable to him</w:t>
      </w:r>
      <w:r w:rsidR="00104CBA">
        <w:rPr>
          <w:rFonts w:cs="Arial"/>
          <w:lang w:val="en-GB"/>
        </w:rPr>
        <w:t xml:space="preserve"> or her</w:t>
      </w:r>
      <w:r w:rsidRPr="00104CBA">
        <w:rPr>
          <w:rFonts w:cs="Arial"/>
          <w:lang w:val="en-GB"/>
        </w:rPr>
        <w:t>. The centre provides this set of rules and changes in the current version. The cooperation partner will inform his</w:t>
      </w:r>
      <w:r w:rsidR="00104CBA">
        <w:rPr>
          <w:rFonts w:cs="Arial"/>
          <w:lang w:val="en-GB"/>
        </w:rPr>
        <w:t xml:space="preserve"> or her</w:t>
      </w:r>
      <w:r w:rsidRPr="00104CBA">
        <w:rPr>
          <w:rFonts w:cs="Arial"/>
          <w:lang w:val="en-GB"/>
        </w:rPr>
        <w:t xml:space="preserve"> employees about the rules, train them and instruct them in compliance with the rules for services for the centre. The cooperation partner will ensure that its employees have access to the set of rules. The cooperation partner is entitled to suggest changes and additions to the regulations with regard to its services to the centre.</w:t>
      </w:r>
    </w:p>
    <w:p w14:paraId="04309117" w14:textId="77777777" w:rsidR="00FC777C" w:rsidRPr="00104CBA" w:rsidRDefault="00FC777C" w:rsidP="00454604">
      <w:pPr>
        <w:pStyle w:val="Kopfzeile"/>
        <w:tabs>
          <w:tab w:val="clear" w:pos="4536"/>
          <w:tab w:val="clear" w:pos="9072"/>
        </w:tabs>
        <w:jc w:val="both"/>
        <w:rPr>
          <w:rFonts w:cs="Arial"/>
          <w:lang w:val="en-GB"/>
        </w:rPr>
      </w:pPr>
    </w:p>
    <w:p w14:paraId="563ADE68" w14:textId="77777777" w:rsidR="00CF32A1" w:rsidRPr="00D82EB3" w:rsidRDefault="00AA496B" w:rsidP="00454604">
      <w:pPr>
        <w:pStyle w:val="Kopfzeile"/>
        <w:tabs>
          <w:tab w:val="clear" w:pos="4536"/>
          <w:tab w:val="clear" w:pos="9072"/>
        </w:tabs>
        <w:jc w:val="both"/>
        <w:rPr>
          <w:rFonts w:cs="Arial"/>
          <w:lang w:val="en-GB"/>
        </w:rPr>
      </w:pPr>
      <w:r w:rsidRPr="00D82EB3">
        <w:rPr>
          <w:rFonts w:cs="Arial"/>
          <w:lang w:val="en-GB"/>
        </w:rPr>
        <w:br w:type="page"/>
      </w:r>
    </w:p>
    <w:p w14:paraId="2B732312" w14:textId="77777777" w:rsidR="002B0E39" w:rsidRPr="00D82EB3" w:rsidRDefault="002B0E39" w:rsidP="002B0E39">
      <w:pPr>
        <w:pStyle w:val="Kopfzeile"/>
        <w:jc w:val="both"/>
        <w:rPr>
          <w:rFonts w:cs="Arial"/>
          <w:b/>
          <w:lang w:val="en-GB"/>
        </w:rPr>
      </w:pPr>
      <w:r w:rsidRPr="00D82EB3">
        <w:rPr>
          <w:rFonts w:cs="Arial"/>
          <w:b/>
          <w:lang w:val="en-GB"/>
        </w:rPr>
        <w:t>Internal / external audits</w:t>
      </w:r>
    </w:p>
    <w:p w14:paraId="7B153F41" w14:textId="77777777" w:rsidR="002B0E39" w:rsidRPr="00D82EB3" w:rsidRDefault="002B0E39" w:rsidP="002B0E39">
      <w:pPr>
        <w:pStyle w:val="Kopfzeile"/>
        <w:jc w:val="both"/>
        <w:rPr>
          <w:rFonts w:cs="Arial"/>
          <w:b/>
          <w:lang w:val="en-GB"/>
        </w:rPr>
      </w:pPr>
    </w:p>
    <w:p w14:paraId="79289905" w14:textId="77777777" w:rsidR="002B0E39" w:rsidRPr="00D82EB3" w:rsidRDefault="002B0E39" w:rsidP="002B0E39">
      <w:pPr>
        <w:pStyle w:val="Kopfzeile"/>
        <w:jc w:val="both"/>
        <w:rPr>
          <w:rFonts w:cs="Arial"/>
          <w:bCs/>
          <w:lang w:val="en-GB"/>
        </w:rPr>
      </w:pPr>
      <w:r w:rsidRPr="00D82EB3">
        <w:rPr>
          <w:rFonts w:cs="Arial"/>
          <w:bCs/>
          <w:lang w:val="en-GB"/>
        </w:rPr>
        <w:t>The cooperation partner agrees that the external experts who certify the centres may comply with this agreement in the form of a document / file check and on-site inspection. This takes place after a previous registration. The cooperation partner provides the necessary contacts as well as documents and records for these audits.</w:t>
      </w:r>
    </w:p>
    <w:p w14:paraId="25835120" w14:textId="77777777" w:rsidR="00454604" w:rsidRPr="00D82EB3" w:rsidRDefault="002B0E39" w:rsidP="002B0E39">
      <w:pPr>
        <w:pStyle w:val="Kopfzeile"/>
        <w:tabs>
          <w:tab w:val="clear" w:pos="4536"/>
          <w:tab w:val="clear" w:pos="9072"/>
        </w:tabs>
        <w:jc w:val="both"/>
        <w:rPr>
          <w:rFonts w:cs="Arial"/>
          <w:bCs/>
          <w:lang w:val="en-GB"/>
        </w:rPr>
      </w:pPr>
      <w:r w:rsidRPr="00D82EB3">
        <w:rPr>
          <w:rFonts w:cs="Arial"/>
          <w:bCs/>
          <w:lang w:val="en-GB"/>
        </w:rPr>
        <w:t xml:space="preserve">Internal audits, organized by the centres, are also carried out in the form described above. The section “Compliance with confidentiality” </w:t>
      </w:r>
      <w:r w:rsidR="00863CD9">
        <w:rPr>
          <w:rFonts w:cs="Arial"/>
          <w:bCs/>
          <w:lang w:val="en-GB"/>
        </w:rPr>
        <w:t>is to be particularly observed here.</w:t>
      </w:r>
    </w:p>
    <w:p w14:paraId="39CBF94A" w14:textId="77777777" w:rsidR="002B0E39" w:rsidRPr="00D82EB3" w:rsidRDefault="002B0E39" w:rsidP="002B0E39">
      <w:pPr>
        <w:pStyle w:val="Kopfzeile"/>
        <w:tabs>
          <w:tab w:val="clear" w:pos="4536"/>
          <w:tab w:val="clear" w:pos="9072"/>
        </w:tabs>
        <w:jc w:val="both"/>
        <w:rPr>
          <w:rFonts w:cs="Arial"/>
          <w:lang w:val="en-GB"/>
        </w:rPr>
      </w:pPr>
    </w:p>
    <w:p w14:paraId="61275C5B" w14:textId="77777777" w:rsidR="00A17372" w:rsidRPr="00D82EB3" w:rsidRDefault="00A17372" w:rsidP="00454604">
      <w:pPr>
        <w:pStyle w:val="Kopfzeile"/>
        <w:tabs>
          <w:tab w:val="clear" w:pos="4536"/>
          <w:tab w:val="clear" w:pos="9072"/>
        </w:tabs>
        <w:jc w:val="both"/>
        <w:rPr>
          <w:rFonts w:cs="Arial"/>
          <w:lang w:val="en-GB"/>
        </w:rPr>
      </w:pPr>
    </w:p>
    <w:p w14:paraId="3E0EEC0C" w14:textId="77777777" w:rsidR="00454604" w:rsidRPr="00D82EB3" w:rsidRDefault="00454604" w:rsidP="00454604">
      <w:pPr>
        <w:pStyle w:val="Kopfzeile"/>
        <w:tabs>
          <w:tab w:val="clear" w:pos="4536"/>
          <w:tab w:val="clear" w:pos="9072"/>
        </w:tabs>
        <w:jc w:val="both"/>
        <w:rPr>
          <w:rFonts w:cs="Arial"/>
          <w:lang w:val="en-GB"/>
        </w:rPr>
      </w:pPr>
    </w:p>
    <w:p w14:paraId="5D824BCB" w14:textId="77777777" w:rsidR="00454604" w:rsidRPr="00D82EB3" w:rsidRDefault="00454604" w:rsidP="00454604">
      <w:pPr>
        <w:pStyle w:val="Kopfzeile"/>
        <w:tabs>
          <w:tab w:val="clear" w:pos="4536"/>
          <w:tab w:val="clear" w:pos="9072"/>
        </w:tabs>
        <w:jc w:val="both"/>
        <w:rPr>
          <w:rFonts w:cs="Arial"/>
          <w:lang w:val="en-GB"/>
        </w:rPr>
      </w:pPr>
    </w:p>
    <w:p w14:paraId="6AA296DE" w14:textId="77777777" w:rsidR="002B0E39" w:rsidRPr="00D82EB3" w:rsidRDefault="002B0E39" w:rsidP="002B0E39">
      <w:pPr>
        <w:pStyle w:val="Kopfzeile"/>
        <w:jc w:val="both"/>
        <w:rPr>
          <w:rFonts w:cs="Arial"/>
          <w:b/>
          <w:lang w:val="en-GB"/>
        </w:rPr>
      </w:pPr>
      <w:r w:rsidRPr="00D82EB3">
        <w:rPr>
          <w:rFonts w:cs="Arial"/>
          <w:b/>
          <w:lang w:val="en-GB"/>
        </w:rPr>
        <w:t>Certification-specific requirements</w:t>
      </w:r>
    </w:p>
    <w:p w14:paraId="7A82A09B" w14:textId="77777777" w:rsidR="002B0E39" w:rsidRPr="00D82EB3" w:rsidRDefault="002B0E39" w:rsidP="002B0E39">
      <w:pPr>
        <w:pStyle w:val="Kopfzeile"/>
        <w:jc w:val="both"/>
        <w:rPr>
          <w:rFonts w:cs="Arial"/>
          <w:b/>
          <w:lang w:val="en-GB"/>
        </w:rPr>
      </w:pPr>
    </w:p>
    <w:p w14:paraId="005851F9" w14:textId="77777777" w:rsidR="00454604" w:rsidRPr="00D82EB3" w:rsidRDefault="002B0E39" w:rsidP="002B0E39">
      <w:pPr>
        <w:pStyle w:val="Kopfzeile"/>
        <w:tabs>
          <w:tab w:val="clear" w:pos="4536"/>
          <w:tab w:val="clear" w:pos="9072"/>
        </w:tabs>
        <w:jc w:val="both"/>
        <w:rPr>
          <w:rFonts w:cs="Arial"/>
          <w:bCs/>
          <w:lang w:val="en-GB"/>
        </w:rPr>
      </w:pPr>
      <w:r w:rsidRPr="00D82EB3">
        <w:rPr>
          <w:rFonts w:cs="Arial"/>
          <w:bCs/>
          <w:lang w:val="en-GB"/>
        </w:rPr>
        <w:t xml:space="preserve">The certification requirements are specified in the DKG </w:t>
      </w:r>
      <w:r w:rsidR="00D077AA" w:rsidRPr="00D82EB3">
        <w:rPr>
          <w:rFonts w:cs="Arial"/>
          <w:bCs/>
          <w:lang w:val="en-GB"/>
        </w:rPr>
        <w:t xml:space="preserve">Catalogue of Requirements </w:t>
      </w:r>
      <w:r w:rsidRPr="00D82EB3">
        <w:rPr>
          <w:rFonts w:cs="Arial"/>
          <w:bCs/>
          <w:lang w:val="en-GB"/>
        </w:rPr>
        <w:t xml:space="preserve">according to the specialty of the cooperation partner. The cooperation partner is obliged to fill in the relevant parts of the </w:t>
      </w:r>
      <w:r w:rsidR="00D077AA" w:rsidRPr="00D82EB3">
        <w:rPr>
          <w:rFonts w:cs="Arial"/>
          <w:bCs/>
          <w:lang w:val="en-GB"/>
        </w:rPr>
        <w:t xml:space="preserve">Catalogue of Requirements </w:t>
      </w:r>
      <w:r w:rsidRPr="00D82EB3">
        <w:rPr>
          <w:rFonts w:cs="Arial"/>
          <w:bCs/>
          <w:lang w:val="en-GB"/>
        </w:rPr>
        <w:t xml:space="preserve">including the corresponding </w:t>
      </w:r>
      <w:r w:rsidR="00D077AA" w:rsidRPr="00D82EB3">
        <w:rPr>
          <w:rFonts w:cs="Arial"/>
          <w:bCs/>
          <w:lang w:val="en-GB"/>
        </w:rPr>
        <w:t>Quality Indicators</w:t>
      </w:r>
      <w:r w:rsidRPr="00D82EB3">
        <w:rPr>
          <w:rFonts w:cs="Arial"/>
          <w:bCs/>
          <w:lang w:val="en-GB"/>
        </w:rPr>
        <w:t xml:space="preserve">, to update them annually and to make this information and data available to the centre representative. The centre is available to support the cooperation partner with questions about the certification requirements and their presentation. The deadlines for submitting / updating the </w:t>
      </w:r>
      <w:r w:rsidR="00D077AA" w:rsidRPr="00D82EB3">
        <w:rPr>
          <w:rFonts w:cs="Arial"/>
          <w:bCs/>
          <w:lang w:val="en-GB"/>
        </w:rPr>
        <w:t xml:space="preserve">Catalogue of Requirements </w:t>
      </w:r>
      <w:r w:rsidRPr="00D82EB3">
        <w:rPr>
          <w:rFonts w:cs="Arial"/>
          <w:bCs/>
          <w:lang w:val="en-GB"/>
        </w:rPr>
        <w:t>are specified by the certification system.</w:t>
      </w:r>
    </w:p>
    <w:p w14:paraId="574D7414" w14:textId="77777777" w:rsidR="00824C73" w:rsidRPr="00D82EB3" w:rsidRDefault="00824C73" w:rsidP="00824C73">
      <w:pPr>
        <w:pStyle w:val="Kopfzeile"/>
        <w:tabs>
          <w:tab w:val="clear" w:pos="4536"/>
          <w:tab w:val="clear" w:pos="9072"/>
        </w:tabs>
        <w:jc w:val="both"/>
        <w:rPr>
          <w:rFonts w:cs="Arial"/>
          <w:lang w:val="en-GB"/>
        </w:rPr>
      </w:pPr>
    </w:p>
    <w:p w14:paraId="516B0D11" w14:textId="77777777" w:rsidR="00A17372" w:rsidRPr="00D82EB3" w:rsidRDefault="00A17372" w:rsidP="00824C73">
      <w:pPr>
        <w:pStyle w:val="Kopfzeile"/>
        <w:tabs>
          <w:tab w:val="clear" w:pos="4536"/>
          <w:tab w:val="clear" w:pos="9072"/>
        </w:tabs>
        <w:jc w:val="both"/>
        <w:rPr>
          <w:rFonts w:cs="Arial"/>
          <w:lang w:val="en-GB"/>
        </w:rPr>
      </w:pPr>
    </w:p>
    <w:p w14:paraId="12E11953" w14:textId="77777777" w:rsidR="002B0E39" w:rsidRPr="00D82EB3" w:rsidRDefault="002B0E39" w:rsidP="00824C73">
      <w:pPr>
        <w:pStyle w:val="Kopfzeile"/>
        <w:tabs>
          <w:tab w:val="clear" w:pos="4536"/>
          <w:tab w:val="clear" w:pos="9072"/>
        </w:tabs>
        <w:jc w:val="both"/>
        <w:rPr>
          <w:rFonts w:cs="Arial"/>
          <w:lang w:val="en-GB"/>
        </w:rPr>
      </w:pPr>
    </w:p>
    <w:p w14:paraId="609537F4" w14:textId="77777777" w:rsidR="00824C73" w:rsidRPr="00D82EB3" w:rsidRDefault="00824C73" w:rsidP="00824C73">
      <w:pPr>
        <w:pStyle w:val="Kopfzeile"/>
        <w:tabs>
          <w:tab w:val="clear" w:pos="4536"/>
          <w:tab w:val="clear" w:pos="9072"/>
        </w:tabs>
        <w:jc w:val="both"/>
        <w:rPr>
          <w:rFonts w:cs="Arial"/>
          <w:lang w:val="en-GB"/>
        </w:rPr>
      </w:pPr>
    </w:p>
    <w:p w14:paraId="57906B53" w14:textId="77777777" w:rsidR="002B0E39" w:rsidRPr="00D82EB3" w:rsidRDefault="002B0E39" w:rsidP="002B0E39">
      <w:pPr>
        <w:pStyle w:val="Kopfzeile"/>
        <w:jc w:val="both"/>
        <w:rPr>
          <w:rFonts w:cs="Arial"/>
          <w:b/>
          <w:lang w:val="en-GB"/>
        </w:rPr>
      </w:pPr>
      <w:r w:rsidRPr="00D82EB3">
        <w:rPr>
          <w:rFonts w:cs="Arial"/>
          <w:b/>
          <w:lang w:val="en-GB"/>
        </w:rPr>
        <w:t>Failure to meet certification requirements</w:t>
      </w:r>
    </w:p>
    <w:p w14:paraId="5A722744" w14:textId="77777777" w:rsidR="002B0E39" w:rsidRPr="00D82EB3" w:rsidRDefault="002B0E39" w:rsidP="002B0E39">
      <w:pPr>
        <w:pStyle w:val="Kopfzeile"/>
        <w:jc w:val="both"/>
        <w:rPr>
          <w:rFonts w:cs="Arial"/>
          <w:b/>
          <w:lang w:val="en-GB"/>
        </w:rPr>
      </w:pPr>
    </w:p>
    <w:p w14:paraId="68594CEB" w14:textId="77777777" w:rsidR="00454604" w:rsidRPr="00D82EB3" w:rsidRDefault="002B0E39" w:rsidP="002B0E39">
      <w:pPr>
        <w:pStyle w:val="Kopfzeile"/>
        <w:tabs>
          <w:tab w:val="clear" w:pos="4536"/>
          <w:tab w:val="clear" w:pos="9072"/>
        </w:tabs>
        <w:jc w:val="both"/>
        <w:rPr>
          <w:rFonts w:cs="Arial"/>
          <w:bCs/>
          <w:lang w:val="en-GB"/>
        </w:rPr>
      </w:pPr>
      <w:r w:rsidRPr="00D82EB3">
        <w:rPr>
          <w:rFonts w:cs="Arial"/>
          <w:bCs/>
          <w:lang w:val="en-GB"/>
        </w:rPr>
        <w:t xml:space="preserve">If the information provided by the cooperation partner in the </w:t>
      </w:r>
      <w:r w:rsidR="00D077AA" w:rsidRPr="00D82EB3">
        <w:rPr>
          <w:rFonts w:cs="Arial"/>
          <w:bCs/>
          <w:lang w:val="en-GB"/>
        </w:rPr>
        <w:t xml:space="preserve">Catalogue of Requirements </w:t>
      </w:r>
      <w:r w:rsidRPr="00D82EB3">
        <w:rPr>
          <w:rFonts w:cs="Arial"/>
          <w:bCs/>
          <w:lang w:val="en-GB"/>
        </w:rPr>
        <w:t>is no longer corre</w:t>
      </w:r>
      <w:r w:rsidR="00863CD9">
        <w:rPr>
          <w:rFonts w:cs="Arial"/>
          <w:bCs/>
          <w:lang w:val="en-GB"/>
        </w:rPr>
        <w:t xml:space="preserve">ct, which </w:t>
      </w:r>
      <w:r w:rsidRPr="00D82EB3">
        <w:rPr>
          <w:rFonts w:cs="Arial"/>
          <w:bCs/>
          <w:lang w:val="en-GB"/>
        </w:rPr>
        <w:t xml:space="preserve">means that the certification requirements are not met, the cooperation partner must immediately inform the centres </w:t>
      </w:r>
      <w:r w:rsidR="00863CD9">
        <w:rPr>
          <w:rFonts w:cs="Arial"/>
          <w:bCs/>
          <w:lang w:val="en-GB"/>
        </w:rPr>
        <w:t>affected</w:t>
      </w:r>
      <w:r w:rsidRPr="00D82EB3">
        <w:rPr>
          <w:rFonts w:cs="Arial"/>
          <w:bCs/>
          <w:lang w:val="en-GB"/>
        </w:rPr>
        <w:t xml:space="preserve"> in writing. This </w:t>
      </w:r>
      <w:r w:rsidR="00692359">
        <w:rPr>
          <w:rFonts w:cs="Arial"/>
          <w:bCs/>
          <w:lang w:val="en-GB"/>
        </w:rPr>
        <w:t>duty to inform</w:t>
      </w:r>
      <w:r w:rsidRPr="00D82EB3">
        <w:rPr>
          <w:rFonts w:cs="Arial"/>
          <w:bCs/>
          <w:lang w:val="en-GB"/>
        </w:rPr>
        <w:t xml:space="preserve"> also exists if essential legal regulations are no longer met, which could have a direct impact on the fulfilment of the certification requirements.</w:t>
      </w:r>
    </w:p>
    <w:p w14:paraId="44E8BED1" w14:textId="77777777" w:rsidR="00A17372" w:rsidRPr="00D82EB3" w:rsidRDefault="00A17372" w:rsidP="00454604">
      <w:pPr>
        <w:pStyle w:val="Kopfzeile"/>
        <w:tabs>
          <w:tab w:val="clear" w:pos="4536"/>
          <w:tab w:val="clear" w:pos="9072"/>
        </w:tabs>
        <w:jc w:val="both"/>
        <w:rPr>
          <w:rFonts w:cs="Arial"/>
          <w:lang w:val="en-GB"/>
        </w:rPr>
      </w:pPr>
    </w:p>
    <w:p w14:paraId="2FED43E6" w14:textId="77777777" w:rsidR="00D077AA" w:rsidRPr="00D82EB3" w:rsidRDefault="00D077AA" w:rsidP="00454604">
      <w:pPr>
        <w:pStyle w:val="Kopfzeile"/>
        <w:tabs>
          <w:tab w:val="clear" w:pos="4536"/>
          <w:tab w:val="clear" w:pos="9072"/>
        </w:tabs>
        <w:jc w:val="both"/>
        <w:rPr>
          <w:rFonts w:cs="Arial"/>
          <w:lang w:val="en-GB"/>
        </w:rPr>
      </w:pPr>
    </w:p>
    <w:p w14:paraId="3C529E94" w14:textId="77777777" w:rsidR="00824C73" w:rsidRPr="00D82EB3" w:rsidRDefault="00824C73" w:rsidP="00454604">
      <w:pPr>
        <w:pStyle w:val="Kopfzeile"/>
        <w:tabs>
          <w:tab w:val="clear" w:pos="4536"/>
          <w:tab w:val="clear" w:pos="9072"/>
        </w:tabs>
        <w:jc w:val="both"/>
        <w:rPr>
          <w:rFonts w:cs="Arial"/>
          <w:lang w:val="en-GB"/>
        </w:rPr>
      </w:pPr>
    </w:p>
    <w:p w14:paraId="489A6D4E" w14:textId="77777777" w:rsidR="00454604" w:rsidRPr="00D82EB3" w:rsidRDefault="00454604" w:rsidP="00454604">
      <w:pPr>
        <w:pStyle w:val="Kopfzeile"/>
        <w:tabs>
          <w:tab w:val="clear" w:pos="4536"/>
          <w:tab w:val="clear" w:pos="9072"/>
        </w:tabs>
        <w:jc w:val="both"/>
        <w:rPr>
          <w:rFonts w:cs="Arial"/>
          <w:lang w:val="en-GB"/>
        </w:rPr>
      </w:pPr>
    </w:p>
    <w:p w14:paraId="6760257F" w14:textId="77777777" w:rsidR="002B0E39" w:rsidRPr="00D82EB3" w:rsidRDefault="002B0E39" w:rsidP="002B0E39">
      <w:pPr>
        <w:pStyle w:val="Kopfzeile"/>
        <w:jc w:val="both"/>
        <w:rPr>
          <w:rFonts w:cs="Arial"/>
          <w:b/>
          <w:lang w:val="en-GB"/>
        </w:rPr>
      </w:pPr>
      <w:r w:rsidRPr="00D82EB3">
        <w:rPr>
          <w:rFonts w:cs="Arial"/>
          <w:b/>
          <w:lang w:val="en-GB"/>
        </w:rPr>
        <w:t>Compliance with the duty of confidentiality</w:t>
      </w:r>
    </w:p>
    <w:p w14:paraId="6E8B6302" w14:textId="77777777" w:rsidR="002B0E39" w:rsidRPr="00D82EB3" w:rsidRDefault="002B0E39" w:rsidP="002B0E39">
      <w:pPr>
        <w:pStyle w:val="Kopfzeile"/>
        <w:jc w:val="both"/>
        <w:rPr>
          <w:rFonts w:cs="Arial"/>
          <w:b/>
          <w:lang w:val="en-GB"/>
        </w:rPr>
      </w:pPr>
    </w:p>
    <w:p w14:paraId="746236D0" w14:textId="77777777" w:rsidR="00454604" w:rsidRPr="00D82EB3" w:rsidRDefault="002B0E39" w:rsidP="002B0E39">
      <w:pPr>
        <w:pStyle w:val="Kopfzeile"/>
        <w:tabs>
          <w:tab w:val="clear" w:pos="4536"/>
          <w:tab w:val="clear" w:pos="9072"/>
        </w:tabs>
        <w:jc w:val="both"/>
        <w:rPr>
          <w:rFonts w:cs="Arial"/>
          <w:bCs/>
          <w:lang w:val="en-GB"/>
        </w:rPr>
      </w:pPr>
      <w:r w:rsidRPr="00D82EB3">
        <w:rPr>
          <w:rFonts w:cs="Arial"/>
          <w:bCs/>
          <w:lang w:val="en-GB"/>
        </w:rPr>
        <w:t xml:space="preserve">The cooperation partner ensures compliance with the confidentiality obligation. The parties undertake to comply with the </w:t>
      </w:r>
      <w:r w:rsidR="00692359">
        <w:rPr>
          <w:rFonts w:cs="Arial"/>
          <w:bCs/>
          <w:lang w:val="en-GB"/>
        </w:rPr>
        <w:t>legal</w:t>
      </w:r>
      <w:r w:rsidRPr="00D82EB3">
        <w:rPr>
          <w:rFonts w:cs="Arial"/>
          <w:bCs/>
          <w:lang w:val="en-GB"/>
        </w:rPr>
        <w:t xml:space="preserve"> provisions on data protection.</w:t>
      </w:r>
    </w:p>
    <w:p w14:paraId="76DDC9C3" w14:textId="77777777" w:rsidR="002B0E39" w:rsidRPr="00D82EB3" w:rsidRDefault="002B0E39" w:rsidP="002B0E39">
      <w:pPr>
        <w:pStyle w:val="Kopfzeile"/>
        <w:tabs>
          <w:tab w:val="clear" w:pos="4536"/>
          <w:tab w:val="clear" w:pos="9072"/>
        </w:tabs>
        <w:jc w:val="both"/>
        <w:rPr>
          <w:rFonts w:cs="Arial"/>
          <w:bCs/>
          <w:lang w:val="en-GB"/>
        </w:rPr>
      </w:pPr>
    </w:p>
    <w:p w14:paraId="359235F3" w14:textId="77777777" w:rsidR="00AA496B" w:rsidRPr="00D82EB3" w:rsidRDefault="00AA496B" w:rsidP="00454604">
      <w:pPr>
        <w:pStyle w:val="Kopfzeile"/>
        <w:tabs>
          <w:tab w:val="clear" w:pos="4536"/>
          <w:tab w:val="clear" w:pos="9072"/>
        </w:tabs>
        <w:jc w:val="both"/>
        <w:rPr>
          <w:rFonts w:cs="Arial"/>
          <w:lang w:val="en-GB"/>
        </w:rPr>
      </w:pPr>
    </w:p>
    <w:p w14:paraId="452C8BB6" w14:textId="77777777" w:rsidR="00A17372" w:rsidRPr="00D82EB3" w:rsidRDefault="00A17372" w:rsidP="00454604">
      <w:pPr>
        <w:pStyle w:val="Kopfzeile"/>
        <w:tabs>
          <w:tab w:val="clear" w:pos="4536"/>
          <w:tab w:val="clear" w:pos="9072"/>
        </w:tabs>
        <w:jc w:val="both"/>
        <w:rPr>
          <w:rFonts w:cs="Arial"/>
          <w:lang w:val="en-GB"/>
        </w:rPr>
      </w:pPr>
    </w:p>
    <w:p w14:paraId="58F89630" w14:textId="77777777" w:rsidR="00AA496B" w:rsidRPr="00D82EB3" w:rsidRDefault="00AA496B" w:rsidP="00454604">
      <w:pPr>
        <w:pStyle w:val="Kopfzeile"/>
        <w:tabs>
          <w:tab w:val="clear" w:pos="4536"/>
          <w:tab w:val="clear" w:pos="9072"/>
        </w:tabs>
        <w:jc w:val="both"/>
        <w:rPr>
          <w:rFonts w:cs="Arial"/>
          <w:lang w:val="en-GB"/>
        </w:rPr>
      </w:pPr>
    </w:p>
    <w:p w14:paraId="53A69DCE" w14:textId="77777777" w:rsidR="002B0E39" w:rsidRPr="00D82EB3" w:rsidRDefault="002B0E39" w:rsidP="002B0E39">
      <w:pPr>
        <w:pStyle w:val="Kopfzeile"/>
        <w:jc w:val="both"/>
        <w:rPr>
          <w:rFonts w:cs="Arial"/>
          <w:b/>
          <w:lang w:val="en-GB"/>
        </w:rPr>
      </w:pPr>
      <w:r w:rsidRPr="00D82EB3">
        <w:rPr>
          <w:rFonts w:cs="Arial"/>
          <w:b/>
          <w:lang w:val="en-GB"/>
        </w:rPr>
        <w:t xml:space="preserve">Centre events (training courses, patient events, conferences, </w:t>
      </w:r>
      <w:r w:rsidR="004374B9" w:rsidRPr="00D82EB3">
        <w:rPr>
          <w:rFonts w:cs="Arial"/>
          <w:b/>
          <w:lang w:val="en-GB"/>
        </w:rPr>
        <w:t xml:space="preserve">quality </w:t>
      </w:r>
      <w:r w:rsidRPr="00D82EB3">
        <w:rPr>
          <w:rFonts w:cs="Arial"/>
          <w:b/>
          <w:lang w:val="en-GB"/>
        </w:rPr>
        <w:t>circles)</w:t>
      </w:r>
    </w:p>
    <w:p w14:paraId="3A00D708" w14:textId="77777777" w:rsidR="002B0E39" w:rsidRPr="00D82EB3" w:rsidRDefault="002B0E39" w:rsidP="002B0E39">
      <w:pPr>
        <w:pStyle w:val="Kopfzeile"/>
        <w:jc w:val="both"/>
        <w:rPr>
          <w:rFonts w:cs="Arial"/>
          <w:b/>
          <w:lang w:val="en-GB"/>
        </w:rPr>
      </w:pPr>
    </w:p>
    <w:p w14:paraId="4D4616A9" w14:textId="77777777" w:rsidR="002B0E39" w:rsidRPr="00D82EB3" w:rsidRDefault="002B0E39" w:rsidP="002B0E39">
      <w:pPr>
        <w:pStyle w:val="Kopfzeile"/>
        <w:jc w:val="both"/>
        <w:rPr>
          <w:rFonts w:cs="Arial"/>
          <w:bCs/>
          <w:lang w:val="en-GB"/>
        </w:rPr>
      </w:pPr>
      <w:r w:rsidRPr="00D82EB3">
        <w:rPr>
          <w:rFonts w:cs="Arial"/>
          <w:bCs/>
          <w:lang w:val="en-GB"/>
        </w:rPr>
        <w:t>The cooperation partner is entitled to participate in or help shape the events of the centres and is invited to do so in writing.</w:t>
      </w:r>
    </w:p>
    <w:p w14:paraId="14E0398C" w14:textId="77777777" w:rsidR="00454604" w:rsidRPr="00D82EB3" w:rsidRDefault="002B0E39" w:rsidP="002B0E39">
      <w:pPr>
        <w:pStyle w:val="Kopfzeile"/>
        <w:tabs>
          <w:tab w:val="clear" w:pos="4536"/>
          <w:tab w:val="clear" w:pos="9072"/>
        </w:tabs>
        <w:jc w:val="both"/>
        <w:rPr>
          <w:rFonts w:cs="Arial"/>
          <w:bCs/>
          <w:lang w:val="en-GB"/>
        </w:rPr>
      </w:pPr>
      <w:r w:rsidRPr="00D82EB3">
        <w:rPr>
          <w:rFonts w:cs="Arial"/>
          <w:bCs/>
          <w:lang w:val="en-GB"/>
        </w:rPr>
        <w:t xml:space="preserve">At certain events (quality circles, morbidity / mortality conferences), the cooperation partner may be required to participate in accordance with the certification requirements defined in the DKG </w:t>
      </w:r>
      <w:r w:rsidR="004374B9" w:rsidRPr="00D82EB3">
        <w:rPr>
          <w:rFonts w:cs="Arial"/>
          <w:bCs/>
          <w:lang w:val="en-GB"/>
        </w:rPr>
        <w:t>Catalogue of Requirements</w:t>
      </w:r>
      <w:r w:rsidRPr="00D82EB3">
        <w:rPr>
          <w:rFonts w:cs="Arial"/>
          <w:bCs/>
          <w:lang w:val="en-GB"/>
        </w:rPr>
        <w:t xml:space="preserve">. In accordance with the currently valid </w:t>
      </w:r>
      <w:r w:rsidR="004374B9" w:rsidRPr="00D82EB3">
        <w:rPr>
          <w:rFonts w:cs="Arial"/>
          <w:bCs/>
          <w:lang w:val="en-GB"/>
        </w:rPr>
        <w:t>Catalogue of Requirements</w:t>
      </w:r>
      <w:r w:rsidRPr="00D82EB3">
        <w:rPr>
          <w:rFonts w:cs="Arial"/>
          <w:bCs/>
          <w:lang w:val="en-GB"/>
        </w:rPr>
        <w:t>, the cooperation partner undertakes to participate in these events.</w:t>
      </w:r>
    </w:p>
    <w:p w14:paraId="790C75C4" w14:textId="77777777" w:rsidR="002B0E39" w:rsidRPr="00D82EB3" w:rsidRDefault="002B0E39" w:rsidP="002B0E39">
      <w:pPr>
        <w:pStyle w:val="Kopfzeile"/>
        <w:tabs>
          <w:tab w:val="clear" w:pos="4536"/>
          <w:tab w:val="clear" w:pos="9072"/>
        </w:tabs>
        <w:jc w:val="both"/>
        <w:rPr>
          <w:rFonts w:cs="Arial"/>
          <w:lang w:val="en-GB"/>
        </w:rPr>
      </w:pPr>
    </w:p>
    <w:p w14:paraId="6E0ECC19" w14:textId="77777777" w:rsidR="00454604" w:rsidRPr="00D82EB3" w:rsidRDefault="00AA496B" w:rsidP="00454604">
      <w:pPr>
        <w:pStyle w:val="Kopfzeile"/>
        <w:tabs>
          <w:tab w:val="clear" w:pos="4536"/>
          <w:tab w:val="clear" w:pos="9072"/>
        </w:tabs>
        <w:jc w:val="both"/>
        <w:rPr>
          <w:rFonts w:cs="Arial"/>
          <w:lang w:val="en-GB"/>
        </w:rPr>
      </w:pPr>
      <w:r w:rsidRPr="00D82EB3">
        <w:rPr>
          <w:rFonts w:cs="Arial"/>
          <w:lang w:val="en-GB"/>
        </w:rPr>
        <w:br w:type="page"/>
      </w:r>
    </w:p>
    <w:p w14:paraId="48B8CA80" w14:textId="77777777" w:rsidR="00150DBD" w:rsidRPr="00D82EB3" w:rsidRDefault="00150DBD" w:rsidP="00150DBD">
      <w:pPr>
        <w:pStyle w:val="Kopfzeile"/>
        <w:jc w:val="both"/>
        <w:rPr>
          <w:rFonts w:cs="Arial"/>
          <w:b/>
          <w:lang w:val="en-GB"/>
        </w:rPr>
      </w:pPr>
      <w:r w:rsidRPr="00D82EB3">
        <w:rPr>
          <w:rFonts w:cs="Arial"/>
          <w:b/>
          <w:lang w:val="en-GB"/>
        </w:rPr>
        <w:t>Public relations / external presentation</w:t>
      </w:r>
    </w:p>
    <w:p w14:paraId="743D6E3C" w14:textId="77777777" w:rsidR="00150DBD" w:rsidRPr="00D82EB3" w:rsidRDefault="00150DBD" w:rsidP="00150DBD">
      <w:pPr>
        <w:pStyle w:val="Kopfzeile"/>
        <w:jc w:val="both"/>
        <w:rPr>
          <w:rFonts w:cs="Arial"/>
          <w:b/>
          <w:lang w:val="en-GB"/>
        </w:rPr>
      </w:pPr>
    </w:p>
    <w:p w14:paraId="73BAD68D" w14:textId="77777777" w:rsidR="00454604" w:rsidRPr="00D82EB3" w:rsidRDefault="00150DBD" w:rsidP="00150DBD">
      <w:pPr>
        <w:pStyle w:val="Kopfzeile"/>
        <w:tabs>
          <w:tab w:val="clear" w:pos="4536"/>
          <w:tab w:val="clear" w:pos="9072"/>
        </w:tabs>
        <w:jc w:val="both"/>
        <w:rPr>
          <w:rFonts w:cs="Arial"/>
          <w:bCs/>
          <w:lang w:val="en-GB"/>
        </w:rPr>
      </w:pPr>
      <w:r w:rsidRPr="00D82EB3">
        <w:rPr>
          <w:rFonts w:cs="Arial"/>
          <w:bCs/>
          <w:lang w:val="en-GB"/>
        </w:rPr>
        <w:t xml:space="preserve">The cooperation partner agrees to be publicly identified as part of the centres (e.g., homepage, flyer). The contact persons are </w:t>
      </w:r>
      <w:r w:rsidR="00692359">
        <w:rPr>
          <w:rFonts w:cs="Arial"/>
          <w:bCs/>
          <w:lang w:val="en-GB"/>
        </w:rPr>
        <w:t>mentioned by name with con</w:t>
      </w:r>
      <w:r w:rsidRPr="00D82EB3">
        <w:rPr>
          <w:rFonts w:cs="Arial"/>
          <w:bCs/>
          <w:lang w:val="en-GB"/>
        </w:rPr>
        <w:t>tact details (e-mail, telephone).</w:t>
      </w:r>
    </w:p>
    <w:p w14:paraId="61C5C8A5" w14:textId="77777777" w:rsidR="00A17372" w:rsidRPr="00D82EB3" w:rsidRDefault="00A17372" w:rsidP="00454604">
      <w:pPr>
        <w:pStyle w:val="Kopfzeile"/>
        <w:tabs>
          <w:tab w:val="clear" w:pos="4536"/>
          <w:tab w:val="clear" w:pos="9072"/>
        </w:tabs>
        <w:jc w:val="both"/>
        <w:rPr>
          <w:rFonts w:cs="Arial"/>
          <w:lang w:val="en-GB"/>
        </w:rPr>
      </w:pPr>
    </w:p>
    <w:p w14:paraId="7BAF51A8" w14:textId="77777777" w:rsidR="002304CB" w:rsidRPr="00D82EB3" w:rsidRDefault="002304CB" w:rsidP="00454604">
      <w:pPr>
        <w:pStyle w:val="Kopfzeile"/>
        <w:tabs>
          <w:tab w:val="clear" w:pos="4536"/>
          <w:tab w:val="clear" w:pos="9072"/>
        </w:tabs>
        <w:jc w:val="both"/>
        <w:rPr>
          <w:rFonts w:cs="Arial"/>
          <w:lang w:val="en-GB"/>
        </w:rPr>
      </w:pPr>
    </w:p>
    <w:p w14:paraId="0FDC9391" w14:textId="77777777" w:rsidR="00150DBD" w:rsidRPr="00D82EB3" w:rsidRDefault="00150DBD" w:rsidP="00454604">
      <w:pPr>
        <w:pStyle w:val="Kopfzeile"/>
        <w:tabs>
          <w:tab w:val="clear" w:pos="4536"/>
          <w:tab w:val="clear" w:pos="9072"/>
        </w:tabs>
        <w:jc w:val="both"/>
        <w:rPr>
          <w:rFonts w:cs="Arial"/>
          <w:lang w:val="en-GB"/>
        </w:rPr>
      </w:pPr>
    </w:p>
    <w:p w14:paraId="1C15ED22" w14:textId="77777777" w:rsidR="002304CB" w:rsidRPr="00D82EB3" w:rsidRDefault="002304CB" w:rsidP="00454604">
      <w:pPr>
        <w:pStyle w:val="Kopfzeile"/>
        <w:tabs>
          <w:tab w:val="clear" w:pos="4536"/>
          <w:tab w:val="clear" w:pos="9072"/>
        </w:tabs>
        <w:jc w:val="both"/>
        <w:rPr>
          <w:rFonts w:cs="Arial"/>
          <w:lang w:val="en-GB"/>
        </w:rPr>
      </w:pPr>
    </w:p>
    <w:p w14:paraId="1036E175" w14:textId="77777777" w:rsidR="00150DBD" w:rsidRPr="00D82EB3" w:rsidRDefault="00150DBD" w:rsidP="00150DBD">
      <w:pPr>
        <w:jc w:val="both"/>
        <w:rPr>
          <w:rFonts w:cs="Arial"/>
          <w:b/>
          <w:lang w:val="en-GB"/>
        </w:rPr>
      </w:pPr>
      <w:r w:rsidRPr="00D82EB3">
        <w:rPr>
          <w:rFonts w:cs="Arial"/>
          <w:b/>
          <w:lang w:val="en-GB"/>
        </w:rPr>
        <w:t>Tumour Conference / Availability</w:t>
      </w:r>
    </w:p>
    <w:p w14:paraId="24741082" w14:textId="77777777" w:rsidR="00150DBD" w:rsidRPr="00D82EB3" w:rsidRDefault="00150DBD" w:rsidP="00150DBD">
      <w:pPr>
        <w:jc w:val="both"/>
        <w:rPr>
          <w:rFonts w:cs="Arial"/>
          <w:b/>
          <w:lang w:val="en-GB"/>
        </w:rPr>
      </w:pPr>
    </w:p>
    <w:p w14:paraId="13AA1E40" w14:textId="77777777" w:rsidR="00150DBD" w:rsidRPr="00D82EB3" w:rsidRDefault="00150DBD" w:rsidP="00150DBD">
      <w:pPr>
        <w:jc w:val="both"/>
        <w:rPr>
          <w:rFonts w:cs="Arial"/>
          <w:bCs/>
          <w:lang w:val="en-GB"/>
        </w:rPr>
      </w:pPr>
      <w:r w:rsidRPr="00D82EB3">
        <w:rPr>
          <w:rFonts w:cs="Arial"/>
          <w:bCs/>
          <w:lang w:val="en-GB"/>
        </w:rPr>
        <w:t xml:space="preserve">The cooperation partner undertakes to participate in the tumour conference (specialist doctor) in accordance with the scope defined in the </w:t>
      </w:r>
      <w:r w:rsidR="0058733A" w:rsidRPr="00D82EB3">
        <w:rPr>
          <w:rFonts w:cs="Arial"/>
          <w:bCs/>
          <w:lang w:val="en-GB"/>
        </w:rPr>
        <w:t>Catalogue of Requirements</w:t>
      </w:r>
      <w:r w:rsidRPr="00D82EB3">
        <w:rPr>
          <w:rFonts w:cs="Arial"/>
          <w:bCs/>
          <w:lang w:val="en-GB"/>
        </w:rPr>
        <w:t xml:space="preserve">. If participation is not possible, the cooperation partner independently appoints a representative with the required minimum qualification. The basic framework conditions for the preparation, implementation and follow-up of the tumour conference are recognized, as described in the current version of the </w:t>
      </w:r>
      <w:r w:rsidR="004374B9" w:rsidRPr="00D82EB3">
        <w:rPr>
          <w:rFonts w:cs="Arial"/>
          <w:bCs/>
          <w:lang w:val="en-GB"/>
        </w:rPr>
        <w:t>Catalogue of Requirements</w:t>
      </w:r>
      <w:r w:rsidRPr="00D82EB3">
        <w:rPr>
          <w:rFonts w:cs="Arial"/>
          <w:bCs/>
          <w:lang w:val="en-GB"/>
        </w:rPr>
        <w:t>.</w:t>
      </w:r>
    </w:p>
    <w:p w14:paraId="00573A9F" w14:textId="77777777" w:rsidR="00454604" w:rsidRPr="00D82EB3" w:rsidRDefault="00150DBD" w:rsidP="00150DBD">
      <w:pPr>
        <w:jc w:val="both"/>
        <w:rPr>
          <w:rFonts w:cs="Arial"/>
          <w:bCs/>
          <w:lang w:val="en-GB"/>
        </w:rPr>
      </w:pPr>
      <w:r w:rsidRPr="00D82EB3">
        <w:rPr>
          <w:rFonts w:cs="Arial"/>
          <w:bCs/>
          <w:lang w:val="en-GB"/>
        </w:rPr>
        <w:t>If web conferences are used, sound and the presented documents are to be transmitted. Each cooperation partner must have the opportunity to independently present documents / images.</w:t>
      </w:r>
    </w:p>
    <w:p w14:paraId="2D70902C" w14:textId="77777777" w:rsidR="00150DBD" w:rsidRPr="00D82EB3" w:rsidRDefault="00150DBD" w:rsidP="00150DBD">
      <w:pPr>
        <w:jc w:val="both"/>
        <w:rPr>
          <w:rFonts w:cs="Arial"/>
          <w:lang w:val="en-GB"/>
        </w:rPr>
      </w:pPr>
    </w:p>
    <w:p w14:paraId="5257BA7B" w14:textId="77777777" w:rsidR="00824C73" w:rsidRPr="00D82EB3" w:rsidRDefault="00824C73" w:rsidP="00454604">
      <w:pPr>
        <w:jc w:val="both"/>
        <w:rPr>
          <w:rFonts w:cs="Arial"/>
          <w:lang w:val="en-GB"/>
        </w:rPr>
      </w:pPr>
    </w:p>
    <w:p w14:paraId="0A99E863" w14:textId="77777777" w:rsidR="00A17372" w:rsidRPr="00D82EB3" w:rsidRDefault="00A17372" w:rsidP="00454604">
      <w:pPr>
        <w:jc w:val="both"/>
        <w:rPr>
          <w:rFonts w:cs="Arial"/>
          <w:lang w:val="en-GB"/>
        </w:rPr>
      </w:pPr>
    </w:p>
    <w:p w14:paraId="4D74E06D" w14:textId="77777777" w:rsidR="00454604" w:rsidRPr="00D82EB3" w:rsidRDefault="00454604" w:rsidP="00454604">
      <w:pPr>
        <w:jc w:val="both"/>
        <w:rPr>
          <w:rFonts w:cs="Arial"/>
          <w:lang w:val="en-GB"/>
        </w:rPr>
      </w:pPr>
    </w:p>
    <w:p w14:paraId="17D293DC" w14:textId="77777777" w:rsidR="00150DBD" w:rsidRPr="00D82EB3" w:rsidRDefault="00150DBD" w:rsidP="00150DBD">
      <w:pPr>
        <w:pStyle w:val="Sprechblasentext"/>
        <w:tabs>
          <w:tab w:val="left" w:pos="567"/>
        </w:tabs>
        <w:jc w:val="both"/>
        <w:rPr>
          <w:rFonts w:ascii="Arial" w:hAnsi="Arial" w:cs="Arial"/>
          <w:b/>
          <w:sz w:val="20"/>
          <w:szCs w:val="20"/>
          <w:lang w:val="en-GB"/>
        </w:rPr>
      </w:pPr>
      <w:r w:rsidRPr="00D82EB3">
        <w:rPr>
          <w:rFonts w:ascii="Arial" w:hAnsi="Arial" w:cs="Arial"/>
          <w:b/>
          <w:sz w:val="20"/>
          <w:szCs w:val="20"/>
          <w:lang w:val="en-GB"/>
        </w:rPr>
        <w:t>Entry into force, contract period and termination</w:t>
      </w:r>
    </w:p>
    <w:p w14:paraId="047F25BC" w14:textId="77777777" w:rsidR="00150DBD" w:rsidRPr="00D82EB3" w:rsidRDefault="00150DBD" w:rsidP="00150DBD">
      <w:pPr>
        <w:pStyle w:val="Sprechblasentext"/>
        <w:tabs>
          <w:tab w:val="left" w:pos="567"/>
        </w:tabs>
        <w:jc w:val="both"/>
        <w:rPr>
          <w:rFonts w:ascii="Arial" w:hAnsi="Arial" w:cs="Arial"/>
          <w:b/>
          <w:sz w:val="20"/>
          <w:szCs w:val="20"/>
          <w:lang w:val="en-GB"/>
        </w:rPr>
      </w:pPr>
    </w:p>
    <w:p w14:paraId="1CD7435D" w14:textId="77777777" w:rsidR="00150DBD" w:rsidRPr="00D82EB3" w:rsidRDefault="00150DBD" w:rsidP="00150DBD">
      <w:pPr>
        <w:pStyle w:val="Sprechblasentext"/>
        <w:tabs>
          <w:tab w:val="left" w:pos="567"/>
        </w:tabs>
        <w:jc w:val="both"/>
        <w:rPr>
          <w:rFonts w:ascii="Arial" w:hAnsi="Arial" w:cs="Arial"/>
          <w:bCs/>
          <w:sz w:val="20"/>
          <w:szCs w:val="20"/>
          <w:lang w:val="en-GB"/>
        </w:rPr>
      </w:pPr>
      <w:r w:rsidRPr="00D82EB3">
        <w:rPr>
          <w:rFonts w:ascii="Arial" w:hAnsi="Arial" w:cs="Arial"/>
          <w:bCs/>
          <w:sz w:val="20"/>
          <w:szCs w:val="20"/>
          <w:lang w:val="en-GB"/>
        </w:rPr>
        <w:t>The agreement is effective immediately after it is signed. If individual requirements have not yet been implemented at this time, they will be implemented by the date of initial certification at the latest. This does not affect the general certification stipulation that the solutions shown in the certification audit must have been functional for at least 3 months. The cooperation partner agrees to remedy deviations found in the certification audit within the deadline agreed with the centre.</w:t>
      </w:r>
    </w:p>
    <w:p w14:paraId="094004C1" w14:textId="77777777" w:rsidR="00150DBD" w:rsidRPr="00D82EB3" w:rsidRDefault="00150DBD" w:rsidP="00150DBD">
      <w:pPr>
        <w:pStyle w:val="Sprechblasentext"/>
        <w:tabs>
          <w:tab w:val="left" w:pos="567"/>
        </w:tabs>
        <w:jc w:val="both"/>
        <w:rPr>
          <w:rFonts w:ascii="Arial" w:hAnsi="Arial" w:cs="Arial"/>
          <w:bCs/>
          <w:sz w:val="20"/>
          <w:szCs w:val="20"/>
          <w:lang w:val="en-GB"/>
        </w:rPr>
      </w:pPr>
    </w:p>
    <w:p w14:paraId="78031BE7" w14:textId="77777777" w:rsidR="00454604" w:rsidRPr="00D82EB3" w:rsidRDefault="00150DBD" w:rsidP="00150DBD">
      <w:pPr>
        <w:pStyle w:val="Sprechblasentext"/>
        <w:tabs>
          <w:tab w:val="left" w:pos="567"/>
        </w:tabs>
        <w:jc w:val="both"/>
        <w:rPr>
          <w:rFonts w:ascii="Arial" w:hAnsi="Arial" w:cs="Arial"/>
          <w:bCs/>
          <w:sz w:val="20"/>
          <w:szCs w:val="20"/>
          <w:lang w:val="en-GB"/>
        </w:rPr>
      </w:pPr>
      <w:r w:rsidRPr="00D82EB3">
        <w:rPr>
          <w:rFonts w:ascii="Arial" w:hAnsi="Arial" w:cs="Arial"/>
          <w:bCs/>
          <w:sz w:val="20"/>
          <w:szCs w:val="20"/>
          <w:lang w:val="en-GB"/>
        </w:rPr>
        <w:t xml:space="preserve">The agreement can be terminated with a notice period of six months to the end of the year. The agreement can be terminated indefinitely at any time for an important reason. This is the case, for example, if essential certification requirements are no longer met by the cooperation partner or the improvements in the deviations agreed with the centre are not remedied on schedule </w:t>
      </w:r>
      <w:r w:rsidR="0012277A">
        <w:rPr>
          <w:rFonts w:ascii="Arial" w:hAnsi="Arial" w:cs="Arial"/>
          <w:bCs/>
          <w:sz w:val="20"/>
          <w:szCs w:val="20"/>
          <w:lang w:val="en-GB"/>
        </w:rPr>
        <w:t>during</w:t>
      </w:r>
      <w:r w:rsidRPr="00D82EB3">
        <w:rPr>
          <w:rFonts w:ascii="Arial" w:hAnsi="Arial" w:cs="Arial"/>
          <w:bCs/>
          <w:sz w:val="20"/>
          <w:szCs w:val="20"/>
          <w:lang w:val="en-GB"/>
        </w:rPr>
        <w:t xml:space="preserve"> the certification audit.</w:t>
      </w:r>
    </w:p>
    <w:p w14:paraId="2A526B2C" w14:textId="77777777" w:rsidR="00824C73" w:rsidRPr="00D82EB3" w:rsidRDefault="00824C73" w:rsidP="00824C73">
      <w:pPr>
        <w:pStyle w:val="Sprechblasentext"/>
        <w:tabs>
          <w:tab w:val="left" w:pos="567"/>
        </w:tabs>
        <w:jc w:val="both"/>
        <w:rPr>
          <w:rFonts w:ascii="Arial" w:hAnsi="Arial" w:cs="Arial"/>
          <w:sz w:val="20"/>
          <w:szCs w:val="20"/>
          <w:lang w:val="en-GB"/>
        </w:rPr>
      </w:pPr>
    </w:p>
    <w:p w14:paraId="36E6535F" w14:textId="77777777" w:rsidR="00150DBD" w:rsidRPr="00D82EB3" w:rsidRDefault="00150DBD" w:rsidP="00824C73">
      <w:pPr>
        <w:pStyle w:val="Sprechblasentext"/>
        <w:tabs>
          <w:tab w:val="left" w:pos="567"/>
        </w:tabs>
        <w:jc w:val="both"/>
        <w:rPr>
          <w:rFonts w:ascii="Arial" w:hAnsi="Arial" w:cs="Arial"/>
          <w:sz w:val="20"/>
          <w:szCs w:val="20"/>
          <w:lang w:val="en-GB"/>
        </w:rPr>
      </w:pPr>
    </w:p>
    <w:p w14:paraId="3D193BED" w14:textId="77777777" w:rsidR="00A17372" w:rsidRPr="00D82EB3" w:rsidRDefault="00A17372" w:rsidP="00824C73">
      <w:pPr>
        <w:pStyle w:val="Sprechblasentext"/>
        <w:tabs>
          <w:tab w:val="left" w:pos="567"/>
        </w:tabs>
        <w:jc w:val="both"/>
        <w:rPr>
          <w:rFonts w:ascii="Arial" w:hAnsi="Arial" w:cs="Arial"/>
          <w:sz w:val="20"/>
          <w:szCs w:val="20"/>
          <w:lang w:val="en-GB"/>
        </w:rPr>
      </w:pPr>
    </w:p>
    <w:p w14:paraId="0C1CD9D4" w14:textId="77777777" w:rsidR="00454604" w:rsidRPr="00D82EB3" w:rsidRDefault="00454604" w:rsidP="00824C73">
      <w:pPr>
        <w:pStyle w:val="Sprechblasentext"/>
        <w:tabs>
          <w:tab w:val="left" w:pos="567"/>
        </w:tabs>
        <w:jc w:val="both"/>
        <w:rPr>
          <w:rFonts w:ascii="Arial" w:hAnsi="Arial" w:cs="Arial"/>
          <w:sz w:val="20"/>
          <w:szCs w:val="20"/>
          <w:lang w:val="en-GB"/>
        </w:rPr>
      </w:pPr>
    </w:p>
    <w:p w14:paraId="49DD4E9D" w14:textId="77777777" w:rsidR="00150DBD" w:rsidRPr="00D82EB3" w:rsidRDefault="00150DBD" w:rsidP="00150DBD">
      <w:pPr>
        <w:tabs>
          <w:tab w:val="left" w:pos="0"/>
          <w:tab w:val="left" w:pos="567"/>
        </w:tabs>
        <w:spacing w:line="276" w:lineRule="auto"/>
        <w:jc w:val="both"/>
        <w:rPr>
          <w:rFonts w:cs="Arial"/>
          <w:b/>
          <w:lang w:val="en-GB"/>
        </w:rPr>
      </w:pPr>
      <w:r w:rsidRPr="00D82EB3">
        <w:rPr>
          <w:rFonts w:cs="Arial"/>
          <w:b/>
          <w:lang w:val="en-GB"/>
        </w:rPr>
        <w:t>Other regulations</w:t>
      </w:r>
    </w:p>
    <w:p w14:paraId="4A1DCA81" w14:textId="77777777" w:rsidR="00150DBD" w:rsidRPr="00D82EB3" w:rsidRDefault="00150DBD" w:rsidP="00150DBD">
      <w:pPr>
        <w:tabs>
          <w:tab w:val="left" w:pos="0"/>
          <w:tab w:val="left" w:pos="567"/>
        </w:tabs>
        <w:spacing w:line="276" w:lineRule="auto"/>
        <w:jc w:val="both"/>
        <w:rPr>
          <w:rFonts w:cs="Arial"/>
          <w:b/>
          <w:lang w:val="en-GB"/>
        </w:rPr>
      </w:pPr>
    </w:p>
    <w:p w14:paraId="73EE9F29" w14:textId="77777777" w:rsidR="00BE73D2" w:rsidRPr="00D82EB3" w:rsidRDefault="00150DBD" w:rsidP="00150DBD">
      <w:pPr>
        <w:tabs>
          <w:tab w:val="left" w:pos="0"/>
          <w:tab w:val="left" w:pos="567"/>
        </w:tabs>
        <w:spacing w:line="276" w:lineRule="auto"/>
        <w:jc w:val="both"/>
        <w:rPr>
          <w:rFonts w:cs="Arial"/>
          <w:bCs/>
          <w:lang w:val="en-GB"/>
        </w:rPr>
      </w:pPr>
      <w:r w:rsidRPr="00D82EB3">
        <w:rPr>
          <w:rFonts w:cs="Arial"/>
          <w:bCs/>
          <w:lang w:val="en-GB"/>
        </w:rPr>
        <w:t>The conclusion of the cooperation agreement does not exclude cooperation with other clinics.</w:t>
      </w:r>
    </w:p>
    <w:p w14:paraId="245CE21B" w14:textId="77777777" w:rsidR="00150DBD" w:rsidRPr="00D82EB3" w:rsidRDefault="00150DBD" w:rsidP="00150DBD">
      <w:pPr>
        <w:tabs>
          <w:tab w:val="left" w:pos="0"/>
          <w:tab w:val="left" w:pos="567"/>
        </w:tabs>
        <w:spacing w:line="276" w:lineRule="auto"/>
        <w:jc w:val="both"/>
        <w:rPr>
          <w:rFonts w:cs="Arial"/>
          <w:lang w:val="en-GB"/>
        </w:rPr>
      </w:pPr>
    </w:p>
    <w:p w14:paraId="1A5AE32D" w14:textId="77777777" w:rsidR="00BE73D2" w:rsidRPr="00D82EB3" w:rsidRDefault="00BE73D2" w:rsidP="00BE73D2">
      <w:pPr>
        <w:pStyle w:val="Kopfzeile"/>
        <w:tabs>
          <w:tab w:val="clear" w:pos="4536"/>
          <w:tab w:val="clear" w:pos="9072"/>
        </w:tabs>
        <w:jc w:val="both"/>
        <w:rPr>
          <w:rFonts w:cs="Arial"/>
          <w:lang w:val="en-GB"/>
        </w:rPr>
      </w:pPr>
      <w:r w:rsidRPr="00D82EB3">
        <w:rPr>
          <w:rFonts w:cs="Arial"/>
          <w:lang w:val="en-GB"/>
        </w:rPr>
        <w:br w:type="page"/>
      </w:r>
    </w:p>
    <w:p w14:paraId="2BCA061F" w14:textId="77777777" w:rsidR="00150DBD" w:rsidRPr="00D82EB3" w:rsidRDefault="00150DBD" w:rsidP="00150DBD">
      <w:pPr>
        <w:pStyle w:val="Kopfzeile"/>
        <w:jc w:val="both"/>
        <w:rPr>
          <w:b/>
          <w:lang w:val="en-GB"/>
        </w:rPr>
      </w:pPr>
      <w:r w:rsidRPr="00D82EB3">
        <w:rPr>
          <w:b/>
          <w:lang w:val="en-GB"/>
        </w:rPr>
        <w:t>Further individual agreements</w:t>
      </w:r>
    </w:p>
    <w:p w14:paraId="0059A5C3" w14:textId="77777777" w:rsidR="00150DBD" w:rsidRPr="00D82EB3" w:rsidRDefault="00150DBD" w:rsidP="00150DBD">
      <w:pPr>
        <w:pStyle w:val="Kopfzeile"/>
        <w:jc w:val="both"/>
        <w:rPr>
          <w:b/>
          <w:lang w:val="en-GB"/>
        </w:rPr>
      </w:pPr>
    </w:p>
    <w:p w14:paraId="0A38DCCB" w14:textId="77777777" w:rsidR="00BE73D2" w:rsidRPr="00D82EB3" w:rsidRDefault="00150DBD" w:rsidP="00150DBD">
      <w:pPr>
        <w:pStyle w:val="Kopfzeile"/>
        <w:tabs>
          <w:tab w:val="clear" w:pos="4536"/>
          <w:tab w:val="clear" w:pos="9072"/>
        </w:tabs>
        <w:jc w:val="both"/>
        <w:rPr>
          <w:rFonts w:cs="Arial"/>
          <w:bCs/>
          <w:lang w:val="en-GB"/>
        </w:rPr>
      </w:pPr>
      <w:r w:rsidRPr="00D82EB3">
        <w:rPr>
          <w:bCs/>
          <w:lang w:val="en-GB"/>
        </w:rPr>
        <w:t>(</w:t>
      </w:r>
      <w:r w:rsidR="00081C6A" w:rsidRPr="00D82EB3">
        <w:rPr>
          <w:bCs/>
          <w:lang w:val="en-GB"/>
        </w:rPr>
        <w:t>e.g.,</w:t>
      </w:r>
      <w:r w:rsidRPr="00D82EB3">
        <w:rPr>
          <w:bCs/>
          <w:lang w:val="en-GB"/>
        </w:rPr>
        <w:t xml:space="preserve"> organ-specific or </w:t>
      </w:r>
      <w:r w:rsidR="00757FDF" w:rsidRPr="00D82EB3">
        <w:rPr>
          <w:bCs/>
          <w:lang w:val="en-GB"/>
        </w:rPr>
        <w:t>centre</w:t>
      </w:r>
      <w:r w:rsidRPr="00D82EB3">
        <w:rPr>
          <w:bCs/>
          <w:lang w:val="en-GB"/>
        </w:rPr>
        <w:t>-specific features; to be filled in only if required)</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27"/>
      </w:tblGrid>
      <w:tr w:rsidR="00BE73D2" w:rsidRPr="00D82EB3" w14:paraId="0861479E" w14:textId="77777777" w:rsidTr="00397B13">
        <w:tc>
          <w:tcPr>
            <w:tcW w:w="9727" w:type="dxa"/>
          </w:tcPr>
          <w:p w14:paraId="427B1F01"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3D0C3B10" w14:textId="77777777" w:rsidTr="00397B13">
        <w:tc>
          <w:tcPr>
            <w:tcW w:w="9727" w:type="dxa"/>
          </w:tcPr>
          <w:p w14:paraId="17052FEC"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2F4701ED" w14:textId="77777777" w:rsidTr="00397B13">
        <w:tc>
          <w:tcPr>
            <w:tcW w:w="9727" w:type="dxa"/>
          </w:tcPr>
          <w:p w14:paraId="1942B5D9"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71303053" w14:textId="77777777" w:rsidTr="00397B13">
        <w:tc>
          <w:tcPr>
            <w:tcW w:w="9727" w:type="dxa"/>
          </w:tcPr>
          <w:p w14:paraId="5221AE7F"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7B3560B3" w14:textId="77777777" w:rsidTr="00397B13">
        <w:tc>
          <w:tcPr>
            <w:tcW w:w="9727" w:type="dxa"/>
          </w:tcPr>
          <w:p w14:paraId="60BAD976"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26F54CC4" w14:textId="77777777" w:rsidTr="00397B13">
        <w:tc>
          <w:tcPr>
            <w:tcW w:w="9727" w:type="dxa"/>
          </w:tcPr>
          <w:p w14:paraId="49CBB541"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1E681D03" w14:textId="77777777" w:rsidTr="00397B13">
        <w:tc>
          <w:tcPr>
            <w:tcW w:w="9727" w:type="dxa"/>
          </w:tcPr>
          <w:p w14:paraId="2B8EBFFD"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43B4F3D6" w14:textId="77777777" w:rsidTr="00397B13">
        <w:tc>
          <w:tcPr>
            <w:tcW w:w="9727" w:type="dxa"/>
          </w:tcPr>
          <w:p w14:paraId="1B2DB63D"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3545D37B" w14:textId="77777777" w:rsidTr="00397B13">
        <w:tc>
          <w:tcPr>
            <w:tcW w:w="9727" w:type="dxa"/>
          </w:tcPr>
          <w:p w14:paraId="0FFB42FE"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64B13CEA" w14:textId="77777777" w:rsidTr="00397B13">
        <w:tc>
          <w:tcPr>
            <w:tcW w:w="9727" w:type="dxa"/>
          </w:tcPr>
          <w:p w14:paraId="52CEDAEB"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47D07175" w14:textId="77777777" w:rsidTr="00397B13">
        <w:tc>
          <w:tcPr>
            <w:tcW w:w="9727" w:type="dxa"/>
          </w:tcPr>
          <w:p w14:paraId="7E7ACB26"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0C131CAA" w14:textId="77777777" w:rsidTr="00397B13">
        <w:tc>
          <w:tcPr>
            <w:tcW w:w="9727" w:type="dxa"/>
          </w:tcPr>
          <w:p w14:paraId="229D6AB3"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1B49BBC0" w14:textId="77777777" w:rsidTr="00397B13">
        <w:tc>
          <w:tcPr>
            <w:tcW w:w="9727" w:type="dxa"/>
          </w:tcPr>
          <w:p w14:paraId="543F4BBF" w14:textId="77777777" w:rsidR="00BE73D2" w:rsidRPr="00D82EB3" w:rsidRDefault="00BE73D2" w:rsidP="00397B13">
            <w:pPr>
              <w:pStyle w:val="Kopfzeile"/>
              <w:tabs>
                <w:tab w:val="clear" w:pos="4536"/>
                <w:tab w:val="clear" w:pos="9072"/>
              </w:tabs>
              <w:spacing w:before="180" w:after="60"/>
              <w:jc w:val="both"/>
              <w:rPr>
                <w:rFonts w:cs="Arial"/>
                <w:lang w:val="en-GB"/>
              </w:rPr>
            </w:pPr>
          </w:p>
        </w:tc>
      </w:tr>
      <w:tr w:rsidR="00BE73D2" w:rsidRPr="00D82EB3" w14:paraId="03EC7547" w14:textId="77777777" w:rsidTr="00397B13">
        <w:tc>
          <w:tcPr>
            <w:tcW w:w="9727" w:type="dxa"/>
          </w:tcPr>
          <w:p w14:paraId="76B474A9" w14:textId="77777777" w:rsidR="00BE73D2" w:rsidRPr="00D82EB3" w:rsidRDefault="00BE73D2" w:rsidP="00397B13">
            <w:pPr>
              <w:pStyle w:val="Kopfzeile"/>
              <w:tabs>
                <w:tab w:val="clear" w:pos="4536"/>
                <w:tab w:val="clear" w:pos="9072"/>
              </w:tabs>
              <w:spacing w:before="180" w:after="60"/>
              <w:jc w:val="both"/>
              <w:rPr>
                <w:rFonts w:cs="Arial"/>
                <w:lang w:val="en-GB"/>
              </w:rPr>
            </w:pPr>
          </w:p>
        </w:tc>
      </w:tr>
    </w:tbl>
    <w:p w14:paraId="215BDE44" w14:textId="77777777" w:rsidR="00BE73D2" w:rsidRPr="00D82EB3" w:rsidRDefault="00BE73D2" w:rsidP="00BE73D2">
      <w:pPr>
        <w:pStyle w:val="Kopfzeile"/>
        <w:tabs>
          <w:tab w:val="clear" w:pos="4536"/>
          <w:tab w:val="clear" w:pos="9072"/>
        </w:tabs>
        <w:jc w:val="both"/>
        <w:rPr>
          <w:rFonts w:cs="Arial"/>
          <w:lang w:val="en-GB"/>
        </w:rPr>
      </w:pPr>
    </w:p>
    <w:sectPr w:rsidR="00BE73D2" w:rsidRPr="00D82EB3" w:rsidSect="00400BE7">
      <w:headerReference w:type="even" r:id="rId8"/>
      <w:headerReference w:type="default" r:id="rId9"/>
      <w:footerReference w:type="even" r:id="rId10"/>
      <w:footerReference w:type="default" r:id="rId11"/>
      <w:headerReference w:type="first" r:id="rId12"/>
      <w:footerReference w:type="first" r:id="rId13"/>
      <w:pgSz w:w="11906" w:h="16838" w:code="9"/>
      <w:pgMar w:top="397" w:right="964" w:bottom="907" w:left="1247" w:header="39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6BCD" w14:textId="77777777" w:rsidR="000013B5" w:rsidRDefault="000013B5">
      <w:r>
        <w:separator/>
      </w:r>
    </w:p>
  </w:endnote>
  <w:endnote w:type="continuationSeparator" w:id="0">
    <w:p w14:paraId="678DD48C" w14:textId="77777777" w:rsidR="000013B5" w:rsidRDefault="0000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548E" w14:textId="77777777" w:rsidR="005D41A8" w:rsidRDefault="005D41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79B1" w14:textId="77777777" w:rsidR="000643C8" w:rsidRPr="00504843" w:rsidRDefault="000643C8">
    <w:pPr>
      <w:pStyle w:val="Fuzeile"/>
      <w:tabs>
        <w:tab w:val="clear" w:pos="4536"/>
        <w:tab w:val="clear" w:pos="9072"/>
        <w:tab w:val="center" w:pos="5103"/>
        <w:tab w:val="right" w:pos="9639"/>
      </w:tabs>
      <w:rPr>
        <w:sz w:val="14"/>
        <w:lang w:val="en-GB"/>
      </w:rPr>
    </w:pPr>
    <w:r>
      <w:rPr>
        <w:sz w:val="14"/>
      </w:rPr>
      <w:fldChar w:fldCharType="begin"/>
    </w:r>
    <w:r w:rsidRPr="00504843">
      <w:rPr>
        <w:sz w:val="14"/>
        <w:lang w:val="en-GB"/>
      </w:rPr>
      <w:instrText xml:space="preserve"> FILENAME  \* MERGEFORMAT </w:instrText>
    </w:r>
    <w:r>
      <w:rPr>
        <w:sz w:val="14"/>
      </w:rPr>
      <w:fldChar w:fldCharType="separate"/>
    </w:r>
    <w:r w:rsidR="001D6BAF">
      <w:rPr>
        <w:noProof/>
        <w:sz w:val="14"/>
        <w:lang w:val="en-GB"/>
      </w:rPr>
      <w:t>212_cooperation agreement_eng-D1_170224</w:t>
    </w:r>
    <w:r>
      <w:rPr>
        <w:sz w:val="14"/>
      </w:rPr>
      <w:fldChar w:fldCharType="end"/>
    </w:r>
    <w:r w:rsidRPr="00504843">
      <w:rPr>
        <w:sz w:val="14"/>
        <w:lang w:val="en-GB"/>
      </w:rPr>
      <w:tab/>
      <w:t>©  Copyright 201</w:t>
    </w:r>
    <w:r w:rsidR="00C519CB" w:rsidRPr="00504843">
      <w:rPr>
        <w:sz w:val="14"/>
        <w:lang w:val="en-GB"/>
      </w:rPr>
      <w:t>7</w:t>
    </w:r>
    <w:r w:rsidRPr="00504843">
      <w:rPr>
        <w:sz w:val="14"/>
        <w:lang w:val="en-GB"/>
      </w:rPr>
      <w:tab/>
    </w:r>
    <w:r w:rsidR="00104CBA" w:rsidRPr="00504843">
      <w:rPr>
        <w:sz w:val="14"/>
        <w:lang w:val="en-GB"/>
      </w:rPr>
      <w:t xml:space="preserve">Page </w:t>
    </w:r>
    <w:r>
      <w:rPr>
        <w:rStyle w:val="Seitenzahl"/>
        <w:sz w:val="14"/>
      </w:rPr>
      <w:fldChar w:fldCharType="begin"/>
    </w:r>
    <w:r w:rsidRPr="00504843">
      <w:rPr>
        <w:rStyle w:val="Seitenzahl"/>
        <w:sz w:val="14"/>
        <w:lang w:val="en-GB"/>
      </w:rPr>
      <w:instrText xml:space="preserve"> PAGE </w:instrText>
    </w:r>
    <w:r>
      <w:rPr>
        <w:rStyle w:val="Seitenzahl"/>
        <w:sz w:val="14"/>
      </w:rPr>
      <w:fldChar w:fldCharType="separate"/>
    </w:r>
    <w:r w:rsidR="00787233" w:rsidRPr="00504843">
      <w:rPr>
        <w:rStyle w:val="Seitenzahl"/>
        <w:noProof/>
        <w:sz w:val="14"/>
        <w:lang w:val="en-GB"/>
      </w:rPr>
      <w:t>2</w:t>
    </w:r>
    <w:r>
      <w:rPr>
        <w:rStyle w:val="Seitenzahl"/>
        <w:sz w:val="14"/>
      </w:rPr>
      <w:fldChar w:fldCharType="end"/>
    </w:r>
    <w:r w:rsidRPr="00504843">
      <w:rPr>
        <w:rStyle w:val="Seitenzahl"/>
        <w:sz w:val="14"/>
        <w:lang w:val="en-GB"/>
      </w:rPr>
      <w:t xml:space="preserve"> </w:t>
    </w:r>
    <w:r w:rsidR="00104CBA" w:rsidRPr="00504843">
      <w:rPr>
        <w:rStyle w:val="Seitenzahl"/>
        <w:sz w:val="14"/>
        <w:lang w:val="en-GB"/>
      </w:rPr>
      <w:t xml:space="preserve">of </w:t>
    </w:r>
    <w:r>
      <w:rPr>
        <w:rStyle w:val="Seitenzahl"/>
        <w:sz w:val="14"/>
      </w:rPr>
      <w:fldChar w:fldCharType="begin"/>
    </w:r>
    <w:r w:rsidRPr="00504843">
      <w:rPr>
        <w:rStyle w:val="Seitenzahl"/>
        <w:sz w:val="14"/>
        <w:lang w:val="en-GB"/>
      </w:rPr>
      <w:instrText xml:space="preserve"> NUMPAGES </w:instrText>
    </w:r>
    <w:r>
      <w:rPr>
        <w:rStyle w:val="Seitenzahl"/>
        <w:sz w:val="14"/>
      </w:rPr>
      <w:fldChar w:fldCharType="separate"/>
    </w:r>
    <w:r w:rsidR="00787233" w:rsidRPr="00504843">
      <w:rPr>
        <w:rStyle w:val="Seitenzahl"/>
        <w:noProof/>
        <w:sz w:val="14"/>
        <w:lang w:val="en-GB"/>
      </w:rPr>
      <w:t>5</w:t>
    </w:r>
    <w:r>
      <w:rPr>
        <w:rStyle w:val="Seitenzah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472" w14:textId="77777777" w:rsidR="000643C8" w:rsidRPr="00504843" w:rsidRDefault="000643C8" w:rsidP="00C73AAB">
    <w:pPr>
      <w:pStyle w:val="Fuzeile"/>
      <w:tabs>
        <w:tab w:val="clear" w:pos="4536"/>
        <w:tab w:val="clear" w:pos="9072"/>
        <w:tab w:val="center" w:pos="5103"/>
        <w:tab w:val="right" w:pos="9639"/>
      </w:tabs>
      <w:rPr>
        <w:sz w:val="14"/>
        <w:lang w:val="en-GB"/>
      </w:rPr>
    </w:pPr>
    <w:r>
      <w:rPr>
        <w:sz w:val="14"/>
      </w:rPr>
      <w:fldChar w:fldCharType="begin"/>
    </w:r>
    <w:r w:rsidRPr="00504843">
      <w:rPr>
        <w:sz w:val="14"/>
        <w:lang w:val="en-GB"/>
      </w:rPr>
      <w:instrText xml:space="preserve"> FILENAME  \* MERGEFORMAT </w:instrText>
    </w:r>
    <w:r>
      <w:rPr>
        <w:sz w:val="14"/>
      </w:rPr>
      <w:fldChar w:fldCharType="separate"/>
    </w:r>
    <w:r w:rsidR="00405554">
      <w:rPr>
        <w:noProof/>
        <w:sz w:val="14"/>
        <w:lang w:val="en-GB"/>
      </w:rPr>
      <w:t>212_cooperation agreement-D1_170224</w:t>
    </w:r>
    <w:r>
      <w:rPr>
        <w:sz w:val="14"/>
      </w:rPr>
      <w:fldChar w:fldCharType="end"/>
    </w:r>
    <w:r w:rsidRPr="00504843">
      <w:rPr>
        <w:sz w:val="14"/>
        <w:lang w:val="en-GB"/>
      </w:rPr>
      <w:tab/>
      <w:t xml:space="preserve">©  Copyright </w:t>
    </w:r>
    <w:r w:rsidR="00C519CB" w:rsidRPr="00504843">
      <w:rPr>
        <w:sz w:val="14"/>
        <w:lang w:val="en-GB"/>
      </w:rPr>
      <w:t>2017</w:t>
    </w:r>
    <w:r w:rsidRPr="00504843">
      <w:rPr>
        <w:sz w:val="14"/>
        <w:lang w:val="en-GB"/>
      </w:rPr>
      <w:tab/>
    </w:r>
    <w:r w:rsidR="00104CBA" w:rsidRPr="00504843">
      <w:rPr>
        <w:sz w:val="14"/>
        <w:lang w:val="en-GB"/>
      </w:rPr>
      <w:t xml:space="preserve">Page </w:t>
    </w:r>
    <w:r>
      <w:rPr>
        <w:rStyle w:val="Seitenzahl"/>
        <w:sz w:val="14"/>
      </w:rPr>
      <w:fldChar w:fldCharType="begin"/>
    </w:r>
    <w:r w:rsidRPr="00504843">
      <w:rPr>
        <w:rStyle w:val="Seitenzahl"/>
        <w:sz w:val="14"/>
        <w:lang w:val="en-GB"/>
      </w:rPr>
      <w:instrText xml:space="preserve"> PAGE </w:instrText>
    </w:r>
    <w:r>
      <w:rPr>
        <w:rStyle w:val="Seitenzahl"/>
        <w:sz w:val="14"/>
      </w:rPr>
      <w:fldChar w:fldCharType="separate"/>
    </w:r>
    <w:r w:rsidR="00787233" w:rsidRPr="00504843">
      <w:rPr>
        <w:rStyle w:val="Seitenzahl"/>
        <w:noProof/>
        <w:sz w:val="14"/>
        <w:lang w:val="en-GB"/>
      </w:rPr>
      <w:t>1</w:t>
    </w:r>
    <w:r>
      <w:rPr>
        <w:rStyle w:val="Seitenzahl"/>
        <w:sz w:val="14"/>
      </w:rPr>
      <w:fldChar w:fldCharType="end"/>
    </w:r>
    <w:r w:rsidRPr="00504843">
      <w:rPr>
        <w:rStyle w:val="Seitenzahl"/>
        <w:sz w:val="14"/>
        <w:lang w:val="en-GB"/>
      </w:rPr>
      <w:t xml:space="preserve"> </w:t>
    </w:r>
    <w:r w:rsidR="00104CBA" w:rsidRPr="00504843">
      <w:rPr>
        <w:rStyle w:val="Seitenzahl"/>
        <w:sz w:val="14"/>
        <w:lang w:val="en-GB"/>
      </w:rPr>
      <w:t xml:space="preserve">of </w:t>
    </w:r>
    <w:r>
      <w:rPr>
        <w:rStyle w:val="Seitenzahl"/>
        <w:sz w:val="14"/>
      </w:rPr>
      <w:fldChar w:fldCharType="begin"/>
    </w:r>
    <w:r w:rsidRPr="00504843">
      <w:rPr>
        <w:rStyle w:val="Seitenzahl"/>
        <w:sz w:val="14"/>
        <w:lang w:val="en-GB"/>
      </w:rPr>
      <w:instrText xml:space="preserve"> NUMPAGES </w:instrText>
    </w:r>
    <w:r>
      <w:rPr>
        <w:rStyle w:val="Seitenzahl"/>
        <w:sz w:val="14"/>
      </w:rPr>
      <w:fldChar w:fldCharType="separate"/>
    </w:r>
    <w:r w:rsidR="00787233" w:rsidRPr="00504843">
      <w:rPr>
        <w:rStyle w:val="Seitenzahl"/>
        <w:noProof/>
        <w:sz w:val="14"/>
        <w:lang w:val="en-GB"/>
      </w:rPr>
      <w:t>5</w:t>
    </w:r>
    <w:r>
      <w:rPr>
        <w:rStyle w:val="Seitenzah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634F" w14:textId="77777777" w:rsidR="000013B5" w:rsidRDefault="000013B5">
      <w:r>
        <w:separator/>
      </w:r>
    </w:p>
  </w:footnote>
  <w:footnote w:type="continuationSeparator" w:id="0">
    <w:p w14:paraId="05B6EF8E" w14:textId="77777777" w:rsidR="000013B5" w:rsidRDefault="0000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BF79" w14:textId="77777777" w:rsidR="005D41A8" w:rsidRDefault="005D41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1CED" w14:textId="77777777" w:rsidR="000643C8" w:rsidRPr="005D2A7F" w:rsidRDefault="000643C8">
    <w:pPr>
      <w:pStyle w:val="Kopfzeile"/>
    </w:pPr>
  </w:p>
  <w:tbl>
    <w:tblPr>
      <w:tblW w:w="9851" w:type="dxa"/>
      <w:tblLayout w:type="fixed"/>
      <w:tblCellMar>
        <w:left w:w="70" w:type="dxa"/>
        <w:right w:w="70" w:type="dxa"/>
      </w:tblCellMar>
      <w:tblLook w:val="0000" w:firstRow="0" w:lastRow="0" w:firstColumn="0" w:lastColumn="0" w:noHBand="0" w:noVBand="0"/>
    </w:tblPr>
    <w:tblGrid>
      <w:gridCol w:w="7725"/>
      <w:gridCol w:w="2126"/>
    </w:tblGrid>
    <w:tr w:rsidR="00BE73D2" w:rsidRPr="005D2A7F" w14:paraId="5F5144A2" w14:textId="77777777">
      <w:tblPrEx>
        <w:tblCellMar>
          <w:top w:w="0" w:type="dxa"/>
          <w:bottom w:w="0" w:type="dxa"/>
        </w:tblCellMar>
      </w:tblPrEx>
      <w:trPr>
        <w:cantSplit/>
      </w:trPr>
      <w:tc>
        <w:tcPr>
          <w:tcW w:w="7725" w:type="dxa"/>
        </w:tcPr>
        <w:p w14:paraId="13625F3B" w14:textId="77777777" w:rsidR="00BE73D2" w:rsidRPr="00EF1658" w:rsidRDefault="004A5F16" w:rsidP="00EF1658">
          <w:pPr>
            <w:pStyle w:val="berschrift3"/>
            <w:ind w:right="284"/>
            <w:jc w:val="center"/>
            <w:rPr>
              <w:color w:val="FF0000"/>
              <w:lang w:val="it-IT"/>
            </w:rPr>
          </w:pPr>
          <w:r>
            <w:rPr>
              <w:bCs w:val="0"/>
              <w:color w:val="FF0000"/>
              <w:sz w:val="16"/>
              <w:szCs w:val="16"/>
              <w:u w:val="none"/>
              <w:lang w:val="en-GB"/>
            </w:rPr>
            <w:t xml:space="preserve">     </w:t>
          </w:r>
          <w:r w:rsidR="00BE73D2" w:rsidRPr="004A5F16">
            <w:rPr>
              <w:bCs w:val="0"/>
              <w:color w:val="FF0000"/>
              <w:sz w:val="16"/>
              <w:szCs w:val="16"/>
              <w:u w:val="none"/>
              <w:lang w:val="en-GB"/>
            </w:rPr>
            <w:t xml:space="preserve">!!! </w:t>
          </w:r>
          <w:r w:rsidRPr="004A5F16">
            <w:rPr>
              <w:bCs w:val="0"/>
              <w:color w:val="FF0000"/>
              <w:sz w:val="16"/>
              <w:szCs w:val="16"/>
              <w:u w:val="none"/>
              <w:lang w:val="en-GB"/>
            </w:rPr>
            <w:t>This document is a non-binding example that can be used to design individual cent</w:t>
          </w:r>
          <w:r>
            <w:rPr>
              <w:bCs w:val="0"/>
              <w:color w:val="FF0000"/>
              <w:sz w:val="16"/>
              <w:szCs w:val="16"/>
              <w:u w:val="none"/>
              <w:lang w:val="en-GB"/>
            </w:rPr>
            <w:t>re</w:t>
          </w:r>
          <w:r w:rsidRPr="004A5F16">
            <w:rPr>
              <w:bCs w:val="0"/>
              <w:color w:val="FF0000"/>
              <w:sz w:val="16"/>
              <w:szCs w:val="16"/>
              <w:u w:val="none"/>
              <w:lang w:val="en-GB"/>
            </w:rPr>
            <w:t xml:space="preserve"> documents</w:t>
          </w:r>
          <w:r w:rsidR="00BE73D2" w:rsidRPr="00EF1658">
            <w:rPr>
              <w:bCs w:val="0"/>
              <w:color w:val="FF0000"/>
              <w:sz w:val="16"/>
              <w:szCs w:val="16"/>
              <w:u w:val="none"/>
              <w:lang w:val="it-IT"/>
            </w:rPr>
            <w:t>!!!</w:t>
          </w:r>
        </w:p>
      </w:tc>
      <w:tc>
        <w:tcPr>
          <w:tcW w:w="2126" w:type="dxa"/>
          <w:vMerge w:val="restart"/>
        </w:tcPr>
        <w:p w14:paraId="3FEC1793" w14:textId="77777777" w:rsidR="00BE73D2" w:rsidRPr="005D2A7F" w:rsidRDefault="00BE73D2">
          <w:pPr>
            <w:pStyle w:val="Kopfzeile"/>
            <w:tabs>
              <w:tab w:val="clear" w:pos="4536"/>
              <w:tab w:val="clear" w:pos="9072"/>
              <w:tab w:val="right" w:pos="4041"/>
            </w:tabs>
            <w:ind w:right="-57"/>
            <w:rPr>
              <w:b/>
              <w:bCs/>
              <w:sz w:val="48"/>
              <w:lang w:val="it-IT"/>
            </w:rPr>
          </w:pPr>
          <w:r>
            <w:rPr>
              <w:b/>
              <w:bCs/>
              <w:noProof/>
              <w:sz w:val="48"/>
            </w:rPr>
            <w:pict w14:anchorId="042CF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3.7pt;width:124.7pt;height:79.35pt;z-index:-251658240;visibility:visible;mso-position-horizontal-relative:page;mso-position-vertical-relative:page;mso-width-relative:margin;mso-height-relative:margin">
                <v:imagedata r:id="rId1" o:title=""/>
                <w10:wrap anchorx="page" anchory="page"/>
              </v:shape>
            </w:pict>
          </w:r>
        </w:p>
      </w:tc>
    </w:tr>
    <w:tr w:rsidR="00BE73D2" w14:paraId="2A50EF86" w14:textId="77777777">
      <w:tblPrEx>
        <w:tblCellMar>
          <w:top w:w="0" w:type="dxa"/>
          <w:bottom w:w="0" w:type="dxa"/>
        </w:tblCellMar>
      </w:tblPrEx>
      <w:trPr>
        <w:cantSplit/>
      </w:trPr>
      <w:tc>
        <w:tcPr>
          <w:tcW w:w="7725" w:type="dxa"/>
          <w:vAlign w:val="bottom"/>
        </w:tcPr>
        <w:p w14:paraId="4BC2D9B6" w14:textId="77777777" w:rsidR="00BE73D2" w:rsidRPr="004A5F16" w:rsidRDefault="004A5F16" w:rsidP="00A20D32">
          <w:pPr>
            <w:pStyle w:val="berschrift3"/>
            <w:spacing w:before="120"/>
            <w:rPr>
              <w:bCs w:val="0"/>
              <w:u w:val="none"/>
              <w:lang w:val="en-GB"/>
            </w:rPr>
          </w:pPr>
          <w:r w:rsidRPr="004A5F16">
            <w:rPr>
              <w:bCs w:val="0"/>
              <w:u w:val="none"/>
              <w:lang w:val="it-IT"/>
            </w:rPr>
            <w:t xml:space="preserve">Sample - </w:t>
          </w:r>
          <w:r w:rsidR="00ED2789">
            <w:rPr>
              <w:bCs w:val="0"/>
              <w:u w:val="none"/>
              <w:lang w:val="it-IT"/>
            </w:rPr>
            <w:t>C</w:t>
          </w:r>
          <w:r w:rsidR="00ED2789" w:rsidRPr="004A5F16">
            <w:rPr>
              <w:bCs w:val="0"/>
              <w:u w:val="none"/>
              <w:lang w:val="it-IT"/>
            </w:rPr>
            <w:t xml:space="preserve">ooperation </w:t>
          </w:r>
          <w:r w:rsidRPr="004A5F16">
            <w:rPr>
              <w:bCs w:val="0"/>
              <w:u w:val="none"/>
              <w:lang w:val="it-IT"/>
            </w:rPr>
            <w:t xml:space="preserve">agreement </w:t>
          </w:r>
          <w:r w:rsidRPr="004A5F16">
            <w:rPr>
              <w:b w:val="0"/>
              <w:u w:val="none"/>
              <w:lang w:val="it-IT"/>
            </w:rPr>
            <w:t>(cross-</w:t>
          </w:r>
          <w:r w:rsidR="00ED2789">
            <w:rPr>
              <w:b w:val="0"/>
              <w:u w:val="none"/>
              <w:lang w:val="it-IT"/>
            </w:rPr>
            <w:t>organ</w:t>
          </w:r>
          <w:r w:rsidRPr="004A5F16">
            <w:rPr>
              <w:b w:val="0"/>
              <w:u w:val="none"/>
              <w:lang w:val="it-IT"/>
            </w:rPr>
            <w:t>)</w:t>
          </w:r>
        </w:p>
      </w:tc>
      <w:tc>
        <w:tcPr>
          <w:tcW w:w="2126" w:type="dxa"/>
          <w:vMerge/>
        </w:tcPr>
        <w:p w14:paraId="0D26F350" w14:textId="77777777" w:rsidR="00BE73D2" w:rsidRPr="004A5F16" w:rsidRDefault="00BE73D2">
          <w:pPr>
            <w:pStyle w:val="Kopfzeile"/>
            <w:tabs>
              <w:tab w:val="clear" w:pos="4536"/>
              <w:tab w:val="clear" w:pos="9072"/>
              <w:tab w:val="right" w:pos="4041"/>
            </w:tabs>
            <w:ind w:right="-57"/>
            <w:rPr>
              <w:b/>
              <w:bCs/>
              <w:sz w:val="48"/>
              <w:lang w:val="en-GB"/>
            </w:rPr>
          </w:pPr>
        </w:p>
      </w:tc>
    </w:tr>
  </w:tbl>
  <w:p w14:paraId="7E01A8A4" w14:textId="77777777" w:rsidR="000643C8" w:rsidRDefault="000643C8">
    <w:pPr>
      <w:pStyle w:val="Kopfzeile"/>
      <w:rPr>
        <w:lang w:val="it-IT"/>
      </w:rPr>
    </w:pPr>
  </w:p>
  <w:p w14:paraId="20AF87ED" w14:textId="77777777" w:rsidR="000643C8" w:rsidRDefault="000643C8">
    <w:pPr>
      <w:pStyle w:val="Kopfzeile"/>
      <w:rPr>
        <w:lang w:val="it-IT"/>
      </w:rPr>
    </w:pPr>
  </w:p>
  <w:p w14:paraId="08FE5BC1" w14:textId="77777777" w:rsidR="00BE73D2" w:rsidRDefault="00BE73D2">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C7F" w14:textId="77777777" w:rsidR="000643C8" w:rsidRPr="005D2A7F" w:rsidRDefault="006E3CC1" w:rsidP="00400BE7">
    <w:pPr>
      <w:pStyle w:val="Kopfzeile"/>
    </w:pPr>
    <w:r>
      <w:rPr>
        <w:noProof/>
      </w:rPr>
      <w:pict w14:anchorId="4B90D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5" type="#_x0000_t75" style="position:absolute;margin-left:418.1pt;margin-top:15.65pt;width:124.7pt;height:79.35pt;z-index:-251659264;visibility:visible;mso-position-horizontal-relative:page;mso-position-vertical-relative:page;mso-width-relative:margin;mso-height-relative:margin">
          <v:imagedata r:id="rId1" o:title=""/>
          <w10:wrap anchorx="page" anchory="page"/>
        </v:shape>
      </w:pict>
    </w:r>
  </w:p>
  <w:p w14:paraId="6669F6A1" w14:textId="77777777" w:rsidR="000643C8" w:rsidRDefault="000643C8" w:rsidP="00400BE7">
    <w:pPr>
      <w:pStyle w:val="Kopfzeile"/>
      <w:rPr>
        <w:lang w:val="it-IT"/>
      </w:rPr>
    </w:pPr>
  </w:p>
  <w:p w14:paraId="0A275DF3" w14:textId="77777777" w:rsidR="000643C8" w:rsidRDefault="000643C8" w:rsidP="00400BE7">
    <w:pPr>
      <w:pStyle w:val="Kopfzeile"/>
      <w:rPr>
        <w:lang w:val="it-IT"/>
      </w:rPr>
    </w:pPr>
  </w:p>
  <w:p w14:paraId="234BF67D" w14:textId="77777777" w:rsidR="00235885" w:rsidRDefault="00235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0A04"/>
    <w:multiLevelType w:val="hybridMultilevel"/>
    <w:tmpl w:val="FE744EC4"/>
    <w:lvl w:ilvl="0" w:tplc="BCBCF0F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C05846"/>
    <w:multiLevelType w:val="hybridMultilevel"/>
    <w:tmpl w:val="5E289E8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50458A"/>
    <w:multiLevelType w:val="hybridMultilevel"/>
    <w:tmpl w:val="E0745C9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74859049">
    <w:abstractNumId w:val="1"/>
  </w:num>
  <w:num w:numId="2" w16cid:durableId="630325504">
    <w:abstractNumId w:val="2"/>
  </w:num>
  <w:num w:numId="3" w16cid:durableId="26215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757"/>
    <w:rsid w:val="000013B5"/>
    <w:rsid w:val="00016673"/>
    <w:rsid w:val="00017312"/>
    <w:rsid w:val="00035B86"/>
    <w:rsid w:val="00036354"/>
    <w:rsid w:val="00046384"/>
    <w:rsid w:val="000637E1"/>
    <w:rsid w:val="00063AE3"/>
    <w:rsid w:val="000643C8"/>
    <w:rsid w:val="0006564B"/>
    <w:rsid w:val="00077042"/>
    <w:rsid w:val="00081C6A"/>
    <w:rsid w:val="00091E07"/>
    <w:rsid w:val="000A2234"/>
    <w:rsid w:val="000B3177"/>
    <w:rsid w:val="000C1F48"/>
    <w:rsid w:val="000C54E7"/>
    <w:rsid w:val="000D530C"/>
    <w:rsid w:val="000E7073"/>
    <w:rsid w:val="000E7BA1"/>
    <w:rsid w:val="0010052E"/>
    <w:rsid w:val="00100C92"/>
    <w:rsid w:val="001025C1"/>
    <w:rsid w:val="00103638"/>
    <w:rsid w:val="00103ECA"/>
    <w:rsid w:val="00104CBA"/>
    <w:rsid w:val="00105909"/>
    <w:rsid w:val="0012277A"/>
    <w:rsid w:val="00150DBD"/>
    <w:rsid w:val="00170A3D"/>
    <w:rsid w:val="00177381"/>
    <w:rsid w:val="00187468"/>
    <w:rsid w:val="001A7D0D"/>
    <w:rsid w:val="001B6592"/>
    <w:rsid w:val="001C0F92"/>
    <w:rsid w:val="001D0DBF"/>
    <w:rsid w:val="001D6BAF"/>
    <w:rsid w:val="00211BAA"/>
    <w:rsid w:val="00214F24"/>
    <w:rsid w:val="00221F45"/>
    <w:rsid w:val="002244FF"/>
    <w:rsid w:val="00225FA7"/>
    <w:rsid w:val="002304CB"/>
    <w:rsid w:val="00235885"/>
    <w:rsid w:val="00240150"/>
    <w:rsid w:val="00242584"/>
    <w:rsid w:val="00267092"/>
    <w:rsid w:val="0027532E"/>
    <w:rsid w:val="00276E56"/>
    <w:rsid w:val="00290CBD"/>
    <w:rsid w:val="002B0E39"/>
    <w:rsid w:val="002C6062"/>
    <w:rsid w:val="002E28F0"/>
    <w:rsid w:val="002F00DF"/>
    <w:rsid w:val="00301CD7"/>
    <w:rsid w:val="00315A57"/>
    <w:rsid w:val="00323447"/>
    <w:rsid w:val="00332E51"/>
    <w:rsid w:val="00334B10"/>
    <w:rsid w:val="00344274"/>
    <w:rsid w:val="00362B9D"/>
    <w:rsid w:val="00365EA5"/>
    <w:rsid w:val="00374D33"/>
    <w:rsid w:val="00397B13"/>
    <w:rsid w:val="003B49B8"/>
    <w:rsid w:val="003B4F06"/>
    <w:rsid w:val="00400BE7"/>
    <w:rsid w:val="00405554"/>
    <w:rsid w:val="00416567"/>
    <w:rsid w:val="004374B9"/>
    <w:rsid w:val="004413DC"/>
    <w:rsid w:val="00452F5B"/>
    <w:rsid w:val="00454604"/>
    <w:rsid w:val="00470191"/>
    <w:rsid w:val="00486C60"/>
    <w:rsid w:val="004A185D"/>
    <w:rsid w:val="004A5F16"/>
    <w:rsid w:val="004A60CA"/>
    <w:rsid w:val="004B498A"/>
    <w:rsid w:val="004C68A9"/>
    <w:rsid w:val="004C7062"/>
    <w:rsid w:val="004D4871"/>
    <w:rsid w:val="00503569"/>
    <w:rsid w:val="00504843"/>
    <w:rsid w:val="00504C1A"/>
    <w:rsid w:val="00516A2E"/>
    <w:rsid w:val="00520A4B"/>
    <w:rsid w:val="005310EA"/>
    <w:rsid w:val="00550DE4"/>
    <w:rsid w:val="0055657D"/>
    <w:rsid w:val="00556AFC"/>
    <w:rsid w:val="005653C0"/>
    <w:rsid w:val="00574165"/>
    <w:rsid w:val="005844AC"/>
    <w:rsid w:val="0058733A"/>
    <w:rsid w:val="005A0299"/>
    <w:rsid w:val="005B641C"/>
    <w:rsid w:val="005C0A38"/>
    <w:rsid w:val="005C2E63"/>
    <w:rsid w:val="005D1303"/>
    <w:rsid w:val="005D2A7F"/>
    <w:rsid w:val="005D41A8"/>
    <w:rsid w:val="005F5BED"/>
    <w:rsid w:val="00600E1C"/>
    <w:rsid w:val="0060776A"/>
    <w:rsid w:val="00610BF9"/>
    <w:rsid w:val="0063347C"/>
    <w:rsid w:val="006452B3"/>
    <w:rsid w:val="00655BDF"/>
    <w:rsid w:val="006602C3"/>
    <w:rsid w:val="00660B2A"/>
    <w:rsid w:val="00661766"/>
    <w:rsid w:val="00663F0F"/>
    <w:rsid w:val="00676E08"/>
    <w:rsid w:val="00682E37"/>
    <w:rsid w:val="00692359"/>
    <w:rsid w:val="006E3CC1"/>
    <w:rsid w:val="00722C19"/>
    <w:rsid w:val="00740B09"/>
    <w:rsid w:val="00752822"/>
    <w:rsid w:val="00757FDF"/>
    <w:rsid w:val="00761E4C"/>
    <w:rsid w:val="007622C4"/>
    <w:rsid w:val="007824D0"/>
    <w:rsid w:val="00787233"/>
    <w:rsid w:val="00795E6F"/>
    <w:rsid w:val="007B2BA2"/>
    <w:rsid w:val="007B6533"/>
    <w:rsid w:val="007C0CFE"/>
    <w:rsid w:val="007D0A06"/>
    <w:rsid w:val="007D1396"/>
    <w:rsid w:val="007D6449"/>
    <w:rsid w:val="007E33C6"/>
    <w:rsid w:val="0082078A"/>
    <w:rsid w:val="00824C73"/>
    <w:rsid w:val="0085625A"/>
    <w:rsid w:val="00863CD9"/>
    <w:rsid w:val="00867E02"/>
    <w:rsid w:val="00871ABF"/>
    <w:rsid w:val="00872F8D"/>
    <w:rsid w:val="008901F7"/>
    <w:rsid w:val="00897CBE"/>
    <w:rsid w:val="008B56D7"/>
    <w:rsid w:val="008B7CC8"/>
    <w:rsid w:val="008D0EB5"/>
    <w:rsid w:val="00923CF1"/>
    <w:rsid w:val="009314C0"/>
    <w:rsid w:val="0093390D"/>
    <w:rsid w:val="00943F42"/>
    <w:rsid w:val="00947DC9"/>
    <w:rsid w:val="00966D3C"/>
    <w:rsid w:val="0098251F"/>
    <w:rsid w:val="009860B9"/>
    <w:rsid w:val="00990BCA"/>
    <w:rsid w:val="00995C1E"/>
    <w:rsid w:val="009A4757"/>
    <w:rsid w:val="009D5BAF"/>
    <w:rsid w:val="009E45E0"/>
    <w:rsid w:val="009E4FB3"/>
    <w:rsid w:val="009E6DEB"/>
    <w:rsid w:val="009F2866"/>
    <w:rsid w:val="00A0118A"/>
    <w:rsid w:val="00A01C0A"/>
    <w:rsid w:val="00A136A8"/>
    <w:rsid w:val="00A17372"/>
    <w:rsid w:val="00A20D32"/>
    <w:rsid w:val="00A31D79"/>
    <w:rsid w:val="00A4011F"/>
    <w:rsid w:val="00A66CD6"/>
    <w:rsid w:val="00A8745C"/>
    <w:rsid w:val="00A905AA"/>
    <w:rsid w:val="00AA496B"/>
    <w:rsid w:val="00AB568A"/>
    <w:rsid w:val="00AC36ED"/>
    <w:rsid w:val="00AE7023"/>
    <w:rsid w:val="00B07951"/>
    <w:rsid w:val="00B108DC"/>
    <w:rsid w:val="00B261FE"/>
    <w:rsid w:val="00B27A4D"/>
    <w:rsid w:val="00B32DFC"/>
    <w:rsid w:val="00B526BD"/>
    <w:rsid w:val="00B547EC"/>
    <w:rsid w:val="00B548B3"/>
    <w:rsid w:val="00B71F22"/>
    <w:rsid w:val="00B75037"/>
    <w:rsid w:val="00B97E34"/>
    <w:rsid w:val="00BB4BEA"/>
    <w:rsid w:val="00BC35BB"/>
    <w:rsid w:val="00BC7F1F"/>
    <w:rsid w:val="00BE0CE4"/>
    <w:rsid w:val="00BE1A66"/>
    <w:rsid w:val="00BE73D2"/>
    <w:rsid w:val="00BF2885"/>
    <w:rsid w:val="00BF6541"/>
    <w:rsid w:val="00C000DE"/>
    <w:rsid w:val="00C2282F"/>
    <w:rsid w:val="00C32DDE"/>
    <w:rsid w:val="00C35BF2"/>
    <w:rsid w:val="00C379C8"/>
    <w:rsid w:val="00C422CF"/>
    <w:rsid w:val="00C507FB"/>
    <w:rsid w:val="00C50EE9"/>
    <w:rsid w:val="00C519CB"/>
    <w:rsid w:val="00C52BDE"/>
    <w:rsid w:val="00C73AAB"/>
    <w:rsid w:val="00C76EBA"/>
    <w:rsid w:val="00C80993"/>
    <w:rsid w:val="00C817CF"/>
    <w:rsid w:val="00CA02AC"/>
    <w:rsid w:val="00CA62FE"/>
    <w:rsid w:val="00CB2736"/>
    <w:rsid w:val="00CF32A1"/>
    <w:rsid w:val="00D077AA"/>
    <w:rsid w:val="00D1162C"/>
    <w:rsid w:val="00D22A1A"/>
    <w:rsid w:val="00D316B1"/>
    <w:rsid w:val="00D32181"/>
    <w:rsid w:val="00D32DAA"/>
    <w:rsid w:val="00D42D9F"/>
    <w:rsid w:val="00D82EB3"/>
    <w:rsid w:val="00DB082D"/>
    <w:rsid w:val="00DB266E"/>
    <w:rsid w:val="00DC6FE8"/>
    <w:rsid w:val="00DD231D"/>
    <w:rsid w:val="00DD33FB"/>
    <w:rsid w:val="00DD79F3"/>
    <w:rsid w:val="00DE031F"/>
    <w:rsid w:val="00E21BEF"/>
    <w:rsid w:val="00E270A7"/>
    <w:rsid w:val="00E439DA"/>
    <w:rsid w:val="00E8126F"/>
    <w:rsid w:val="00E8435B"/>
    <w:rsid w:val="00E9014F"/>
    <w:rsid w:val="00E9042B"/>
    <w:rsid w:val="00EA3AD2"/>
    <w:rsid w:val="00EA6435"/>
    <w:rsid w:val="00EB2CD3"/>
    <w:rsid w:val="00ED2789"/>
    <w:rsid w:val="00ED4B21"/>
    <w:rsid w:val="00ED72E6"/>
    <w:rsid w:val="00EF1075"/>
    <w:rsid w:val="00EF1658"/>
    <w:rsid w:val="00F0681C"/>
    <w:rsid w:val="00F071AF"/>
    <w:rsid w:val="00F23465"/>
    <w:rsid w:val="00F3235E"/>
    <w:rsid w:val="00F54EDF"/>
    <w:rsid w:val="00F71D12"/>
    <w:rsid w:val="00F840D5"/>
    <w:rsid w:val="00FC6021"/>
    <w:rsid w:val="00FC777C"/>
    <w:rsid w:val="00FE2FD5"/>
    <w:rsid w:val="00FF4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08EC16"/>
  <w15:chartTrackingRefBased/>
  <w15:docId w15:val="{0CA943C6-91FB-42B4-A1A3-FF10AA0B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right" w:pos="9072"/>
      </w:tabs>
      <w:outlineLvl w:val="1"/>
    </w:pPr>
    <w:rPr>
      <w:sz w:val="28"/>
    </w:rPr>
  </w:style>
  <w:style w:type="paragraph" w:styleId="berschrift3">
    <w:name w:val="heading 3"/>
    <w:basedOn w:val="Standard"/>
    <w:next w:val="Standard"/>
    <w:qFormat/>
    <w:pPr>
      <w:keepNext/>
      <w:outlineLvl w:val="2"/>
    </w:pPr>
    <w:rPr>
      <w:rFonts w:cs="Arial"/>
      <w:b/>
      <w:bCs/>
      <w:sz w:val="24"/>
      <w:szCs w:val="24"/>
      <w:u w:val="single"/>
      <w:lang w:val="en-US" w:eastAsia="en-US"/>
    </w:rPr>
  </w:style>
  <w:style w:type="paragraph" w:styleId="berschrift7">
    <w:name w:val="heading 7"/>
    <w:basedOn w:val="Standard"/>
    <w:next w:val="Standard"/>
    <w:qFormat/>
    <w:pPr>
      <w:keepNext/>
      <w:outlineLvl w:val="6"/>
    </w:pPr>
    <w:rPr>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zwischenraum2">
    <w:name w:val="zwischenraum2"/>
    <w:basedOn w:val="Standard"/>
    <w:pPr>
      <w:tabs>
        <w:tab w:val="left" w:pos="1560"/>
        <w:tab w:val="center" w:pos="2410"/>
        <w:tab w:val="center" w:pos="7230"/>
      </w:tabs>
      <w:jc w:val="center"/>
    </w:pPr>
    <w:rPr>
      <w:rFonts w:ascii="Futura" w:hAnsi="Futura"/>
      <w:sz w:val="24"/>
    </w:rPr>
  </w:style>
  <w:style w:type="paragraph" w:styleId="Textkrper-Zeileneinzug">
    <w:name w:val="Body Text Indent"/>
    <w:basedOn w:val="Standard"/>
    <w:pPr>
      <w:ind w:left="709" w:hanging="709"/>
    </w:pPr>
  </w:style>
  <w:style w:type="paragraph" w:styleId="Textkrper-Einzug2">
    <w:name w:val="Body Text Indent 2"/>
    <w:basedOn w:val="Standard"/>
    <w:pPr>
      <w:ind w:left="2340" w:hanging="2340"/>
    </w:pPr>
  </w:style>
  <w:style w:type="paragraph" w:styleId="Textkrper-Einzug3">
    <w:name w:val="Body Text Indent 3"/>
    <w:basedOn w:val="Standard"/>
    <w:pPr>
      <w:tabs>
        <w:tab w:val="left" w:pos="2552"/>
      </w:tabs>
      <w:ind w:left="2552" w:hanging="2552"/>
    </w:pPr>
  </w:style>
  <w:style w:type="table" w:styleId="Tabellenraster">
    <w:name w:val="Table Grid"/>
    <w:basedOn w:val="NormaleTabelle"/>
    <w:rsid w:val="0031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15A57"/>
    <w:rPr>
      <w:rFonts w:ascii="Tahoma" w:hAnsi="Tahoma" w:cs="Tahoma"/>
      <w:sz w:val="16"/>
      <w:szCs w:val="16"/>
    </w:rPr>
  </w:style>
  <w:style w:type="character" w:customStyle="1" w:styleId="KopfzeileZchn">
    <w:name w:val="Kopfzeile Zchn"/>
    <w:aliases w:val="Unterstreichen Zchn,Unterstreichen Char Zchn"/>
    <w:link w:val="Kopfzeile"/>
    <w:rsid w:val="00454604"/>
    <w:rPr>
      <w:rFonts w:ascii="Arial" w:hAnsi="Arial"/>
      <w:lang w:val="de-DE" w:eastAsia="de-DE" w:bidi="ar-SA"/>
    </w:rPr>
  </w:style>
  <w:style w:type="character" w:customStyle="1" w:styleId="SprechblasentextZchn">
    <w:name w:val="Sprechblasentext Zchn"/>
    <w:link w:val="Sprechblasentext"/>
    <w:rsid w:val="00454604"/>
    <w:rPr>
      <w:rFonts w:ascii="Tahoma" w:hAnsi="Tahoma" w:cs="Tahoma"/>
      <w:sz w:val="16"/>
      <w:szCs w:val="16"/>
      <w:lang w:val="de-DE" w:eastAsia="de-DE" w:bidi="ar-SA"/>
    </w:rPr>
  </w:style>
  <w:style w:type="character" w:customStyle="1" w:styleId="FuzeileZchn">
    <w:name w:val="Fußzeile Zchn"/>
    <w:link w:val="Fuzeile"/>
    <w:rsid w:val="00454604"/>
    <w:rPr>
      <w:rFonts w:ascii="Arial" w:hAnsi="Arial"/>
      <w:lang w:val="de-DE" w:eastAsia="de-DE" w:bidi="ar-SA"/>
    </w:rPr>
  </w:style>
  <w:style w:type="character" w:styleId="Kommentarzeichen">
    <w:name w:val="annotation reference"/>
    <w:rsid w:val="00235885"/>
    <w:rPr>
      <w:sz w:val="16"/>
      <w:szCs w:val="16"/>
    </w:rPr>
  </w:style>
  <w:style w:type="paragraph" w:styleId="Kommentartext">
    <w:name w:val="annotation text"/>
    <w:basedOn w:val="Standard"/>
    <w:link w:val="KommentartextZchn"/>
    <w:rsid w:val="00235885"/>
  </w:style>
  <w:style w:type="character" w:customStyle="1" w:styleId="KommentartextZchn">
    <w:name w:val="Kommentartext Zchn"/>
    <w:link w:val="Kommentartext"/>
    <w:rsid w:val="00235885"/>
    <w:rPr>
      <w:rFonts w:ascii="Arial" w:hAnsi="Arial"/>
    </w:rPr>
  </w:style>
  <w:style w:type="paragraph" w:styleId="Kommentarthema">
    <w:name w:val="annotation subject"/>
    <w:basedOn w:val="Kommentartext"/>
    <w:next w:val="Kommentartext"/>
    <w:link w:val="KommentarthemaZchn"/>
    <w:rsid w:val="00235885"/>
    <w:rPr>
      <w:b/>
      <w:bCs/>
    </w:rPr>
  </w:style>
  <w:style w:type="character" w:customStyle="1" w:styleId="KommentarthemaZchn">
    <w:name w:val="Kommentarthema Zchn"/>
    <w:link w:val="Kommentarthema"/>
    <w:rsid w:val="002358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B77D-D1E7-4FEE-9FB6-0A4A63B8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6918</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siehe Dateiname</vt:lpstr>
      <vt:lpstr>siehe Dateiname</vt:lpstr>
    </vt:vector>
  </TitlesOfParts>
  <Company>OnkoZert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Christian Odenwald</cp:lastModifiedBy>
  <cp:revision>2</cp:revision>
  <cp:lastPrinted>2009-11-17T11:58:00Z</cp:lastPrinted>
  <dcterms:created xsi:type="dcterms:W3CDTF">2024-04-18T07:46:00Z</dcterms:created>
  <dcterms:modified xsi:type="dcterms:W3CDTF">2024-04-18T07:46:00Z</dcterms:modified>
</cp:coreProperties>
</file>