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rFonts w:ascii="Arial" w:hAnsi="Arial" w:cs="Arial"/>
          <w:b w:val="1"/>
          <w:noProof w:val="1"/>
          <w:sz w:val="36"/>
          <w:lang w:val="en-GB"/>
        </w:rPr>
      </w:pPr>
      <w:r>
        <w:rPr>
          <w:rFonts w:ascii="Arial" w:hAnsi="Arial" w:cs="Arial"/>
          <w:b w:val="1"/>
          <w:noProof w:val="1"/>
          <w:sz w:val="36"/>
          <w:lang w:val="en-GB"/>
        </w:rPr>
        <w:t>Catalogue of Requirements for Breast Cancer Centres</w:t>
      </w:r>
    </w:p>
    <w:p>
      <w:pPr>
        <w:rPr>
          <w:rFonts w:ascii="Arial" w:hAnsi="Arial" w:cs="Arial"/>
          <w:b w:val="1"/>
          <w:noProof w:val="1"/>
          <w:sz w:val="28"/>
          <w:lang w:val="en-GB"/>
        </w:rPr>
      </w:pPr>
    </w:p>
    <w:p>
      <w:pPr>
        <w:rPr>
          <w:rFonts w:ascii="Arial" w:hAnsi="Arial" w:cs="Arial"/>
          <w:lang w:val="en-GB" w:bidi="he-IL"/>
        </w:rPr>
      </w:pPr>
      <w:r>
        <w:rPr>
          <w:rFonts w:ascii="Arial" w:hAnsi="Arial" w:cs="Arial"/>
          <w:b w:val="1"/>
          <w:noProof w:val="1"/>
          <w:sz w:val="28"/>
          <w:lang w:val="en-GB"/>
        </w:rPr>
        <w:t>of the German Cancer Society</w:t>
      </w:r>
    </w:p>
    <w:p>
      <w:pPr>
        <w:rPr>
          <w:rFonts w:ascii="Arial" w:hAnsi="Arial" w:cs="Arial"/>
          <w:b w:val="1"/>
          <w:lang w:val="en-GB" w:bidi="he-IL"/>
        </w:rPr>
      </w:pPr>
    </w:p>
    <w:p>
      <w:pPr>
        <w:rPr>
          <w:rFonts w:ascii="Arial" w:hAnsi="Arial" w:cs="Arial"/>
          <w:lang w:val="en-GB" w:bidi="he-IL"/>
        </w:rPr>
      </w:pPr>
    </w:p>
    <w:p>
      <w:pPr>
        <w:rPr>
          <w:rFonts w:ascii="Arial" w:hAnsi="Arial" w:cs="Arial"/>
          <w:b w:val="1"/>
          <w:lang w:val="en-GB" w:bidi="he-IL"/>
        </w:rPr>
      </w:pPr>
      <w:bookmarkStart w:id="0" w:name="_Hlk184140023"/>
      <w:r>
        <w:rPr>
          <w:rFonts w:ascii="Arial" w:hAnsi="Arial" w:cs="Arial"/>
          <w:b w:val="1"/>
          <w:lang w:val="en-GB" w:bidi="he-IL"/>
        </w:rPr>
        <w:t xml:space="preserve">Prepared by the </w:t>
      </w:r>
      <w:bookmarkEnd w:id="0"/>
      <w:r>
        <w:rPr>
          <w:rFonts w:ascii="Arial" w:hAnsi="Arial" w:cs="Arial"/>
          <w:b w:val="1"/>
          <w:lang w:val="en-GB" w:bidi="he-IL"/>
        </w:rPr>
        <w:t xml:space="preserve">DKG/DGS (German Cancer Society/German Society for Senology) </w:t>
      </w:r>
    </w:p>
    <w:p>
      <w:pPr>
        <w:rPr>
          <w:rFonts w:ascii="Arial" w:hAnsi="Arial" w:cs="Arial"/>
          <w:b w:val="1"/>
          <w:lang w:val="en-GB" w:bidi="he-IL"/>
        </w:rPr>
      </w:pPr>
      <w:r>
        <w:rPr>
          <w:rFonts w:ascii="Arial" w:hAnsi="Arial" w:cs="Arial"/>
          <w:b w:val="1"/>
          <w:lang w:val="en-GB" w:bidi="he-IL"/>
        </w:rPr>
        <w:t>Certification Committee for Breast Cancer</w:t>
      </w:r>
      <w:r>
        <w:rPr>
          <w:rFonts w:ascii="Arial" w:hAnsi="Arial" w:cs="Arial"/>
          <w:lang w:val="en-GB" w:bidi="he-IL"/>
        </w:rPr>
        <w:t xml:space="preserve"> </w:t>
      </w:r>
      <w:r>
        <w:rPr>
          <w:rFonts w:ascii="Arial" w:hAnsi="Arial" w:cs="Arial"/>
          <w:b w:val="1"/>
          <w:lang w:val="en-GB" w:bidi="he-IL"/>
        </w:rPr>
        <w:t>Centres</w:t>
      </w:r>
    </w:p>
    <w:p>
      <w:pPr>
        <w:rPr>
          <w:rFonts w:ascii="Arial" w:hAnsi="Arial" w:cs="Arial"/>
          <w:b w:val="1"/>
          <w:lang w:val="en-GB" w:bidi="he-IL"/>
        </w:rPr>
      </w:pPr>
    </w:p>
    <w:p>
      <w:pPr>
        <w:rPr>
          <w:rFonts w:ascii="Arial" w:hAnsi="Arial" w:cs="Arial"/>
          <w:b w:val="1"/>
          <w:lang w:val="en-GB" w:bidi="he-IL"/>
        </w:rPr>
      </w:pPr>
      <w:bookmarkStart w:id="1" w:name="_Hlk184139769"/>
      <w:r>
        <w:rPr>
          <w:rFonts w:ascii="Arial" w:hAnsi="Arial" w:cs="Arial"/>
          <w:b w:val="1"/>
          <w:lang w:val="en-GB" w:bidi="he-IL"/>
        </w:rPr>
        <w:t xml:space="preserve">Chairmen of </w:t>
      </w:r>
      <w:r>
        <w:rPr>
          <w:rFonts w:ascii="Arial" w:hAnsi="Arial" w:cs="Arial"/>
          <w:b w:val="1"/>
          <w:bCs w:val="1"/>
          <w:lang w:val="en-GB" w:bidi="he-IL"/>
        </w:rPr>
        <w:t>Certification Commission</w:t>
      </w:r>
      <w:r>
        <w:rPr>
          <w:rFonts w:ascii="Arial" w:hAnsi="Arial" w:cs="Arial"/>
          <w:b w:val="1"/>
          <w:lang w:val="en-GB" w:bidi="he-IL"/>
        </w:rPr>
        <w:t xml:space="preserve">: </w:t>
      </w:r>
      <w:bookmarkEnd w:id="1"/>
      <w:r>
        <w:rPr>
          <w:rFonts w:ascii="Arial" w:hAnsi="Arial" w:cs="Arial"/>
          <w:lang w:val="en-GB" w:bidi="he-IL"/>
        </w:rPr>
        <w:t>Prof. Dr. J. Blohmer, Prof. A. Scharl</w:t>
      </w:r>
    </w:p>
    <w:p>
      <w:pPr>
        <w:tabs>
          <w:tab w:val="center" w:pos="4536" w:leader="none"/>
          <w:tab w:val="right" w:pos="9072" w:leader="none"/>
        </w:tabs>
        <w:rPr>
          <w:rFonts w:ascii="Arial" w:hAnsi="Arial" w:cs="Arial"/>
          <w:b w:val="1"/>
          <w:lang w:val="en-GB" w:bidi="he-IL"/>
        </w:rPr>
      </w:pP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b w:val="1"/>
          <w:lang w:val="en-GB" w:bidi="he-IL"/>
        </w:rPr>
        <w:t>Members (in alphabetical order):</w:t>
      </w:r>
      <w:r>
        <w:rPr>
          <w:rFonts w:ascii="Arial" w:hAnsi="Arial" w:cs="Arial"/>
          <w:lang w:val="en-GB" w:bidi="he-IL"/>
        </w:rPr>
        <w:br w:type="textWrapping"/>
        <w:t>ACO</w:t>
        <w:tab/>
        <w:tab/>
        <w:tab/>
        <w:t xml:space="preserve"> Working Group for Surgical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ADT</w:t>
        <w:tab/>
        <w:tab/>
        <w:tab/>
        <w:t xml:space="preserve"> Working Group of German Tumour Centres</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AET</w:t>
        <w:tab/>
        <w:tab/>
        <w:tab/>
        <w:t xml:space="preserve"> Working Group for Genetic Tumour Diseases</w:t>
      </w:r>
    </w:p>
    <w:p>
      <w:pPr>
        <w:tabs>
          <w:tab w:val="left" w:pos="709" w:leader="none"/>
          <w:tab w:val="left" w:pos="851" w:leader="none"/>
          <w:tab w:val="left" w:pos="992" w:leader="none"/>
          <w:tab w:val="center" w:pos="4536" w:leader="none"/>
          <w:tab w:val="right" w:pos="9072" w:leader="none"/>
        </w:tabs>
        <w:rPr>
          <w:rFonts w:ascii="Arial" w:hAnsi="Arial" w:cs="Arial"/>
          <w:szCs w:val="18"/>
          <w:lang w:val="en-GB" w:bidi="he-IL"/>
        </w:rPr>
      </w:pPr>
      <w:bookmarkStart w:id="2" w:name="_Hlk122001553"/>
      <w:r>
        <w:rPr>
          <w:rFonts w:ascii="Arial" w:hAnsi="Arial" w:cs="Arial"/>
          <w:szCs w:val="18"/>
          <w:lang w:val="en-GB" w:bidi="he-IL"/>
        </w:rPr>
        <w:t>AG ZBZ</w:t>
      </w:r>
      <w:bookmarkEnd w:id="2"/>
      <w:r>
        <w:rPr>
          <w:rFonts w:ascii="Arial" w:hAnsi="Arial" w:cs="Arial"/>
          <w:szCs w:val="18"/>
          <w:lang w:val="en-GB" w:bidi="he-IL"/>
        </w:rPr>
        <w:tab/>
        <w:tab/>
        <w:t xml:space="preserve"> Working Group of Certified Breast Cancer Centres</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AGO</w:t>
        <w:tab/>
        <w:tab/>
        <w:tab/>
        <w:t xml:space="preserve"> Working Group for Gynaecological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AGORS</w:t>
        <w:tab/>
        <w:tab/>
        <w:t xml:space="preserve"> Working Group for Oncological Rehabilitation and Social Medicine</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AGSMO</w:t>
        <w:tab/>
        <w:tab/>
        <w:t xml:space="preserve"> Working Group for Supportive Measures in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AIO</w:t>
        <w:tab/>
        <w:tab/>
        <w:tab/>
        <w:t xml:space="preserve"> Working Group for Medical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APM</w:t>
        <w:tab/>
        <w:tab/>
        <w:tab/>
        <w:t xml:space="preserve"> Working Group for Palliative Medicine</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AOP</w:t>
        <w:tab/>
        <w:tab/>
        <w:tab/>
        <w:t xml:space="preserve"> Working Group for Oncological Pathology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ARO</w:t>
        <w:tab/>
        <w:tab/>
        <w:tab/>
        <w:t xml:space="preserve"> Working Group for Radiological Oncology </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ASO</w:t>
        <w:tab/>
        <w:tab/>
        <w:tab/>
        <w:t xml:space="preserve"> Working Group for Social Work in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BVDST</w:t>
        <w:tab/>
        <w:tab/>
        <w:tab/>
        <w:t xml:space="preserve"> National Association of German Radiotherapists</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BNGO</w:t>
        <w:tab/>
        <w:tab/>
        <w:tab/>
        <w:t xml:space="preserve"> Association of Practice-based Gynaecological Oncologists  </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BNHO</w:t>
        <w:tab/>
        <w:tab/>
        <w:tab/>
        <w:t xml:space="preserve"> Professional Association of Haematologists and Oncologists</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BVF</w:t>
        <w:tab/>
        <w:tab/>
        <w:tab/>
        <w:t xml:space="preserve"> Professional Association of Gynaecologists </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BVP</w:t>
        <w:tab/>
        <w:tab/>
        <w:tab/>
        <w:t xml:space="preserve"> Professional Association of German Pathologists </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CAO</w:t>
        <w:tab/>
        <w:tab/>
        <w:tab/>
        <w:t xml:space="preserve"> Surgical Working Group for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 xml:space="preserve">DeGIR  </w:t>
        <w:tab/>
        <w:tab/>
        <w:t xml:space="preserve"> German Society for Interventional Radiology and Minimal-invasive Therapy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DEGRO</w:t>
        <w:tab/>
        <w:tab/>
        <w:t xml:space="preserve"> German Society for Radiation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DGCh</w:t>
        <w:tab/>
        <w:tab/>
        <w:tab/>
        <w:t xml:space="preserve"> German Society for Surgery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DGGG</w:t>
        <w:tab/>
        <w:tab/>
        <w:tab/>
        <w:t xml:space="preserve"> German Society for Gynaecology and Obstetrics</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DGHO</w:t>
        <w:tab/>
        <w:tab/>
        <w:tab/>
        <w:t xml:space="preserve"> German Society for Haematology and Medical Oncology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DGN</w:t>
        <w:tab/>
        <w:tab/>
        <w:tab/>
        <w:t xml:space="preserve"> German Society for Nuclear Medicine</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DGP</w:t>
        <w:tab/>
        <w:tab/>
        <w:t xml:space="preserve"> </w:t>
        <w:tab/>
        <w:t xml:space="preserve"> German Society for Pathology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DGP</w:t>
        <w:tab/>
        <w:tab/>
        <w:tab/>
        <w:t xml:space="preserve"> German Society for Palliative Medicine</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DGPRÄC</w:t>
        <w:tab/>
        <w:t xml:space="preserve"> German Society for Plastic, Reconstructive and Aesthetic Surgery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bookmarkStart w:id="3" w:name="_Hlk184204769"/>
      <w:r>
        <w:rPr>
          <w:rFonts w:ascii="Arial" w:hAnsi="Arial" w:cs="Arial"/>
          <w:lang w:val="en-GB" w:bidi="he-IL"/>
        </w:rPr>
        <w:t>DGS</w:t>
        <w:tab/>
        <w:tab/>
        <w:tab/>
        <w:t xml:space="preserve"> German Society for Senology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bookmarkEnd w:id="3"/>
      <w:r>
        <w:rPr>
          <w:rFonts w:ascii="Arial" w:hAnsi="Arial" w:cs="Arial"/>
          <w:lang w:val="en-GB" w:bidi="he-IL"/>
        </w:rPr>
        <w:t>DRG</w:t>
        <w:tab/>
        <w:tab/>
        <w:tab/>
        <w:t xml:space="preserve"> German Radiology Society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DVE</w:t>
        <w:tab/>
        <w:tab/>
        <w:tab/>
        <w:t xml:space="preserve"> German Association of Physiotherapists</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DVSG</w:t>
        <w:tab/>
        <w:tab/>
        <w:tab/>
        <w:t xml:space="preserve"> German Association of Social Work in Health Care</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FSH</w:t>
        <w:tab/>
        <w:tab/>
        <w:tab/>
        <w:t xml:space="preserve"> National Association for Women’s Self-Help after Cancer </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KOK</w:t>
        <w:tab/>
        <w:tab/>
        <w:tab/>
        <w:t xml:space="preserve"> Conference of Oncological Nursing and Paediatric Nursing Care</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OPH</w:t>
        <w:tab/>
        <w:tab/>
        <w:tab/>
        <w:t xml:space="preserve"> Working Group for Oncological Pharmacology</w:t>
      </w:r>
    </w:p>
    <w:p>
      <w:pPr>
        <w:tabs>
          <w:tab w:val="left" w:pos="709" w:leader="none"/>
          <w:tab w:val="left" w:pos="851" w:leader="none"/>
          <w:tab w:val="left" w:pos="992" w:leader="none"/>
          <w:tab w:val="center" w:pos="4536" w:leader="none"/>
          <w:tab w:val="right" w:pos="9072" w:leader="none"/>
        </w:tabs>
        <w:rPr>
          <w:rFonts w:ascii="Arial" w:hAnsi="Arial" w:cs="Arial"/>
          <w:lang w:val="en-GB" w:bidi="he-IL"/>
        </w:rPr>
      </w:pPr>
      <w:r>
        <w:rPr>
          <w:rFonts w:ascii="Arial" w:hAnsi="Arial" w:cs="Arial"/>
          <w:lang w:val="en-GB" w:bidi="he-IL"/>
        </w:rPr>
        <w:t>PRIO</w:t>
        <w:tab/>
        <w:tab/>
        <w:tab/>
        <w:t xml:space="preserve"> Working Group for Prevention and Integrative Medicine in Oncology</w:t>
      </w:r>
    </w:p>
    <w:p>
      <w:pPr>
        <w:tabs>
          <w:tab w:val="left" w:pos="709" w:leader="none"/>
          <w:tab w:val="left" w:pos="851" w:leader="none"/>
          <w:tab w:val="left" w:pos="992" w:leader="none"/>
          <w:tab w:val="center" w:pos="4536" w:leader="none"/>
          <w:tab w:val="right" w:pos="9072" w:leader="none"/>
        </w:tabs>
        <w:rPr>
          <w:rFonts w:ascii="Arial" w:hAnsi="Arial" w:cs="Arial"/>
          <w:sz w:val="18"/>
          <w:lang w:val="en-GB" w:bidi="he-IL"/>
        </w:rPr>
      </w:pPr>
      <w:r>
        <w:rPr>
          <w:rFonts w:ascii="Arial" w:hAnsi="Arial" w:cs="Arial"/>
          <w:lang w:val="en-GB" w:bidi="he-IL"/>
        </w:rPr>
        <w:t>PSO</w:t>
        <w:tab/>
        <w:tab/>
        <w:tab/>
        <w:t xml:space="preserve"> Working Group for Psychological Oncology </w:t>
      </w:r>
    </w:p>
    <w:p>
      <w:pPr>
        <w:tabs>
          <w:tab w:val="center" w:pos="4536" w:leader="none"/>
          <w:tab w:val="right" w:pos="9072" w:leader="none"/>
        </w:tabs>
        <w:rPr>
          <w:rFonts w:ascii="Arial" w:hAnsi="Arial" w:cs="Arial"/>
          <w:lang w:val="en-GB" w:bidi="he-IL"/>
        </w:rPr>
      </w:pPr>
      <w:r>
        <w:rPr>
          <w:rFonts w:ascii="Arial" w:hAnsi="Arial" w:cs="Arial"/>
          <w:lang w:val="en-GB" w:bidi="he-IL"/>
        </w:rPr>
        <w:t>Mammogram screening</w:t>
      </w:r>
    </w:p>
    <w:p>
      <w:pPr>
        <w:tabs>
          <w:tab w:val="center" w:pos="4536" w:leader="none"/>
          <w:tab w:val="right" w:pos="9072" w:leader="none"/>
        </w:tabs>
        <w:rPr>
          <w:rFonts w:ascii="Arial" w:hAnsi="Arial" w:cs="Arial"/>
          <w:lang w:val="en-GB" w:bidi="he-IL"/>
        </w:rPr>
      </w:pPr>
      <w:r>
        <w:rPr>
          <w:rFonts w:ascii="Arial" w:hAnsi="Arial" w:cs="Arial"/>
          <w:lang w:val="en-GB" w:bidi="he-IL"/>
        </w:rPr>
        <w:t>Auditors</w:t>
      </w:r>
    </w:p>
    <w:p>
      <w:pPr>
        <w:tabs>
          <w:tab w:val="center" w:pos="4536" w:leader="none"/>
          <w:tab w:val="right" w:pos="9072" w:leader="none"/>
        </w:tabs>
        <w:rPr>
          <w:rFonts w:ascii="Arial" w:hAnsi="Arial" w:cs="Arial"/>
          <w:lang w:val="en-GB" w:bidi="he-IL"/>
        </w:rPr>
      </w:pPr>
      <w:r>
        <w:rPr>
          <w:rFonts w:ascii="Arial" w:hAnsi="Arial" w:cs="Arial"/>
          <w:lang w:val="en-GB" w:bidi="he-IL"/>
        </w:rPr>
        <w:t>Committee “Gynaecological Cancer Centres”</w:t>
      </w:r>
    </w:p>
    <w:p>
      <w:pPr>
        <w:tabs>
          <w:tab w:val="center" w:pos="4536" w:leader="none"/>
          <w:tab w:val="right" w:pos="9072" w:leader="none"/>
        </w:tabs>
        <w:rPr>
          <w:rFonts w:ascii="Arial" w:hAnsi="Arial" w:cs="Arial"/>
          <w:lang w:val="en-GB" w:bidi="he-IL"/>
        </w:rPr>
      </w:pPr>
      <w:r>
        <w:rPr>
          <w:rFonts w:ascii="Arial" w:hAnsi="Arial" w:cs="Arial"/>
          <w:lang w:val="en-GB" w:bidi="he-IL"/>
        </w:rPr>
        <w:t>S3 Guideline Breast Cancer</w:t>
      </w:r>
    </w:p>
    <w:p>
      <w:pPr>
        <w:tabs>
          <w:tab w:val="center" w:pos="4536" w:leader="none"/>
          <w:tab w:val="right" w:pos="9072" w:leader="none"/>
        </w:tabs>
        <w:rPr>
          <w:rFonts w:ascii="Arial" w:hAnsi="Arial" w:cs="Arial"/>
          <w:lang w:val="en-GB" w:bidi="he-IL"/>
        </w:rPr>
      </w:pPr>
      <w:bookmarkStart w:id="4" w:name="_Hlk184138740"/>
    </w:p>
    <w:p>
      <w:pPr>
        <w:tabs>
          <w:tab w:val="center" w:pos="4536" w:leader="none"/>
          <w:tab w:val="right" w:pos="9072" w:leader="none"/>
        </w:tabs>
        <w:rPr>
          <w:rFonts w:ascii="Arial" w:hAnsi="Arial" w:cs="Arial"/>
          <w:lang w:val="en-GB" w:bidi="he-IL"/>
        </w:rPr>
      </w:pPr>
      <w:r>
        <w:rPr>
          <w:rFonts w:ascii="Arial" w:hAnsi="Arial" w:cs="Arial"/>
          <w:lang w:val="en-GB" w:bidi="he-IL"/>
        </w:rPr>
        <w:t>Permanent guests:</w:t>
      </w:r>
    </w:p>
    <w:p>
      <w:pPr>
        <w:pStyle w:val="P34"/>
        <w:numPr>
          <w:ilvl w:val="0"/>
          <w:numId w:val="5"/>
        </w:numPr>
        <w:tabs>
          <w:tab w:val="center" w:pos="4536" w:leader="none"/>
          <w:tab w:val="right" w:pos="9072" w:leader="none"/>
        </w:tabs>
        <w:rPr>
          <w:lang w:val="en-GB" w:bidi="he-IL"/>
        </w:rPr>
      </w:pPr>
      <w:r>
        <w:rPr>
          <w:lang w:val="en-GB" w:bidi="he-IL"/>
        </w:rPr>
        <w:t>National representative European Commission Initiative on Breast Cancer</w:t>
      </w:r>
    </w:p>
    <w:p>
      <w:pPr>
        <w:pStyle w:val="P34"/>
        <w:numPr>
          <w:ilvl w:val="0"/>
          <w:numId w:val="5"/>
        </w:numPr>
        <w:tabs>
          <w:tab w:val="center" w:pos="4536" w:leader="none"/>
          <w:tab w:val="right" w:pos="9072" w:leader="none"/>
        </w:tabs>
        <w:rPr>
          <w:lang w:val="en-GB" w:bidi="he-IL"/>
        </w:rPr>
      </w:pPr>
      <w:r>
        <w:rPr>
          <w:lang w:val="en-GB" w:bidi="he-IL"/>
        </w:rPr>
        <w:t>OncoSuisse</w:t>
      </w:r>
    </w:p>
    <w:p>
      <w:pPr>
        <w:rPr>
          <w:rFonts w:ascii="Arial" w:hAnsi="Arial" w:cs="Arial"/>
          <w:b w:val="1"/>
          <w:lang w:val="en-GB" w:bidi="he-IL"/>
        </w:rPr>
      </w:pPr>
      <w:bookmarkEnd w:id="4"/>
      <w:r>
        <w:rPr>
          <w:rFonts w:ascii="Arial" w:hAnsi="Arial" w:cs="Arial"/>
          <w:b w:val="1"/>
          <w:lang w:val="en-GB" w:bidi="he-IL"/>
        </w:rPr>
        <w:br w:type="page"/>
      </w:r>
    </w:p>
    <w:p>
      <w:pPr>
        <w:rPr>
          <w:rFonts w:ascii="Arial" w:hAnsi="Arial" w:cs="Arial"/>
          <w:b w:val="1"/>
          <w:bCs w:val="1"/>
          <w:lang w:val="en-GB" w:bidi="he-IL"/>
        </w:rPr>
      </w:pPr>
      <w:bookmarkStart w:id="5" w:name="_Hlk184140032"/>
      <w:r>
        <w:rPr>
          <w:rFonts w:ascii="Arial" w:hAnsi="Arial" w:cs="Arial"/>
          <w:b w:val="1"/>
          <w:bCs w:val="1"/>
          <w:lang w:val="en-GB" w:bidi="he-IL"/>
        </w:rPr>
        <w:t>Comments on the Catalogue of Requirements</w:t>
      </w:r>
    </w:p>
    <w:p>
      <w:pPr>
        <w:rPr>
          <w:rFonts w:ascii="Arial" w:hAnsi="Arial" w:cs="Arial"/>
          <w:bCs w:val="1"/>
          <w:lang w:val="en-GB" w:bidi="he-IL"/>
        </w:rPr>
      </w:pPr>
      <w:bookmarkEnd w:id="5"/>
    </w:p>
    <w:p>
      <w:pPr>
        <w:rPr>
          <w:rFonts w:ascii="Arial" w:hAnsi="Arial" w:cs="Arial"/>
          <w:bCs w:val="1"/>
          <w:lang w:val="en-GB" w:bidi="he-IL"/>
        </w:rPr>
      </w:pPr>
      <w:bookmarkStart w:id="6" w:name="_Hlk184140040"/>
      <w:r>
        <w:rPr>
          <w:rFonts w:ascii="Arial" w:hAnsi="Arial" w:cs="Arial"/>
          <w:bCs w:val="1"/>
          <w:lang w:val="en-GB" w:bidi="he-IL"/>
        </w:rPr>
        <w:t>The Catalogue of Requirement and its appendices are binding for all centres.</w:t>
      </w:r>
    </w:p>
    <w:p>
      <w:pPr>
        <w:rPr>
          <w:rFonts w:ascii="Arial" w:hAnsi="Arial" w:cs="Arial"/>
          <w:bCs w:val="1"/>
          <w:lang w:val="en-GB" w:bidi="he-IL"/>
        </w:rPr>
      </w:pPr>
      <w:bookmarkEnd w:id="6"/>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bookmarkStart w:id="7" w:name="_Hlk184140132" w:colFirst="0" w:colLast="1"/>
            <w:r>
              <w:rPr>
                <w:rFonts w:ascii="Arial" w:hAnsi="Arial" w:cs="Arial"/>
                <w:bCs w:val="1"/>
                <w:lang w:val="en-GB" w:bidi="he-IL"/>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lang w:val="en-GB" w:bidi="he-IL"/>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lang w:val="en-GB" w:bidi="he-IL"/>
              </w:rPr>
              <w:t>M1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lang w:val="en-GB" w:bidi="he-IL"/>
              </w:rPr>
              <w:t>10.09.2024</w:t>
            </w:r>
          </w:p>
        </w:tc>
      </w:tr>
    </w:tbl>
    <w:p>
      <w:pPr>
        <w:spacing w:after="60" w:beforeAutospacing="0" w:afterAutospacing="0"/>
        <w:rPr>
          <w:rFonts w:ascii="Arial" w:hAnsi="Arial" w:cs="Arial"/>
          <w:b w:val="1"/>
          <w:lang w:val="en-GB" w:bidi="he-IL"/>
        </w:rPr>
      </w:pPr>
      <w:bookmarkEnd w:id="7"/>
      <w:bookmarkStart w:id="8" w:name="_Hlk184203463"/>
    </w:p>
    <w:p>
      <w:pPr>
        <w:spacing w:after="60" w:beforeAutospacing="0" w:afterAutospacing="0"/>
        <w:rPr>
          <w:rFonts w:ascii="Arial" w:hAnsi="Arial" w:cs="Arial"/>
          <w:bCs w:val="1"/>
          <w:lang w:val="en-GB" w:bidi="he-IL"/>
        </w:rPr>
      </w:pPr>
      <w:bookmarkStart w:id="9" w:name="_Hlk184139189"/>
      <w:r>
        <w:rPr>
          <w:rFonts w:ascii="Arial" w:hAnsi="Arial" w:cs="Arial"/>
          <w:bCs w:val="1"/>
          <w:lang w:val="en-GB" w:bidi="he-IL"/>
        </w:rPr>
        <w:t xml:space="preserve">The changes marked in </w:t>
      </w:r>
      <w:r>
        <w:rPr>
          <w:rFonts w:ascii="Arial" w:hAnsi="Arial" w:cs="Arial"/>
          <w:bCs w:val="1"/>
          <w:highlight w:val="green"/>
          <w:lang w:val="en-GB" w:bidi="he-IL"/>
        </w:rPr>
        <w:t>green</w:t>
      </w:r>
      <w:r>
        <w:rPr>
          <w:rFonts w:ascii="Arial" w:hAnsi="Arial" w:cs="Arial"/>
          <w:bCs w:val="1"/>
          <w:lang w:val="en-GB" w:bidi="he-IL"/>
        </w:rPr>
        <w:t xml:space="preserve"> in this Catalogue of Requirement (CoR) were decided in 2023 and are valid for all audits carried out from 01.01.2024.</w:t>
      </w:r>
    </w:p>
    <w:p>
      <w:pPr>
        <w:tabs>
          <w:tab w:val="center" w:pos="4536" w:leader="none"/>
          <w:tab w:val="right" w:pos="9072" w:leader="none"/>
        </w:tabs>
        <w:rPr>
          <w:rFonts w:ascii="Arial" w:hAnsi="Arial" w:cs="Arial"/>
          <w:sz w:val="14"/>
          <w:lang w:val="en-GB" w:bidi="he-IL"/>
        </w:rPr>
      </w:pPr>
      <w:bookmarkEnd w:id="8"/>
      <w:bookmarkEnd w:id="9"/>
    </w:p>
    <w:p>
      <w:pPr>
        <w:tabs>
          <w:tab w:val="center" w:pos="4536" w:leader="none"/>
          <w:tab w:val="right" w:pos="9072" w:leader="none"/>
        </w:tabs>
        <w:rPr>
          <w:rFonts w:ascii="Arial" w:hAnsi="Arial" w:cs="Arial"/>
          <w:lang w:val="en-GB" w:bidi="he-IL"/>
        </w:rPr>
      </w:pPr>
      <w:bookmarkStart w:id="10" w:name="_Hlk184139204"/>
      <w:r>
        <w:rPr>
          <w:rFonts w:ascii="Arial" w:hAnsi="Arial" w:cs="Arial"/>
          <w:lang w:val="en-GB" w:bidi="he-IL"/>
        </w:rPr>
        <w:t>Incorporated:</w:t>
      </w:r>
    </w:p>
    <w:p>
      <w:pPr>
        <w:pStyle w:val="P34"/>
        <w:numPr>
          <w:ilvl w:val="0"/>
          <w:numId w:val="6"/>
        </w:numPr>
        <w:tabs>
          <w:tab w:val="center" w:pos="4536" w:leader="none"/>
          <w:tab w:val="right" w:pos="9072" w:leader="none"/>
        </w:tabs>
        <w:rPr>
          <w:lang w:val="en-GB" w:bidi="he-IL"/>
        </w:rPr>
      </w:pPr>
      <w:bookmarkEnd w:id="10"/>
      <w:r>
        <w:rPr>
          <w:lang w:val="en-GB" w:bidi="he-IL"/>
        </w:rPr>
        <w:t>Interdisciplinary S3 guideline for the early detection, diagnosis, treatment and follow-up of breast cancer</w:t>
      </w:r>
    </w:p>
    <w:p>
      <w:pPr>
        <w:tabs>
          <w:tab w:val="center" w:pos="4536" w:leader="none"/>
          <w:tab w:val="right" w:pos="9072" w:leader="none"/>
        </w:tabs>
        <w:rPr>
          <w:rFonts w:ascii="Arial" w:hAnsi="Arial" w:cs="Arial"/>
          <w:lang w:val="en-GB" w:bidi="he-IL"/>
        </w:rPr>
      </w:pPr>
    </w:p>
    <w:p>
      <w:pPr>
        <w:tabs>
          <w:tab w:val="left" w:pos="357" w:leader="none"/>
        </w:tabs>
        <w:rPr>
          <w:rFonts w:ascii="Arial" w:hAnsi="Arial" w:cs="Arial"/>
          <w:lang w:val="en-GB" w:bidi="he-IL"/>
        </w:rPr>
      </w:pPr>
      <w:r>
        <w:rPr>
          <w:rFonts w:ascii="Arial" w:hAnsi="Arial" w:cs="Arial"/>
          <w:lang w:val="en-GB" w:bidi="he-IL"/>
        </w:rPr>
        <w:t>The evidence-based S3 guidelines have been incorporated: Diagnosis, therapy and aftercare of ovarian tumours (2020) and cervical carcinoma - diagnosis, therapy and aftercare (2021).</w:t>
      </w:r>
    </w:p>
    <w:p>
      <w:pPr>
        <w:tabs>
          <w:tab w:val="left" w:pos="357" w:leader="none"/>
        </w:tabs>
        <w:rPr>
          <w:rFonts w:ascii="Arial" w:hAnsi="Arial" w:cs="Arial"/>
          <w:sz w:val="16"/>
          <w:szCs w:val="16"/>
          <w:lang w:val="en-GB" w:bidi="he-IL"/>
        </w:rPr>
      </w:pPr>
    </w:p>
    <w:p>
      <w:pPr>
        <w:tabs>
          <w:tab w:val="left" w:pos="357" w:leader="none"/>
        </w:tabs>
        <w:rPr>
          <w:rFonts w:ascii="Arial" w:hAnsi="Arial" w:cs="Arial"/>
          <w:bCs w:val="1"/>
          <w:lang w:val="en-GB" w:bidi="he-IL"/>
        </w:rPr>
      </w:pPr>
      <w:r>
        <w:rPr>
          <w:rFonts w:ascii="Arial" w:hAnsi="Arial" w:cs="Arial"/>
          <w:bCs w:val="1"/>
          <w:lang w:val="en-GB" w:bidi="he-IL"/>
        </w:rPr>
        <w:t>This Catalogue of Requirements is based on the TNM classification of malignant tumours, 8th edition 2017, the ICD classification ICD-10-GM 2024 (DIMDI and the OPS classification OPS 2024 (DIMDI).</w:t>
      </w:r>
    </w:p>
    <w:p>
      <w:pPr>
        <w:spacing w:after="60" w:beforeAutospacing="0" w:afterAutospacing="0"/>
        <w:rPr>
          <w:rFonts w:ascii="Arial" w:hAnsi="Arial" w:cs="Arial"/>
          <w:bCs w:val="1"/>
          <w:lang w:val="en-GB" w:bidi="he-IL"/>
        </w:rPr>
      </w:pPr>
    </w:p>
    <w:p>
      <w:pPr>
        <w:tabs>
          <w:tab w:val="center" w:pos="4536" w:leader="none"/>
          <w:tab w:val="right" w:pos="9072" w:leader="none"/>
        </w:tabs>
        <w:rPr>
          <w:rFonts w:ascii="Arial" w:hAnsi="Arial" w:cs="Arial"/>
          <w:lang w:val="en-GB" w:bidi="he-IL"/>
        </w:rPr>
      </w:pPr>
      <w:r>
        <w:rPr>
          <w:rFonts w:ascii="Arial" w:hAnsi="Arial" w:cs="Arial"/>
          <w:lang w:val="en-GB" w:bidi="he-IL"/>
        </w:rPr>
        <w:br w:type="page"/>
      </w:r>
      <w:bookmarkStart w:id="11" w:name="_Hlk184203678"/>
      <w:r>
        <w:rPr>
          <w:rFonts w:ascii="Arial" w:hAnsi="Arial" w:cs="Arial"/>
          <w:b w:val="1"/>
          <w:lang w:val="en-GB" w:bidi="he-IL"/>
        </w:rPr>
        <w:t>Information on the</w:t>
      </w:r>
      <w:bookmarkEnd w:id="11"/>
      <w:r>
        <w:rPr>
          <w:rFonts w:ascii="Arial" w:hAnsi="Arial" w:cs="Arial"/>
          <w:b w:val="1"/>
          <w:lang w:val="en-GB" w:bidi="he-IL"/>
        </w:rPr>
        <w:t xml:space="preserve"> Breast Cancer Centre (BC)</w:t>
      </w:r>
    </w:p>
    <w:p>
      <w:pPr>
        <w:tabs>
          <w:tab w:val="center" w:pos="4536" w:leader="none"/>
          <w:tab w:val="right" w:pos="9072" w:leader="none"/>
        </w:tabs>
        <w:rPr>
          <w:rFonts w:ascii="Arial" w:hAnsi="Arial" w:cs="Arial"/>
          <w:lang w:val="en-GB" w:bidi="he-IL"/>
        </w:rPr>
      </w:pPr>
      <w:bookmarkStart w:id="12" w:name="_Hlk184203696"/>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13" w:name="_Hlk184140220" w:colFirst="0" w:colLast="1"/>
            <w:r>
              <w:rPr>
                <w:rFonts w:ascii="Arial" w:hAnsi="Arial" w:cs="Arial"/>
                <w:lang w:val="en-GB" w:bidi="he-IL"/>
              </w:rPr>
              <w:t xml:space="preserve">Centre </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bidi="he-IL"/>
              </w:rPr>
              <w:t>Director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Coordinator of the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tabs>
          <w:tab w:val="center" w:pos="4536" w:leader="none"/>
          <w:tab w:val="right" w:pos="9072" w:leader="none"/>
        </w:tabs>
        <w:rPr>
          <w:rFonts w:ascii="Arial" w:hAnsi="Arial" w:cs="Arial"/>
          <w:lang w:val="en-GB" w:bidi="he-IL"/>
        </w:rPr>
      </w:pPr>
      <w:bookmarkEnd w:id="13"/>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14" w:name="_Hlk184137067" w:colFirst="0" w:colLast="1"/>
            <w:r>
              <w:rPr>
                <w:rFonts w:ascii="Arial" w:hAnsi="Arial" w:cs="Arial"/>
                <w:lang w:val="en-GB" w:bidi="he-IL"/>
              </w:rPr>
              <w:t>Clinical site 1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blCellSpacing w:w="15" w:type="dxa"/>
        </w:trPr>
        <w:tc>
          <w:tcPr>
            <w:tcW w:w="3270" w:type="dxa"/>
            <w:tcMar>
              <w:top w:w="0" w:type="dxa"/>
              <w:left w:w="70" w:type="dxa"/>
              <w:bottom w:w="0" w:type="dxa"/>
              <w:right w:w="70" w:type="dxa"/>
            </w:tcMar>
            <w:vAlign w:val="center"/>
            <w:hideMark/>
          </w:tcPr>
          <w:p>
            <w:pPr>
              <w:spacing w:before="57" w:after="57" w:beforeAutospacing="0" w:afterAutospacing="0"/>
            </w:pPr>
          </w:p>
        </w:tc>
        <w:tc>
          <w:tcPr>
            <w:tcW w:w="505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pPr>
          </w:p>
        </w:tc>
      </w:tr>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Clinical site 2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lang w:val="en-GB" w:bidi="he-IL"/>
        </w:rPr>
      </w:pPr>
      <w:bookmarkEnd w:id="12"/>
      <w:bookmarkEnd w:id="14"/>
    </w:p>
    <w:tbl>
      <w:tblPr>
        <w:tblW w:w="10276" w:type="dxa"/>
        <w:tblCellMar>
          <w:left w:w="70" w:type="dxa"/>
          <w:right w:w="70" w:type="dxa"/>
        </w:tblCellMar>
        <w:tblLook w:val="0000"/>
      </w:tblPr>
      <w:tblGrid/>
      <w:tr>
        <w:tc>
          <w:tcPr>
            <w:tcW w:w="3310" w:type="dxa"/>
          </w:tcPr>
          <w:p>
            <w:pPr>
              <w:rPr>
                <w:rFonts w:ascii="Arial" w:hAnsi="Arial" w:cs="Arial"/>
                <w:lang w:val="en-GB" w:bidi="he-IL"/>
              </w:rPr>
            </w:pPr>
            <w:r>
              <w:rPr>
                <w:rFonts w:ascii="Arial" w:hAnsi="Arial" w:cs="Arial"/>
                <w:sz w:val="16"/>
                <w:szCs w:val="16"/>
                <w:lang w:val="en-GB" w:bidi="he-IL"/>
              </w:rPr>
              <w:t>only for cooperating BC</w:t>
            </w:r>
          </w:p>
        </w:tc>
        <w:tc>
          <w:tcPr>
            <w:tcW w:w="4982" w:type="dxa"/>
          </w:tcPr>
          <w:p>
            <w:pPr>
              <w:rPr>
                <w:rFonts w:ascii="Arial" w:hAnsi="Arial" w:cs="Arial"/>
                <w:lang w:val="en-GB" w:bidi="he-IL"/>
              </w:rPr>
            </w:pPr>
          </w:p>
        </w:tc>
        <w:tc>
          <w:tcPr>
            <w:tcW w:w="425" w:type="dxa"/>
          </w:tcPr>
          <w:p>
            <w:pPr>
              <w:rPr>
                <w:rFonts w:ascii="Arial" w:hAnsi="Arial" w:cs="Arial"/>
                <w:lang w:val="en-GB" w:bidi="he-IL"/>
              </w:rPr>
            </w:pPr>
          </w:p>
        </w:tc>
        <w:tc>
          <w:tcPr>
            <w:tcW w:w="1559" w:type="dxa"/>
          </w:tcPr>
          <w:p>
            <w:pPr>
              <w:jc w:val="center"/>
              <w:rPr>
                <w:rFonts w:ascii="Arial" w:hAnsi="Arial" w:cs="Arial"/>
                <w:sz w:val="16"/>
                <w:szCs w:val="16"/>
                <w:lang w:val="en-GB" w:bidi="he-IL"/>
              </w:rPr>
            </w:pPr>
          </w:p>
        </w:tc>
      </w:tr>
    </w:tbl>
    <w:p>
      <w:pPr>
        <w:rPr>
          <w:rFonts w:ascii="Arial" w:hAnsi="Arial" w:cs="Arial"/>
          <w:lang w:val="en-GB" w:bidi="he-IL"/>
        </w:rPr>
      </w:pPr>
    </w:p>
    <w:p>
      <w:pPr>
        <w:rPr>
          <w:rFonts w:ascii="Arial" w:hAnsi="Arial" w:cs="Arial"/>
          <w:lang w:val="en-GB" w:bidi="he-IL"/>
        </w:rPr>
      </w:pPr>
    </w:p>
    <w:p>
      <w:pPr>
        <w:rPr>
          <w:rFonts w:ascii="Arial" w:hAnsi="Arial" w:cs="Arial"/>
          <w:lang w:val="en-GB" w:bidi="he-IL"/>
        </w:rPr>
      </w:pPr>
    </w:p>
    <w:p>
      <w:pPr>
        <w:rPr>
          <w:rFonts w:ascii="Arial" w:hAnsi="Arial" w:cs="Arial"/>
          <w:lang w:val="en-GB" w:bidi="he-IL"/>
        </w:rPr>
      </w:pPr>
      <w:bookmarkStart w:id="15" w:name="_Hlk184203723"/>
    </w:p>
    <w:p>
      <w:pPr>
        <w:rPr>
          <w:rFonts w:ascii="Arial" w:hAnsi="Arial" w:cs="Arial"/>
          <w:lang w:val="en-GB" w:bidi="he-IL"/>
        </w:rPr>
      </w:pPr>
      <w:bookmarkStart w:id="16" w:name="_Hlk184140235"/>
    </w:p>
    <w:p>
      <w:pPr>
        <w:outlineLvl w:val="0"/>
        <w:rPr>
          <w:rFonts w:ascii="Arial" w:hAnsi="Arial" w:cs="Arial"/>
          <w:lang w:val="en-GB" w:bidi="he-IL"/>
        </w:rPr>
      </w:pPr>
      <w:r>
        <w:rPr>
          <w:rFonts w:ascii="Arial" w:hAnsi="Arial" w:cs="Arial"/>
          <w:b w:val="1"/>
          <w:lang w:val="en-GB" w:bidi="he-IL"/>
        </w:rPr>
        <w:t xml:space="preserve">Network/main cooperation partners </w:t>
      </w:r>
    </w:p>
    <w:p>
      <w:pPr>
        <w:rPr>
          <w:rFonts w:ascii="Arial" w:hAnsi="Arial" w:cs="Arial"/>
          <w:lang w:val="en-GB" w:bidi="he-IL"/>
        </w:rPr>
      </w:pPr>
    </w:p>
    <w:p>
      <w:pPr>
        <w:rPr>
          <w:rFonts w:ascii="Arial" w:hAnsi="Arial" w:cs="Arial"/>
          <w:lang w:val="en-GB" w:bidi="he-IL"/>
        </w:rPr>
      </w:pPr>
      <w:r>
        <w:rPr>
          <w:rFonts w:ascii="Arial" w:hAnsi="Arial" w:cs="Arial"/>
          <w:lang w:val="en-GB" w:bidi="he-IL"/>
        </w:rPr>
        <w:t xml:space="preserve">The (main) cooperation partners of Breast Cancer Centres are registered in a master data sheet with the certification agency OnkoZert. All information about this registration is published on </w:t>
      </w:r>
      <w:hyperlink xmlns:r="http://schemas.openxmlformats.org/officeDocument/2006/relationships" r:id="R2">
        <w:r>
          <w:rPr>
            <w:rFonts w:ascii="Arial" w:hAnsi="Arial" w:cs="Arial"/>
            <w:color w:val="0000FF"/>
            <w:u w:val="single"/>
            <w:lang w:val="en-GB" w:bidi="he-IL"/>
          </w:rPr>
          <w:t>www.oncomap.de</w:t>
        </w:r>
      </w:hyperlink>
      <w:r>
        <w:rPr>
          <w:rFonts w:ascii="Arial" w:hAnsi="Arial" w:cs="Arial"/>
          <w:lang w:val="en-GB" w:bidi="he-IL"/>
        </w:rPr>
        <w:t>. The Centre is obliged to report all new and also all no longer valid cooperations. Any other updates (e.g. changes to management, contact data.) must be indicated in the corrected master data sheet in the run-up to the annual surveillance audit. The master data sheet for the registration of cooperation partners can be obtained from OnkoZert.</w:t>
      </w:r>
    </w:p>
    <w:p>
      <w:pPr>
        <w:rPr>
          <w:rFonts w:ascii="Arial" w:hAnsi="Arial" w:cs="Arial"/>
          <w:lang w:val="en-GB" w:bidi="he-IL"/>
        </w:rPr>
      </w:pPr>
      <w:bookmarkEnd w:id="15"/>
      <w:bookmarkEnd w:id="16"/>
    </w:p>
    <w:p>
      <w:pPr>
        <w:rPr>
          <w:rFonts w:ascii="Arial" w:hAnsi="Arial" w:cs="Arial"/>
          <w:lang w:val="en-GB" w:bidi="he-IL"/>
        </w:rPr>
      </w:pPr>
    </w:p>
    <w:p>
      <w:pPr>
        <w:rPr>
          <w:rFonts w:ascii="Arial" w:hAnsi="Arial" w:cs="Arial"/>
          <w:b w:val="1"/>
          <w:lang w:val="en-GB" w:bidi="he-IL"/>
        </w:rPr>
      </w:pPr>
      <w:r>
        <w:rPr>
          <w:rFonts w:ascii="Arial" w:hAnsi="Arial" w:cs="Arial"/>
          <w:lang w:val="en-GB" w:bidi="he-IL"/>
        </w:rPr>
        <w:br w:type="page"/>
      </w:r>
      <w:r>
        <w:rPr>
          <w:rFonts w:ascii="Arial" w:hAnsi="Arial" w:cs="Arial"/>
          <w:b w:val="1"/>
          <w:lang w:val="en-GB" w:bidi="he-IL"/>
        </w:rPr>
        <w:t xml:space="preserve">Contents </w:t>
      </w:r>
    </w:p>
    <w:p>
      <w:pPr>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 xml:space="preserve">General information on the Breast Cancer Centre </w:t>
      </w:r>
    </w:p>
    <w:p>
      <w:pPr>
        <w:numPr>
          <w:ilvl w:val="1"/>
          <w:numId w:val="4"/>
        </w:numPr>
        <w:ind w:firstLine="66"/>
        <w:rPr>
          <w:rFonts w:ascii="Arial" w:hAnsi="Arial" w:cs="Arial"/>
          <w:lang w:val="en-GB" w:bidi="he-IL"/>
        </w:rPr>
      </w:pPr>
      <w:r>
        <w:rPr>
          <w:rFonts w:ascii="Arial" w:hAnsi="Arial" w:cs="Arial"/>
          <w:lang w:val="en-GB" w:bidi="he-IL"/>
        </w:rPr>
        <w:t xml:space="preserve">Structure of the network </w:t>
      </w:r>
    </w:p>
    <w:p>
      <w:pPr>
        <w:numPr>
          <w:ilvl w:val="1"/>
          <w:numId w:val="4"/>
        </w:numPr>
        <w:ind w:firstLine="66"/>
        <w:rPr>
          <w:rFonts w:ascii="Arial" w:hAnsi="Arial" w:cs="Arial"/>
          <w:lang w:val="en-GB" w:bidi="he-IL"/>
        </w:rPr>
      </w:pPr>
      <w:r>
        <w:rPr>
          <w:rFonts w:ascii="Arial" w:hAnsi="Arial" w:cs="Arial"/>
          <w:lang w:val="en-GB" w:bidi="he-IL"/>
        </w:rPr>
        <w:t>Interdisciplinary cooperation</w:t>
      </w:r>
    </w:p>
    <w:p>
      <w:pPr>
        <w:numPr>
          <w:ilvl w:val="1"/>
          <w:numId w:val="4"/>
        </w:numPr>
        <w:ind w:firstLine="66"/>
        <w:rPr>
          <w:rFonts w:ascii="Arial" w:hAnsi="Arial" w:cs="Arial"/>
          <w:lang w:val="en-GB" w:bidi="he-IL"/>
        </w:rPr>
      </w:pPr>
      <w:r>
        <w:rPr>
          <w:rFonts w:ascii="Arial" w:hAnsi="Arial" w:cs="Arial"/>
          <w:lang w:val="en-GB" w:bidi="he-IL"/>
        </w:rPr>
        <w:t xml:space="preserve">Cooperation with referring physicians and providers of aftercare treatment </w:t>
      </w:r>
    </w:p>
    <w:p>
      <w:pPr>
        <w:numPr>
          <w:ilvl w:val="1"/>
          <w:numId w:val="4"/>
        </w:numPr>
        <w:ind w:firstLine="66"/>
        <w:rPr>
          <w:rFonts w:ascii="Arial" w:hAnsi="Arial" w:cs="Arial"/>
          <w:lang w:val="en-GB" w:bidi="he-IL"/>
        </w:rPr>
      </w:pPr>
      <w:r>
        <w:rPr>
          <w:rFonts w:ascii="Arial" w:hAnsi="Arial" w:cs="Arial"/>
          <w:lang w:val="en-GB" w:bidi="he-IL"/>
        </w:rPr>
        <w:t xml:space="preserve">Psycho-oncology </w:t>
      </w:r>
    </w:p>
    <w:p>
      <w:pPr>
        <w:numPr>
          <w:ilvl w:val="1"/>
          <w:numId w:val="4"/>
        </w:numPr>
        <w:ind w:firstLine="66"/>
        <w:rPr>
          <w:rFonts w:ascii="Arial" w:hAnsi="Arial" w:cs="Arial"/>
          <w:lang w:val="en-GB" w:bidi="he-IL"/>
        </w:rPr>
      </w:pPr>
      <w:r>
        <w:rPr>
          <w:rFonts w:ascii="Arial" w:hAnsi="Arial" w:cs="Arial"/>
          <w:lang w:val="en-GB" w:bidi="he-IL"/>
        </w:rPr>
        <w:t xml:space="preserve">Social work and rehabilitation </w:t>
      </w:r>
    </w:p>
    <w:p>
      <w:pPr>
        <w:numPr>
          <w:ilvl w:val="1"/>
          <w:numId w:val="4"/>
        </w:numPr>
        <w:ind w:firstLine="66"/>
        <w:rPr>
          <w:rFonts w:ascii="Arial" w:hAnsi="Arial" w:cs="Arial"/>
          <w:lang w:val="en-GB" w:bidi="he-IL"/>
        </w:rPr>
      </w:pPr>
      <w:r>
        <w:rPr>
          <w:rFonts w:ascii="Arial" w:hAnsi="Arial" w:cs="Arial"/>
          <w:lang w:val="en-GB" w:bidi="he-IL"/>
        </w:rPr>
        <w:t xml:space="preserve">Patient participation </w:t>
      </w:r>
    </w:p>
    <w:p>
      <w:pPr>
        <w:numPr>
          <w:ilvl w:val="1"/>
          <w:numId w:val="4"/>
        </w:numPr>
        <w:ind w:firstLine="66"/>
        <w:rPr>
          <w:rFonts w:ascii="Arial" w:hAnsi="Arial" w:cs="Arial"/>
          <w:lang w:val="en-GB" w:bidi="he-IL"/>
        </w:rPr>
      </w:pPr>
      <w:r>
        <w:rPr>
          <w:rFonts w:ascii="Arial" w:hAnsi="Arial" w:cs="Arial"/>
          <w:lang w:val="en-GB" w:bidi="he-IL"/>
        </w:rPr>
        <w:t xml:space="preserve">Study management </w:t>
      </w:r>
    </w:p>
    <w:p>
      <w:pPr>
        <w:numPr>
          <w:ilvl w:val="1"/>
          <w:numId w:val="4"/>
        </w:numPr>
        <w:ind w:firstLine="66"/>
        <w:rPr>
          <w:rFonts w:ascii="Arial" w:hAnsi="Arial" w:cs="Arial"/>
          <w:lang w:val="en-GB" w:bidi="he-IL"/>
        </w:rPr>
      </w:pPr>
      <w:r>
        <w:rPr>
          <w:rFonts w:ascii="Arial" w:hAnsi="Arial" w:cs="Arial"/>
          <w:lang w:val="en-GB" w:bidi="he-IL"/>
        </w:rPr>
        <w:t xml:space="preserve">Nursing care </w:t>
      </w:r>
    </w:p>
    <w:p>
      <w:pPr>
        <w:numPr>
          <w:ilvl w:val="1"/>
          <w:numId w:val="4"/>
        </w:numPr>
        <w:ind w:firstLine="66"/>
        <w:rPr>
          <w:rFonts w:ascii="Arial" w:hAnsi="Arial" w:cs="Arial"/>
          <w:lang w:val="en-GB" w:bidi="he-IL"/>
        </w:rPr>
      </w:pPr>
      <w:r>
        <w:rPr>
          <w:rFonts w:ascii="Arial" w:hAnsi="Arial" w:cs="Arial"/>
          <w:lang w:val="en-GB" w:bidi="he-IL"/>
        </w:rPr>
        <w:t>General service areas (pharmacy, nutritional counselling, speech therapy…)</w:t>
      </w:r>
    </w:p>
    <w:p>
      <w:pPr>
        <w:ind w:firstLine="66" w:left="792"/>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Organ-specific diagnostics</w:t>
      </w:r>
    </w:p>
    <w:p>
      <w:pPr>
        <w:numPr>
          <w:ilvl w:val="1"/>
          <w:numId w:val="4"/>
        </w:numPr>
        <w:ind w:firstLine="66"/>
        <w:rPr>
          <w:rFonts w:ascii="Arial" w:hAnsi="Arial" w:cs="Arial"/>
          <w:lang w:val="en-GB" w:bidi="he-IL"/>
        </w:rPr>
      </w:pPr>
      <w:r>
        <w:rPr>
          <w:rFonts w:ascii="Arial" w:hAnsi="Arial" w:cs="Arial"/>
          <w:lang w:val="en-GB" w:bidi="he-IL"/>
        </w:rPr>
        <w:t>Consultation hours</w:t>
      </w:r>
    </w:p>
    <w:p>
      <w:pPr>
        <w:numPr>
          <w:ilvl w:val="1"/>
          <w:numId w:val="4"/>
        </w:numPr>
        <w:ind w:firstLine="66"/>
        <w:rPr>
          <w:rFonts w:ascii="Arial" w:hAnsi="Arial" w:cs="Arial"/>
          <w:lang w:val="en-GB" w:bidi="he-IL"/>
        </w:rPr>
      </w:pPr>
      <w:r>
        <w:rPr>
          <w:rFonts w:ascii="Arial" w:hAnsi="Arial" w:cs="Arial"/>
          <w:lang w:val="en-GB" w:bidi="he-IL"/>
        </w:rPr>
        <w:t>Diagnostics</w:t>
      </w:r>
    </w:p>
    <w:p>
      <w:pPr>
        <w:ind w:firstLine="66" w:left="792"/>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Radiology</w:t>
      </w:r>
    </w:p>
    <w:p>
      <w:pPr>
        <w:ind w:firstLine="66" w:left="360"/>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Nuclear medicine</w:t>
      </w:r>
    </w:p>
    <w:p>
      <w:pPr>
        <w:ind w:firstLine="66" w:left="360"/>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Surgical oncology</w:t>
      </w:r>
    </w:p>
    <w:p>
      <w:pPr>
        <w:numPr>
          <w:ilvl w:val="1"/>
          <w:numId w:val="4"/>
        </w:numPr>
        <w:ind w:firstLine="66"/>
        <w:rPr>
          <w:rFonts w:ascii="Arial" w:hAnsi="Arial" w:cs="Arial"/>
          <w:lang w:val="en-GB" w:bidi="he-IL"/>
        </w:rPr>
      </w:pPr>
      <w:r>
        <w:rPr>
          <w:rFonts w:ascii="Arial" w:hAnsi="Arial" w:cs="Arial"/>
          <w:lang w:val="en-GB" w:bidi="he-IL"/>
        </w:rPr>
        <w:t>Multiple organ surgical therapy</w:t>
      </w:r>
    </w:p>
    <w:p>
      <w:pPr>
        <w:numPr>
          <w:ilvl w:val="1"/>
          <w:numId w:val="4"/>
        </w:numPr>
        <w:ind w:firstLine="66"/>
        <w:rPr>
          <w:rFonts w:ascii="Arial" w:hAnsi="Arial" w:cs="Arial"/>
          <w:lang w:val="en-GB" w:bidi="he-IL"/>
        </w:rPr>
      </w:pPr>
      <w:r>
        <w:rPr>
          <w:rFonts w:ascii="Arial" w:hAnsi="Arial" w:cs="Arial"/>
          <w:lang w:val="en-GB" w:bidi="he-IL"/>
        </w:rPr>
        <w:t>Organ-specific surgical therapy</w:t>
      </w:r>
    </w:p>
    <w:p>
      <w:pPr>
        <w:ind w:firstLine="66" w:left="792"/>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Medical/internal oncology</w:t>
      </w:r>
    </w:p>
    <w:p>
      <w:pPr>
        <w:numPr>
          <w:ilvl w:val="1"/>
          <w:numId w:val="4"/>
        </w:numPr>
        <w:ind w:firstLine="66"/>
        <w:rPr>
          <w:rFonts w:ascii="Arial" w:hAnsi="Arial" w:cs="Arial"/>
          <w:lang w:val="en-GB" w:bidi="he-IL"/>
        </w:rPr>
      </w:pPr>
      <w:r>
        <w:rPr>
          <w:rFonts w:ascii="Arial" w:hAnsi="Arial" w:cs="Arial"/>
          <w:lang w:val="en-GB" w:bidi="he-IL"/>
        </w:rPr>
        <w:t>Haematology and oncology</w:t>
      </w:r>
    </w:p>
    <w:p>
      <w:pPr>
        <w:numPr>
          <w:ilvl w:val="1"/>
          <w:numId w:val="4"/>
        </w:numPr>
        <w:ind w:firstLine="66"/>
        <w:rPr>
          <w:rFonts w:ascii="Arial" w:hAnsi="Arial" w:cs="Arial"/>
          <w:lang w:val="en-GB" w:bidi="he-IL"/>
        </w:rPr>
      </w:pPr>
      <w:r>
        <w:rPr>
          <w:rFonts w:ascii="Arial" w:hAnsi="Arial" w:cs="Arial"/>
          <w:lang w:val="en-GB" w:bidi="he-IL"/>
        </w:rPr>
        <w:t>Organ-specific medical oncology therapy</w:t>
      </w:r>
    </w:p>
    <w:p>
      <w:pPr>
        <w:ind w:firstLine="66" w:left="360"/>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Radio-oncology</w:t>
      </w:r>
    </w:p>
    <w:p>
      <w:pPr>
        <w:ind w:firstLine="66" w:left="360"/>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Pathology</w:t>
      </w:r>
    </w:p>
    <w:p>
      <w:pPr>
        <w:ind w:firstLine="66" w:left="360"/>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Palliative and hospice care</w:t>
      </w:r>
    </w:p>
    <w:p>
      <w:pPr>
        <w:ind w:firstLine="66" w:left="360"/>
        <w:rPr>
          <w:rFonts w:ascii="Arial" w:hAnsi="Arial" w:cs="Arial"/>
          <w:lang w:val="en-GB" w:bidi="he-IL"/>
        </w:rPr>
      </w:pPr>
    </w:p>
    <w:p>
      <w:pPr>
        <w:numPr>
          <w:ilvl w:val="0"/>
          <w:numId w:val="4"/>
        </w:numPr>
        <w:ind w:firstLine="66"/>
        <w:rPr>
          <w:rFonts w:ascii="Arial" w:hAnsi="Arial" w:cs="Arial"/>
          <w:lang w:val="en-GB" w:bidi="he-IL"/>
        </w:rPr>
      </w:pPr>
      <w:r>
        <w:rPr>
          <w:rFonts w:ascii="Arial" w:hAnsi="Arial" w:cs="Arial"/>
          <w:lang w:val="en-GB" w:bidi="he-IL"/>
        </w:rPr>
        <w:t>Tumour documentation/outcome quality</w:t>
      </w:r>
    </w:p>
    <w:p>
      <w:pPr>
        <w:ind w:left="426"/>
        <w:rPr>
          <w:rFonts w:ascii="Arial" w:hAnsi="Arial" w:cs="Arial"/>
          <w:lang w:val="en-GB" w:bidi="he-IL"/>
        </w:rPr>
      </w:pPr>
    </w:p>
    <w:p>
      <w:pPr>
        <w:rPr>
          <w:rFonts w:ascii="Arial" w:hAnsi="Arial" w:cs="Arial"/>
          <w:lang w:val="en-US"/>
        </w:rPr>
      </w:pPr>
      <w:r>
        <w:rPr>
          <w:rFonts w:ascii="Arial" w:hAnsi="Arial" w:cs="Arial"/>
          <w:lang w:val="en-GB" w:bidi="he-IL"/>
        </w:rPr>
        <w:t>Annex: Data Sheet (Excel template)</w:t>
      </w:r>
      <w:r>
        <w:rPr>
          <w:rFonts w:ascii="Arial" w:hAnsi="Arial" w:cs="Arial"/>
          <w:lang w:val="en-US"/>
        </w:rPr>
        <w:br w:type="page"/>
      </w:r>
    </w:p>
    <w:p>
      <w:pPr>
        <w:rPr>
          <w:rFonts w:ascii="Arial" w:hAnsi="Arial" w:cs="Arial"/>
          <w:b w:val="1"/>
          <w:bCs w:val="1"/>
          <w:color w:val="auto"/>
          <w:sz w:val="20"/>
          <w:szCs w:val="20"/>
          <w:lang w:val="ro-RO"/>
        </w:rPr>
      </w:pPr>
      <w:r>
        <w:rPr>
          <w:rFonts w:ascii="Arial" w:hAnsi="Arial" w:cs="Arial"/>
          <w:b w:val="1"/>
          <w:bCs w:val="1"/>
          <w:color w:val="auto"/>
          <w:sz w:val="20"/>
          <w:szCs w:val="20"/>
          <w:lang w:val="ro-RO"/>
        </w:rPr>
        <w:t>1.</w:t>
        <w:tab/>
        <w:t xml:space="preserve"> General information on the Breast Cancer Centre</w:t>
      </w:r>
    </w:p>
    <w:p>
      <w:pPr>
        <w:rPr>
          <w:rFonts w:ascii="Arial" w:hAnsi="Arial" w:cs="Arial"/>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1.1</w:t>
              <w:tab/>
              <w:t xml:space="preserve"> Structure of the network</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Written agreements (cooperation contracts) are to be entered into with each of the main treatment partners. The agreements are to be reviewed annually by the Breast Cancer Centre to ensure that they are up-to-date. The BCC must be located adjacent to a department that provides hospital beds for inpatient treatment.</w:t>
            </w:r>
          </w:p>
          <w:p>
            <w:pPr>
              <w:spacing w:before="0" w:after="19"/>
              <w:rPr>
                <w:rFonts w:ascii="Arial" w:hAnsi="Arial" w:cs="Arial"/>
                <w:sz w:val="20"/>
                <w:szCs w:val="20"/>
                <w:lang w:val="ro-RO"/>
              </w:rPr>
            </w:pPr>
            <w:r>
              <w:rPr>
                <w:rFonts w:ascii="Arial" w:hAnsi="Arial" w:cs="Arial"/>
                <w:color w:val="auto"/>
                <w:sz w:val="20"/>
                <w:szCs w:val="20"/>
                <w:shd w:val="clear" w:color="auto" w:fill="00FD00"/>
              </w:rPr>
              <w:t>The BCC is managed by one of the specialist main cooperation partner.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1.1.1.b</w:t>
            </w:r>
          </w:p>
        </w:tc>
        <w:tc>
          <w:tcPr>
            <w:tcW w:w="1" w:type="dxa"/>
          </w:tcPr>
          <w:p>
            <w:pPr>
              <w:spacing w:before="0" w:after="19"/>
              <w:rPr>
                <w:rFonts w:ascii="Arial" w:hAnsi="Arial" w:cs="Arial"/>
                <w:sz w:val="20"/>
                <w:szCs w:val="20"/>
                <w:lang w:val="ro-RO"/>
              </w:rPr>
            </w:pPr>
            <w:r>
              <w:rPr>
                <w:rFonts w:ascii="Arial" w:hAnsi="Arial" w:cs="Arial"/>
                <w:color w:val="auto"/>
                <w:sz w:val="20"/>
                <w:szCs w:val="20"/>
              </w:rPr>
              <w:t>This is not necessary if the Centre is run by/located at only one clinical site. This does not, however, affect the obligation to define relevant standard operating procedures and to put in place any other necessary rules. This can, for example, be covered in a general manual.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1.1.1.c</w:t>
            </w:r>
          </w:p>
        </w:tc>
        <w:tc>
          <w:tcPr>
            <w:tcW w:w="1" w:type="dxa"/>
          </w:tcPr>
          <w:p>
            <w:pPr>
              <w:spacing w:before="0" w:after="19"/>
              <w:rPr>
                <w:rFonts w:ascii="Arial" w:hAnsi="Arial" w:cs="Arial"/>
                <w:sz w:val="20"/>
                <w:szCs w:val="20"/>
                <w:lang w:val="ro-RO"/>
              </w:rPr>
            </w:pPr>
            <w:r>
              <w:rPr>
                <w:rFonts w:ascii="Arial" w:hAnsi="Arial" w:cs="Arial"/>
                <w:color w:val="auto"/>
                <w:sz w:val="20"/>
                <w:szCs w:val="20"/>
              </w:rPr>
              <w:t>The main cooperation partners are: surgeon, gynaecological oncologist, radiologist (with the exception of cooperating radiological units that only provide services for the Breast Cancer Centre in conjunction with breast MRIs), pathologist, medical oncologist, radiotherapist and specialist in nuclear medicine.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points must be regulated in the agreements with the main treatment partners:</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Mandatory participation in the tumour boards (with the exception of nuclear medicine)</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Ensuring availability</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Description of the standard operating procedures for treatment processes relevant to the Breast Cancer Centre with a special focus on the interfaces</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Obligation to implement indicated guidelines (S3 Guideline as a basic requirement)</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on tumour documentation</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Declaration of willingness to cooperate with internal/external audits</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Undertaking to comply with the relevant criteria laid down in the Special Requirements for Breast Cancer Centres (Fachliche Anforderungen an Brustkrebszentren – FAB) and to provide the relevant data annually</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Declaration of consent of the treatment partners to be publicly identified as part of the Breast Cancer Centre (e.g. on its website)</w:t>
            </w:r>
          </w:p>
          <w:p>
            <w:pPr>
              <w:numPr>
                <w:ilvl w:val="0"/>
                <w:numId w:val="7"/>
              </w:numPr>
              <w:spacing w:before="0" w:after="19"/>
              <w:ind w:hanging="283" w:left="283" w:right="0"/>
              <w:rPr>
                <w:rFonts w:ascii="Arial" w:hAnsi="Arial" w:cs="Arial"/>
                <w:color w:val="auto"/>
                <w:sz w:val="20"/>
                <w:szCs w:val="20"/>
              </w:rPr>
            </w:pPr>
            <w:r>
              <w:rPr>
                <w:rFonts w:ascii="Arial" w:hAnsi="Arial" w:cs="Arial"/>
                <w:color w:val="auto"/>
                <w:sz w:val="20"/>
                <w:szCs w:val="20"/>
              </w:rPr>
              <w:t>24/7 reachability of main clinical cooperation partners i.e. emergency intervention: surgeon, radiologist (except cooperation MRI), medical oncology therapy (gynaecologist and/or internist), radiotherapist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Agreements with other treatment partners:</w:t>
            </w:r>
          </w:p>
          <w:p>
            <w:pPr>
              <w:spacing w:before="0" w:after="19"/>
              <w:ind w:left="0" w:right="0"/>
              <w:rPr>
                <w:rFonts w:ascii="Arial" w:hAnsi="Arial" w:cs="Arial"/>
                <w:color w:val="auto"/>
                <w:sz w:val="20"/>
                <w:szCs w:val="20"/>
              </w:rPr>
            </w:pPr>
            <w:r>
              <w:rPr>
                <w:rFonts w:ascii="Arial" w:hAnsi="Arial" w:cs="Arial"/>
                <w:color w:val="auto"/>
                <w:sz w:val="20"/>
                <w:szCs w:val="20"/>
              </w:rPr>
              <w:t>Written agreements in which the willingness to engage in cooperation is confirmed are to be entered into with the following treatment partners:</w:t>
            </w:r>
          </w:p>
          <w:p>
            <w:pPr>
              <w:numPr>
                <w:ilvl w:val="0"/>
                <w:numId w:val="8"/>
              </w:numPr>
              <w:spacing w:before="0" w:after="19"/>
              <w:ind w:hanging="283" w:left="283" w:right="0"/>
              <w:rPr>
                <w:rFonts w:ascii="Arial" w:hAnsi="Arial" w:cs="Arial"/>
                <w:color w:val="auto"/>
                <w:sz w:val="20"/>
                <w:szCs w:val="20"/>
              </w:rPr>
            </w:pPr>
            <w:r>
              <w:rPr>
                <w:rFonts w:ascii="Arial" w:hAnsi="Arial" w:cs="Arial"/>
                <w:color w:val="auto"/>
                <w:sz w:val="20"/>
                <w:szCs w:val="20"/>
              </w:rPr>
              <w:t>Psycho-oncology</w:t>
            </w:r>
          </w:p>
          <w:p>
            <w:pPr>
              <w:numPr>
                <w:ilvl w:val="0"/>
                <w:numId w:val="8"/>
              </w:numPr>
              <w:spacing w:before="0" w:after="19"/>
              <w:ind w:hanging="283" w:left="283" w:right="0"/>
              <w:rPr>
                <w:rFonts w:ascii="Arial" w:hAnsi="Arial" w:cs="Arial"/>
                <w:color w:val="auto"/>
                <w:sz w:val="20"/>
                <w:szCs w:val="20"/>
              </w:rPr>
            </w:pPr>
            <w:r>
              <w:rPr>
                <w:rFonts w:ascii="Arial" w:hAnsi="Arial" w:cs="Arial"/>
                <w:color w:val="auto"/>
                <w:sz w:val="20"/>
                <w:szCs w:val="20"/>
              </w:rPr>
              <w:t>Social services</w:t>
            </w:r>
          </w:p>
          <w:p>
            <w:pPr>
              <w:numPr>
                <w:ilvl w:val="0"/>
                <w:numId w:val="8"/>
              </w:numPr>
              <w:spacing w:before="0" w:after="19"/>
              <w:ind w:hanging="283" w:left="283" w:right="0"/>
              <w:rPr>
                <w:rFonts w:ascii="Arial" w:hAnsi="Arial" w:cs="Arial"/>
                <w:color w:val="auto"/>
                <w:sz w:val="20"/>
                <w:szCs w:val="20"/>
              </w:rPr>
            </w:pPr>
            <w:r>
              <w:rPr>
                <w:rFonts w:ascii="Arial" w:hAnsi="Arial" w:cs="Arial"/>
                <w:color w:val="auto"/>
                <w:sz w:val="20"/>
                <w:szCs w:val="20"/>
              </w:rPr>
              <w:t>Self-help</w:t>
            </w:r>
          </w:p>
          <w:p>
            <w:pPr>
              <w:numPr>
                <w:ilvl w:val="0"/>
                <w:numId w:val="8"/>
              </w:numPr>
              <w:spacing w:before="0" w:after="19"/>
              <w:ind w:hanging="283" w:left="283" w:right="0"/>
              <w:rPr>
                <w:rFonts w:ascii="Arial" w:hAnsi="Arial" w:cs="Arial"/>
                <w:color w:val="auto"/>
                <w:sz w:val="20"/>
                <w:szCs w:val="20"/>
              </w:rPr>
            </w:pPr>
            <w:r>
              <w:rPr>
                <w:rFonts w:ascii="Arial" w:hAnsi="Arial" w:cs="Arial"/>
                <w:color w:val="auto"/>
                <w:sz w:val="20"/>
                <w:szCs w:val="20"/>
              </w:rPr>
              <w:t>Genetic counselling</w:t>
            </w:r>
          </w:p>
          <w:p>
            <w:pPr>
              <w:spacing w:before="0" w:after="19"/>
              <w:ind w:left="0" w:right="0"/>
              <w:rPr>
                <w:rFonts w:ascii="Arial" w:hAnsi="Arial" w:cs="Arial"/>
                <w:color w:val="auto"/>
                <w:sz w:val="20"/>
                <w:szCs w:val="20"/>
              </w:rPr>
            </w:pPr>
            <w:r>
              <w:rPr>
                <w:rFonts w:ascii="Arial" w:hAnsi="Arial" w:cs="Arial"/>
                <w:color w:val="auto"/>
                <w:sz w:val="20"/>
                <w:szCs w:val="20"/>
              </w:rPr>
              <w:t>Gene analysis, family medical history (BRCA-1, BRCA-2) and genetic counselling</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Physiotherapy</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Laboratory (with interlaboratory testing certificate)</w:t>
            </w:r>
          </w:p>
          <w:p>
            <w:pPr>
              <w:numPr>
                <w:ilvl w:val="0"/>
                <w:numId w:val="9"/>
              </w:numPr>
              <w:spacing w:before="0" w:after="19"/>
              <w:ind w:hanging="283" w:left="283"/>
              <w:rPr>
                <w:rFonts w:ascii="Arial" w:hAnsi="Arial" w:cs="Arial"/>
                <w:sz w:val="20"/>
                <w:szCs w:val="20"/>
                <w:lang w:val="ro-RO"/>
              </w:rPr>
            </w:pPr>
            <w:r>
              <w:rPr>
                <w:rFonts w:ascii="Arial" w:hAnsi="Arial" w:cs="Arial"/>
                <w:color w:val="auto"/>
                <w:sz w:val="20"/>
                <w:szCs w:val="20"/>
              </w:rPr>
              <w:t>Hospice/palliative medicine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points can, for example, be covered in the agreements with the treatment partners:</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Participation in further training measures and public relations work</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and interfaces</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Type of reciprocal communication</w:t>
            </w:r>
          </w:p>
          <w:p>
            <w:pPr>
              <w:numPr>
                <w:ilvl w:val="0"/>
                <w:numId w:val="10"/>
              </w:numPr>
              <w:spacing w:before="0" w:after="19"/>
              <w:ind w:hanging="283" w:left="283"/>
              <w:rPr>
                <w:rFonts w:ascii="Arial" w:hAnsi="Arial" w:cs="Arial"/>
                <w:sz w:val="20"/>
                <w:szCs w:val="20"/>
                <w:lang w:val="ro-RO"/>
              </w:rPr>
            </w:pPr>
            <w:r>
              <w:rPr>
                <w:rFonts w:ascii="Arial" w:hAnsi="Arial" w:cs="Arial"/>
                <w:color w:val="auto"/>
                <w:sz w:val="20"/>
                <w:szCs w:val="20"/>
              </w:rPr>
              <w:t>Upholding of confidentiality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Presentation of the Centre and contact persons</w:t>
            </w:r>
          </w:p>
          <w:p>
            <w:pPr>
              <w:spacing w:before="0" w:after="19"/>
              <w:ind w:left="0" w:right="0"/>
              <w:rPr>
                <w:rFonts w:ascii="Arial" w:hAnsi="Arial" w:cs="Arial"/>
                <w:color w:val="auto"/>
                <w:sz w:val="20"/>
                <w:szCs w:val="20"/>
              </w:rPr>
            </w:pPr>
            <w:r>
              <w:rPr>
                <w:rFonts w:ascii="Arial" w:hAnsi="Arial" w:cs="Arial"/>
                <w:color w:val="auto"/>
                <w:sz w:val="20"/>
                <w:szCs w:val="20"/>
              </w:rPr>
              <w:t>The overall structure of the Breast Cancer Centres is to be presented and accessible to the public (e.g. on the Internet). This includes providing the names of all of internal/external cooperation partners:</w:t>
            </w:r>
          </w:p>
          <w:p>
            <w:pPr>
              <w:numPr>
                <w:ilvl w:val="0"/>
                <w:numId w:val="11"/>
              </w:numPr>
              <w:spacing w:before="0" w:after="19"/>
              <w:ind w:hanging="283" w:left="283" w:right="0"/>
              <w:rPr>
                <w:rFonts w:ascii="Arial" w:hAnsi="Arial" w:cs="Arial"/>
                <w:color w:val="auto"/>
                <w:sz w:val="20"/>
                <w:szCs w:val="20"/>
              </w:rPr>
            </w:pPr>
            <w:r>
              <w:rPr>
                <w:rFonts w:ascii="Arial" w:hAnsi="Arial" w:cs="Arial"/>
                <w:color w:val="auto"/>
                <w:sz w:val="20"/>
                <w:szCs w:val="20"/>
              </w:rPr>
              <w:t>Name and address of the cooperation partner</w:t>
            </w:r>
          </w:p>
          <w:p>
            <w:pPr>
              <w:numPr>
                <w:ilvl w:val="0"/>
                <w:numId w:val="11"/>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Contact with telephone and email address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In medical areas the responsibilities on the specialist level must be defined.</w:t>
            </w:r>
          </w:p>
        </w:tc>
        <w:tc>
          <w:tcPr>
            <w:tcW w:w="1" w:type="dxa"/>
          </w:tcPr>
          <w:p>
            <w:pPr>
              <w:spacing w:before="0" w:after="19"/>
              <w:rPr>
                <w:rFonts w:ascii="Arial" w:hAnsi="Arial" w:cs="Arial"/>
                <w:sz w:val="20"/>
                <w:szCs w:val="20"/>
                <w:lang w:val="ro-RO"/>
              </w:rPr>
            </w:pPr>
          </w:p>
        </w:tc>
      </w:tr>
    </w:tbl>
    <w:p>
      <w:pPr>
        <w:rPr>
          <w:rFonts w:ascii="Arial" w:hAnsi="Arial" w:cs="Arial"/>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1.2</w:t>
              <w:tab/>
              <w:t xml:space="preserve"> Interdisciplinary cooperation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1.2.0.a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Number of primary cases of breast cancer a year</w:t>
            </w:r>
          </w:p>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On initial certification:</w:t>
            </w:r>
            <w:r>
              <w:rPr>
                <w:rFonts w:ascii="Arial" w:hAnsi="Arial" w:cs="Arial"/>
                <w:color w:val="auto"/>
                <w:sz w:val="20"/>
                <w:szCs w:val="20"/>
              </w:rPr>
              <w:t xml:space="preserve"> ≥ 100 primary cases </w:t>
            </w:r>
            <w:r>
              <w:rPr>
                <w:rFonts w:ascii="Arial" w:hAnsi="Arial" w:cs="Arial"/>
                <w:color w:val="auto"/>
                <w:sz w:val="20"/>
                <w:szCs w:val="20"/>
                <w:shd w:val="clear" w:color="auto" w:fill="00FF00"/>
              </w:rPr>
              <w:t>invasive carcinoma and DCIS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primary case:</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Patients and not stays or surgical procedures</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One primary case is calculated for each breast.</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Histology report must be available.</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DCIS are counted as primary cases.</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Case can only be counted for 1 Centre. Therapy planning (interdisciplinary tumour board) and conduct of therapy by the Breast Cancer Centre (main therapy)</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The time of counting is the time of initial diagnosis.</w:t>
            </w:r>
          </w:p>
          <w:p>
            <w:pPr>
              <w:numPr>
                <w:ilvl w:val="0"/>
                <w:numId w:val="12"/>
              </w:numPr>
              <w:spacing w:before="0" w:after="19"/>
              <w:ind w:hanging="283" w:left="283"/>
              <w:rPr>
                <w:rFonts w:ascii="Arial" w:hAnsi="Arial" w:cs="Arial"/>
                <w:sz w:val="20"/>
                <w:szCs w:val="20"/>
                <w:lang w:val="ro-RO"/>
              </w:rPr>
            </w:pPr>
            <w:r>
              <w:rPr>
                <w:rFonts w:ascii="Arial" w:hAnsi="Arial" w:cs="Arial"/>
                <w:color w:val="auto"/>
                <w:sz w:val="20"/>
                <w:szCs w:val="20"/>
              </w:rPr>
              <w:t>Breast cancer in men and primary M1 patients are counted as primary cases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1.2.0.b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Cooperating Breast Cancer Centres</w:t>
            </w:r>
          </w:p>
          <w:p>
            <w:pPr>
              <w:spacing w:before="0" w:after="19"/>
              <w:ind w:left="0" w:right="0"/>
              <w:rPr>
                <w:rFonts w:ascii="Arial" w:hAnsi="Arial" w:cs="Arial"/>
                <w:color w:val="auto"/>
                <w:sz w:val="20"/>
                <w:szCs w:val="20"/>
              </w:rPr>
            </w:pPr>
            <w:r>
              <w:rPr>
                <w:rFonts w:ascii="Arial" w:hAnsi="Arial" w:cs="Arial"/>
                <w:color w:val="auto"/>
                <w:sz w:val="20"/>
                <w:szCs w:val="20"/>
              </w:rPr>
              <w:t>(consisting of several surgical sites)</w:t>
            </w:r>
          </w:p>
          <w:p>
            <w:pPr>
              <w:numPr>
                <w:ilvl w:val="0"/>
                <w:numId w:val="13"/>
              </w:numPr>
              <w:spacing w:before="0" w:after="19"/>
              <w:ind w:hanging="283" w:left="283" w:right="0"/>
              <w:rPr>
                <w:rFonts w:ascii="Arial" w:hAnsi="Arial" w:cs="Arial"/>
                <w:color w:val="auto"/>
                <w:sz w:val="20"/>
                <w:szCs w:val="20"/>
              </w:rPr>
            </w:pPr>
            <w:r>
              <w:rPr>
                <w:rFonts w:ascii="Arial" w:hAnsi="Arial" w:cs="Arial"/>
                <w:color w:val="auto"/>
                <w:sz w:val="20"/>
                <w:szCs w:val="20"/>
              </w:rPr>
              <w:t>Cooperating centres with more than 2 clinical sites are no longer authorised</w:t>
            </w:r>
          </w:p>
          <w:p>
            <w:pPr>
              <w:numPr>
                <w:ilvl w:val="0"/>
                <w:numId w:val="13"/>
              </w:numPr>
              <w:spacing w:before="0" w:after="19"/>
              <w:ind w:hanging="283" w:left="283" w:right="0"/>
              <w:rPr>
                <w:rFonts w:ascii="Arial" w:hAnsi="Arial" w:cs="Arial"/>
                <w:color w:val="auto"/>
                <w:sz w:val="20"/>
                <w:szCs w:val="20"/>
              </w:rPr>
            </w:pPr>
            <w:r>
              <w:rPr>
                <w:rFonts w:ascii="Arial" w:hAnsi="Arial" w:cs="Arial"/>
                <w:color w:val="auto"/>
                <w:sz w:val="20"/>
                <w:szCs w:val="20"/>
              </w:rPr>
              <w:t>Initial certification/expansions into a cooperating centre are only possible if each clinical site documents ≥ 100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Existing cooperations</w:t>
            </w:r>
          </w:p>
          <w:p>
            <w:pPr>
              <w:spacing w:before="0" w:after="19"/>
              <w:ind w:left="0" w:right="0"/>
              <w:rPr>
                <w:rFonts w:ascii="Arial" w:hAnsi="Arial" w:cs="Arial"/>
                <w:color w:val="auto"/>
                <w:sz w:val="20"/>
                <w:szCs w:val="20"/>
              </w:rPr>
            </w:pPr>
            <w:r>
              <w:rPr>
                <w:rFonts w:ascii="Arial" w:hAnsi="Arial" w:cs="Arial"/>
                <w:color w:val="auto"/>
                <w:sz w:val="20"/>
                <w:szCs w:val="20"/>
              </w:rPr>
              <w:t>Existing cooperations benefit from protection of the status quo subject to the following preconditions:</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For each clinical site at least 50 primary cases</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Cooperating centre with 2 clinical sites with more than 150 primary cases</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Proof of a positive certification outcome in the audit report (= no deviation)</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Strict compliance with Q standards, joint treatment regimens</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 xml:space="preserve">Tried-and-tested cover staff provision for the breast surgeon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Cooperation between several clinical sites requires prior structural assessment (is also required for expansions and/or mergers).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Schedule</w:t>
            </w:r>
          </w:p>
          <w:p>
            <w:pPr>
              <w:spacing w:before="0" w:after="19"/>
              <w:ind w:left="0" w:right="0"/>
              <w:rPr>
                <w:rFonts w:ascii="Arial" w:hAnsi="Arial" w:cs="Arial"/>
                <w:color w:val="auto"/>
                <w:sz w:val="20"/>
                <w:szCs w:val="20"/>
              </w:rPr>
            </w:pPr>
            <w:r>
              <w:rPr>
                <w:rFonts w:ascii="Arial" w:hAnsi="Arial" w:cs="Arial"/>
                <w:color w:val="auto"/>
                <w:sz w:val="20"/>
                <w:szCs w:val="20"/>
              </w:rPr>
              <w:t>The tumour board must meet at least once a week.</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Web/online conference</w:t>
            </w:r>
          </w:p>
          <w:p>
            <w:pPr>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 xml:space="preserve">If web-conferences are held, the sound and any material presented must be transmitted. It must be possible for each main cooperation partner to present its own documents and images. </w:t>
            </w:r>
          </w:p>
          <w:p>
            <w:pPr>
              <w:numPr>
                <w:ilvl w:val="0"/>
                <w:numId w:val="15"/>
              </w:numPr>
              <w:spacing w:before="0" w:after="19"/>
              <w:ind w:hanging="283" w:left="283"/>
              <w:rPr>
                <w:rFonts w:ascii="Arial" w:hAnsi="Arial" w:cs="Arial"/>
                <w:sz w:val="20"/>
                <w:szCs w:val="20"/>
                <w:lang w:val="ro-RO"/>
              </w:rPr>
            </w:pPr>
            <w:r>
              <w:rPr>
                <w:rFonts w:ascii="Arial" w:hAnsi="Arial" w:cs="Arial"/>
                <w:color w:val="auto"/>
                <w:sz w:val="20"/>
                <w:szCs w:val="20"/>
              </w:rPr>
              <w:t>Telephone conferences with no image material are not permitted.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board participants</w:t>
            </w:r>
          </w:p>
          <w:p>
            <w:pPr>
              <w:spacing w:before="0" w:after="19"/>
              <w:ind w:left="0" w:right="0"/>
              <w:rPr>
                <w:rFonts w:ascii="Arial" w:hAnsi="Arial" w:cs="Arial"/>
                <w:color w:val="auto"/>
                <w:sz w:val="20"/>
                <w:szCs w:val="20"/>
              </w:rPr>
            </w:pPr>
            <w:r>
              <w:rPr>
                <w:rFonts w:ascii="Arial" w:hAnsi="Arial" w:cs="Arial"/>
                <w:color w:val="auto"/>
                <w:sz w:val="20"/>
                <w:szCs w:val="20"/>
              </w:rPr>
              <w:t>Participation in the tumour board on the specialist level is mandatory for the following specialties and must be documented in an attendance list:</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Breast surgeon</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Radiologist</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Pathologist</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Radiotherapist</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Medical oncologist</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Gynaecological oncologist (when chemotherapy is administered by gynaecologist)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If the medical oncologist is unable to attend the conference, he may be represented by the gynaecological oncologist responsible for the chemotherapy (qualifications in line with section 6.2).</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1.2.1.c</w:t>
            </w:r>
          </w:p>
        </w:tc>
        <w:tc>
          <w:tcPr>
            <w:tcW w:w="1" w:type="dxa"/>
          </w:tcPr>
          <w:p>
            <w:pPr>
              <w:spacing w:before="0" w:after="19"/>
              <w:rPr>
                <w:rFonts w:ascii="Arial" w:hAnsi="Arial" w:cs="Arial"/>
                <w:sz w:val="20"/>
                <w:szCs w:val="20"/>
                <w:lang w:val="ro-RO"/>
              </w:rPr>
            </w:pPr>
            <w:r>
              <w:rPr>
                <w:rFonts w:ascii="Arial" w:hAnsi="Arial" w:cs="Arial"/>
                <w:color w:val="auto"/>
                <w:sz w:val="20"/>
                <w:szCs w:val="20"/>
              </w:rPr>
              <w:t>Associated specialties are to be included in the tumour boards as needed (e.g. psycho-oncology, nursing care, plastic surgery).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If several cooperation partners are identified by name for the specialty, then the attendance of one representative is sufficient, provided there is a formal exchange of information between them (e.g. via quality circles).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Regardless of this, every cooperation partner must attend a tumour board at least once a month.</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Participation in tumour boards as continuing education</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For the following functional positions/professional groups, participation in the tumour board is mandatory once (refresher every 3 years):</w:t>
            </w:r>
          </w:p>
          <w:p>
            <w:pPr>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Assistance staff (Medical Technial Assistent, Medical Technical Radiology Assistant, ...) from the fields of radiology and radiotherapy</w:t>
            </w:r>
          </w:p>
          <w:p>
            <w:pPr>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Psycho-oncology staff</w:t>
            </w:r>
          </w:p>
          <w:p>
            <w:pPr>
              <w:numPr>
                <w:ilvl w:val="0"/>
                <w:numId w:val="17"/>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Participation in the tumour board is recognised as continuing education for the above-mentioned functional outcomes/professional groups.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1.2.1.f</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board preparation</w:t>
            </w:r>
          </w:p>
          <w:p>
            <w:pPr>
              <w:spacing w:before="0" w:after="19"/>
              <w:rPr>
                <w:rFonts w:ascii="Arial" w:hAnsi="Arial" w:cs="Arial"/>
                <w:sz w:val="20"/>
                <w:szCs w:val="20"/>
                <w:lang w:val="ro-RO"/>
              </w:rPr>
            </w:pPr>
            <w:r>
              <w:rPr>
                <w:rFonts w:ascii="Arial" w:hAnsi="Arial" w:cs="Arial"/>
                <w:color w:val="auto"/>
                <w:sz w:val="20"/>
                <w:szCs w:val="20"/>
              </w:rPr>
              <w:t>A written summary of the most important patient data should be compiled and sent to the participants beforehand. Prior assessment should be made of patients suited to participation in studies.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1.2.1.g</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Demonstration images</w:t>
            </w:r>
          </w:p>
          <w:p>
            <w:pPr>
              <w:spacing w:before="0" w:after="19"/>
              <w:rPr>
                <w:rFonts w:ascii="Arial" w:hAnsi="Arial" w:cs="Arial"/>
                <w:sz w:val="20"/>
                <w:szCs w:val="20"/>
                <w:lang w:val="ro-RO"/>
              </w:rPr>
            </w:pPr>
            <w:r>
              <w:rPr>
                <w:rFonts w:ascii="Arial" w:hAnsi="Arial" w:cs="Arial"/>
                <w:color w:val="auto"/>
                <w:sz w:val="20"/>
                <w:szCs w:val="20"/>
              </w:rPr>
              <w:t>Patient-related images (radiological/pathological) must be available during the tumour board and technical equipment suitable for presenting the images must be provided.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1.2.1.h</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Minutes tumour board</w:t>
            </w:r>
          </w:p>
          <w:p>
            <w:pPr>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The result of the tumour board consists inter alia of a written, interdisciplinary treatment plan (“minutes tumour board”).</w:t>
            </w:r>
          </w:p>
          <w:p>
            <w:pPr>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The minutes of the tumour board must be part of the patient’s medical record and can, at the same time, serve as the medical report.</w:t>
            </w:r>
          </w:p>
          <w:p>
            <w:pPr>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The distribution of the treatment plan to the individual treatment partners (including the referring physician) is to be ensured.</w:t>
            </w:r>
          </w:p>
          <w:p>
            <w:pPr>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The “minutes of the tumour board” should be generated automatically by the tumour documentation system.</w:t>
            </w:r>
          </w:p>
          <w:p>
            <w:pPr>
              <w:numPr>
                <w:ilvl w:val="0"/>
                <w:numId w:val="18"/>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The minutes must be available electronically in the HIS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Pre-therapeutic case reviews</w:t>
            </w:r>
          </w:p>
          <w:p>
            <w:pPr>
              <w:spacing w:before="0" w:after="19"/>
              <w:ind w:left="0" w:right="0"/>
              <w:rPr>
                <w:rFonts w:ascii="Arial" w:hAnsi="Arial" w:cs="Arial"/>
                <w:color w:val="auto"/>
                <w:sz w:val="20"/>
                <w:szCs w:val="20"/>
              </w:rPr>
            </w:pPr>
            <w:r>
              <w:rPr>
                <w:rFonts w:ascii="Arial" w:hAnsi="Arial" w:cs="Arial"/>
                <w:color w:val="auto"/>
                <w:sz w:val="20"/>
                <w:szCs w:val="20"/>
              </w:rPr>
              <w:t>Participants:</w:t>
            </w:r>
          </w:p>
          <w:p>
            <w:pPr>
              <w:spacing w:before="0" w:after="19"/>
              <w:ind w:left="0" w:right="0"/>
              <w:rPr>
                <w:rFonts w:ascii="Arial" w:hAnsi="Arial" w:cs="Arial"/>
                <w:color w:val="auto"/>
                <w:sz w:val="20"/>
                <w:szCs w:val="20"/>
              </w:rPr>
            </w:pPr>
            <w:r>
              <w:rPr>
                <w:rFonts w:ascii="Arial" w:hAnsi="Arial" w:cs="Arial"/>
                <w:color w:val="auto"/>
                <w:sz w:val="20"/>
                <w:szCs w:val="20"/>
              </w:rPr>
              <w:t>Surgeon (gynaecologist and/or surgeon and/or plastic surgeon), radiologist, pathologist. Additional participants are to be invited depending on the indication (medical oncologist, gynaecological oncologist, radiotherapist, etc.) The cooperation partners for plastic surgery are to be invited.</w:t>
            </w:r>
          </w:p>
          <w:p>
            <w:pPr>
              <w:spacing w:before="0" w:after="19"/>
              <w:rPr>
                <w:rFonts w:ascii="Arial" w:hAnsi="Arial" w:cs="Arial"/>
                <w:sz w:val="20"/>
                <w:szCs w:val="20"/>
                <w:lang w:val="ro-RO"/>
              </w:rPr>
            </w:pPr>
            <w:r>
              <w:rPr>
                <w:rFonts w:ascii="Arial" w:hAnsi="Arial" w:cs="Arial"/>
                <w:color w:val="auto"/>
                <w:sz w:val="20"/>
                <w:szCs w:val="20"/>
              </w:rPr>
              <w:t>The screening conference can be recognised if the circle of participants is documented and corresponds to the required participants and the diagnostic reports for HR status, grading and HER2 status for invasive cancer are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If possible, every vacuum-assisted and punch biopsy should be discussed in the preoperative tumour board. </w:t>
            </w:r>
          </w:p>
          <w:p>
            <w:pPr>
              <w:spacing w:before="0" w:after="19"/>
              <w:rPr>
                <w:rFonts w:ascii="Arial" w:hAnsi="Arial" w:cs="Arial"/>
                <w:sz w:val="20"/>
                <w:szCs w:val="20"/>
                <w:lang w:val="ro-RO"/>
              </w:rPr>
            </w:pPr>
            <w:r>
              <w:rPr>
                <w:rFonts w:ascii="Arial" w:hAnsi="Arial" w:cs="Arial"/>
                <w:color w:val="auto"/>
                <w:sz w:val="20"/>
                <w:szCs w:val="20"/>
              </w:rPr>
              <w:t xml:space="preserve">At least, all vacuum-assisted and punch biopsies with BIRADS 4 and 5 </w:t>
            </w:r>
            <w:r>
              <w:rPr>
                <w:rFonts w:ascii="Arial" w:hAnsi="Arial" w:cs="Arial"/>
                <w:strike w:val="1"/>
                <w:color w:val="auto"/>
                <w:sz w:val="20"/>
                <w:szCs w:val="20"/>
                <w:shd w:val="clear" w:color="auto" w:fill="00FE00"/>
              </w:rPr>
              <w:t>and</w:t>
            </w:r>
            <w:r>
              <w:rPr>
                <w:rFonts w:ascii="Arial" w:hAnsi="Arial" w:cs="Arial"/>
                <w:color w:val="auto"/>
                <w:sz w:val="20"/>
                <w:szCs w:val="20"/>
              </w:rPr>
              <w:t xml:space="preserve"> </w:t>
            </w:r>
            <w:r>
              <w:rPr>
                <w:rFonts w:ascii="Arial" w:hAnsi="Arial" w:cs="Arial"/>
                <w:color w:val="auto"/>
                <w:sz w:val="20"/>
                <w:szCs w:val="20"/>
                <w:shd w:val="clear" w:color="auto" w:fill="00FF00"/>
              </w:rPr>
              <w:t>in conjunction with</w:t>
            </w:r>
            <w:r>
              <w:rPr>
                <w:rFonts w:ascii="Arial" w:hAnsi="Arial" w:cs="Arial"/>
                <w:color w:val="auto"/>
                <w:sz w:val="20"/>
                <w:szCs w:val="20"/>
              </w:rPr>
              <w:t xml:space="preserve"> a B1- B4 pathology should be discussed.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1.2.2.c</w:t>
            </w:r>
          </w:p>
        </w:tc>
        <w:tc>
          <w:tcPr>
            <w:tcW w:w="1" w:type="dxa"/>
          </w:tcPr>
          <w:p>
            <w:pPr>
              <w:spacing w:before="0" w:after="19"/>
              <w:rPr>
                <w:rFonts w:ascii="Arial" w:hAnsi="Arial" w:cs="Arial"/>
                <w:sz w:val="20"/>
                <w:szCs w:val="20"/>
                <w:lang w:val="ro-RO"/>
              </w:rPr>
            </w:pPr>
            <w:r>
              <w:rPr>
                <w:rFonts w:ascii="Arial" w:hAnsi="Arial" w:cs="Arial"/>
                <w:color w:val="auto"/>
                <w:sz w:val="20"/>
                <w:szCs w:val="20"/>
              </w:rPr>
              <w:t xml:space="preserve">In addition, patients with a planned mastectomy should be presented at the preoperative tumour board (see “Standard operating procedures for handling oncoplastic and reconstructive surgical procedures in certified Breast Cancer Centres” on this </w:t>
            </w:r>
            <w:hyperlink xmlns:r="http://schemas.openxmlformats.org/officeDocument/2006/relationships" r:id="R3" w:tgtFrame="_blank">
              <w:r>
                <w:rPr>
                  <w:rFonts w:ascii="Arial" w:hAnsi="Arial" w:cs="Arial"/>
                  <w:color w:val="auto"/>
                  <w:sz w:val="20"/>
                  <w:szCs w:val="20"/>
                  <w:u w:val="single"/>
                </w:rPr>
                <w:t>link</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Patients with (local) recurrence/distant metastasis</w:t>
            </w:r>
          </w:p>
          <w:p>
            <w:pPr>
              <w:spacing w:before="0" w:after="19"/>
              <w:ind w:left="0" w:right="0"/>
              <w:rPr>
                <w:rFonts w:ascii="Arial" w:hAnsi="Arial" w:cs="Arial"/>
                <w:color w:val="auto"/>
                <w:sz w:val="20"/>
                <w:szCs w:val="20"/>
              </w:rPr>
            </w:pPr>
            <w:r>
              <w:rPr>
                <w:rFonts w:ascii="Arial" w:hAnsi="Arial" w:cs="Arial"/>
                <w:color w:val="auto"/>
                <w:sz w:val="20"/>
                <w:szCs w:val="20"/>
              </w:rPr>
              <w:t>All patients of the Breast Cancer Centre with local recurrence/distant metastases are to be presented in the pre- and/or post-therapeutic tumour board. The presentation must include all cooperation partners of the BC.</w:t>
            </w:r>
          </w:p>
          <w:p>
            <w:pPr>
              <w:spacing w:before="0" w:after="19"/>
              <w:rPr>
                <w:rFonts w:ascii="Arial" w:hAnsi="Arial" w:cs="Arial"/>
                <w:sz w:val="20"/>
                <w:szCs w:val="20"/>
                <w:lang w:val="ro-RO"/>
              </w:rPr>
            </w:pPr>
            <w:r>
              <w:rPr>
                <w:rFonts w:ascii="Arial" w:hAnsi="Arial" w:cs="Arial"/>
                <w:color w:val="auto"/>
                <w:sz w:val="20"/>
                <w:szCs w:val="20"/>
              </w:rPr>
              <w:t>For this indication the patient should be given information about surgical therapeutic options (resection) or interventional oncological procedures (regional or ablative).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1.2.3.b</w:t>
            </w:r>
          </w:p>
        </w:tc>
        <w:tc>
          <w:tcPr>
            <w:tcW w:w="1" w:type="dxa"/>
          </w:tcPr>
          <w:p>
            <w:pPr>
              <w:spacing w:before="0" w:after="19"/>
              <w:rPr>
                <w:rFonts w:ascii="Arial" w:hAnsi="Arial" w:cs="Arial"/>
                <w:sz w:val="20"/>
                <w:szCs w:val="20"/>
                <w:lang w:val="ro-RO"/>
              </w:rPr>
            </w:pPr>
            <w:r>
              <w:rPr>
                <w:rFonts w:ascii="Arial" w:hAnsi="Arial" w:cs="Arial"/>
                <w:color w:val="auto"/>
                <w:sz w:val="20"/>
                <w:szCs w:val="20"/>
              </w:rPr>
              <w:t>In addition to the specialties cited in section 1.2.1 b), the following medical specialties should be included in decisions regarding therapy – depending on the location of the metastases (based on the S3 guideline): neurosurgeon, orthopaedic surgeon, general and visceral surgeon, thorax or trauma surgeon, palliative medicine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1.2.3.c</w:t>
            </w:r>
          </w:p>
        </w:tc>
        <w:tc>
          <w:tcPr>
            <w:tcW w:w="1" w:type="dxa"/>
          </w:tcPr>
          <w:p>
            <w:pPr>
              <w:spacing w:before="0" w:after="19"/>
              <w:rPr>
                <w:rFonts w:ascii="Arial" w:hAnsi="Arial" w:cs="Arial"/>
                <w:sz w:val="20"/>
                <w:szCs w:val="20"/>
                <w:lang w:val="ro-RO"/>
              </w:rPr>
            </w:pPr>
            <w:r>
              <w:rPr>
                <w:rFonts w:ascii="Arial" w:hAnsi="Arial" w:cs="Arial"/>
                <w:color w:val="auto"/>
                <w:sz w:val="20"/>
                <w:szCs w:val="20"/>
              </w:rPr>
              <w:t>All tumour board meetings including their minutes are to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1.2.3.d</w:t>
            </w:r>
          </w:p>
        </w:tc>
        <w:tc>
          <w:tcPr>
            <w:tcW w:w="1" w:type="dxa"/>
          </w:tcPr>
          <w:p>
            <w:pPr>
              <w:spacing w:before="0" w:after="19"/>
              <w:rPr>
                <w:rFonts w:ascii="Arial" w:hAnsi="Arial" w:cs="Arial"/>
                <w:sz w:val="20"/>
                <w:szCs w:val="20"/>
                <w:lang w:val="ro-RO"/>
              </w:rPr>
            </w:pPr>
            <w:r>
              <w:rPr>
                <w:rFonts w:ascii="Arial" w:hAnsi="Arial" w:cs="Arial"/>
                <w:color w:val="auto"/>
                <w:sz w:val="20"/>
                <w:szCs w:val="20"/>
              </w:rPr>
              <w:t>Number of cases with local recurrence/newly diagnosed metastases presented in the tumour board.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1.2.3.e</w:t>
            </w:r>
          </w:p>
        </w:tc>
        <w:tc>
          <w:tcPr>
            <w:tcW w:w="1" w:type="dxa"/>
          </w:tcPr>
          <w:p>
            <w:pPr>
              <w:spacing w:before="0" w:after="19"/>
              <w:rPr>
                <w:rFonts w:ascii="Arial" w:hAnsi="Arial" w:cs="Arial"/>
                <w:sz w:val="20"/>
                <w:szCs w:val="20"/>
                <w:lang w:val="ro-RO"/>
              </w:rPr>
            </w:pPr>
            <w:r>
              <w:rPr>
                <w:rFonts w:ascii="Arial" w:hAnsi="Arial" w:cs="Arial"/>
                <w:color w:val="auto"/>
                <w:sz w:val="20"/>
                <w:szCs w:val="20"/>
              </w:rPr>
              <w:t>Patients with neoadjuvant and surgical therapy must be presented postoperatively again in the tumor conference.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Therapy deviations</w:t>
            </w:r>
          </w:p>
          <w:p>
            <w:pPr>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 principle, the treatment plans and/or recommendations of the tumour board are binding. </w:t>
            </w:r>
          </w:p>
          <w:p>
            <w:pPr>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Any deviations from the original therapy plan or divergences from the guidelines that are identified must be minuted and assessed. Measures to avoid such divergences are to be introduced, depending on the cause.</w:t>
            </w:r>
          </w:p>
          <w:p>
            <w:pPr>
              <w:numPr>
                <w:ilvl w:val="0"/>
                <w:numId w:val="19"/>
              </w:numPr>
              <w:spacing w:before="0" w:after="19"/>
              <w:ind w:hanging="283" w:left="283"/>
              <w:rPr>
                <w:rFonts w:ascii="Arial" w:hAnsi="Arial" w:cs="Arial"/>
                <w:sz w:val="20"/>
                <w:szCs w:val="20"/>
                <w:lang w:val="ro-RO"/>
              </w:rPr>
            </w:pPr>
            <w:r>
              <w:rPr>
                <w:rFonts w:ascii="Arial" w:hAnsi="Arial" w:cs="Arial"/>
                <w:color w:val="auto"/>
                <w:sz w:val="20"/>
                <w:szCs w:val="20"/>
              </w:rPr>
              <w:t>If therapy is not initiated or is terminated prematurely at the patient's request (despite existing indication), this must also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Treatment plan</w:t>
            </w:r>
          </w:p>
          <w:p>
            <w:pPr>
              <w:spacing w:before="0" w:after="19"/>
              <w:ind w:left="0" w:right="0"/>
              <w:rPr>
                <w:rFonts w:ascii="Arial" w:hAnsi="Arial" w:cs="Arial"/>
                <w:color w:val="auto"/>
                <w:sz w:val="20"/>
                <w:szCs w:val="20"/>
              </w:rPr>
            </w:pPr>
            <w:r>
              <w:rPr>
                <w:rFonts w:ascii="Arial" w:hAnsi="Arial" w:cs="Arial"/>
                <w:color w:val="auto"/>
                <w:sz w:val="20"/>
                <w:szCs w:val="20"/>
              </w:rPr>
              <w:t>An interdisciplinary treatment plan is to be drawn up for every patient. This is also required for patients whose cases were not presented in any tumour board.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Treatment recommendation according to the current S3 guideline</w:t>
            </w:r>
          </w:p>
          <w:p>
            <w:pPr>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for systemic therapy: neoadjuvant and post-operative adjuvant therapy -&gt; see current S3 GL recommendation</w:t>
            </w:r>
          </w:p>
          <w:p>
            <w:pPr>
              <w:numPr>
                <w:ilvl w:val="0"/>
                <w:numId w:val="20"/>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for prevention of complications of osseous metastases -&gt; see current S3 GL recommendation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Fertility preservation</w:t>
            </w:r>
          </w:p>
          <w:p>
            <w:pPr>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All patients &lt;= 40 years with a planned fertility-reducing therapy (surgery, radiotherapy, systemic therapy) should be offered pre-therapeutic counselling on fertility-preserving measures. The consultation must be documented.</w:t>
            </w:r>
          </w:p>
          <w:p>
            <w:pPr>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A description of the procedure with the names of those responsible must be provided.</w:t>
            </w:r>
          </w:p>
          <w:p>
            <w:pPr>
              <w:numPr>
                <w:ilvl w:val="0"/>
                <w:numId w:val="21"/>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SOP Fertility Preservation</w:t>
            </w:r>
            <w:hyperlink xmlns:r="http://schemas.openxmlformats.org/officeDocument/2006/relationships" r:id="R4" w:tgtFrame="_blank">
              <w:r>
                <w:rPr>
                  <w:rFonts w:ascii="Arial" w:hAnsi="Arial" w:cs="Arial"/>
                  <w:color w:val="auto"/>
                  <w:sz w:val="20"/>
                  <w:szCs w:val="20"/>
                  <w:u w:val="single"/>
                  <w:shd w:val="clear" w:color="auto" w:fill="00FF00"/>
                </w:rPr>
                <w:t>:</w:t>
              </w:r>
            </w:hyperlink>
            <w:hyperlink xmlns:r="http://schemas.openxmlformats.org/officeDocument/2006/relationships" r:id="R5" w:tgtFrame="_blank">
              <w:r>
                <w:rPr>
                  <w:rFonts w:ascii="Arial" w:hAnsi="Arial" w:cs="Arial"/>
                  <w:color w:val="auto"/>
                  <w:sz w:val="20"/>
                  <w:szCs w:val="20"/>
                  <w:u w:val="single"/>
                  <w:shd w:val="clear" w:color="auto" w:fill="00FF00"/>
                </w:rPr>
                <w:t>https://www.krebsgesellschaft.de/zertdokumente.html</w:t>
              </w:r>
            </w:hyperlink>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Morbidity/mortality conferences (MM conferences)</w:t>
            </w:r>
          </w:p>
          <w:p>
            <w:pPr>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The invited participants are the participants in the tumour board and referring physicians.</w:t>
            </w:r>
          </w:p>
          <w:p>
            <w:pPr>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The conference can be held on the same date as the tumour board or as events organised by the referring physicians.</w:t>
            </w:r>
          </w:p>
          <w:p>
            <w:pPr>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Patients with an unusual course of therapy or patients in aftercare are discussed.</w:t>
            </w:r>
          </w:p>
          <w:p>
            <w:pPr>
              <w:numPr>
                <w:ilvl w:val="0"/>
                <w:numId w:val="22"/>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The number of discussed cases should amount to at least 5 % of the primary cases.</w:t>
            </w:r>
            <w:r>
              <w:rPr>
                <w:rFonts w:ascii="Arial" w:hAnsi="Arial" w:cs="Arial"/>
                <w:color w:val="auto"/>
                <w:sz w:val="20"/>
                <w:szCs w:val="20"/>
              </w:rPr>
              <w:t xml:space="preserve"> Cases that develop positively and negatively are to be presented. Morbidity conferences are to be held at least twice a year.</w:t>
            </w:r>
          </w:p>
          <w:p>
            <w:pPr>
              <w:numPr>
                <w:ilvl w:val="0"/>
                <w:numId w:val="22"/>
              </w:numPr>
              <w:spacing w:before="0" w:after="19"/>
              <w:ind w:hanging="283" w:left="283"/>
              <w:rPr>
                <w:rFonts w:ascii="Arial" w:hAnsi="Arial" w:cs="Arial"/>
                <w:sz w:val="20"/>
                <w:szCs w:val="20"/>
                <w:lang w:val="ro-RO"/>
              </w:rPr>
            </w:pPr>
            <w:r>
              <w:rPr>
                <w:rFonts w:ascii="Arial" w:hAnsi="Arial" w:cs="Arial"/>
                <w:color w:val="auto"/>
                <w:sz w:val="20"/>
                <w:szCs w:val="20"/>
              </w:rPr>
              <w:t>Minutes must be taken at the MM conferences.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1.3</w:t>
              <w:tab/>
              <w:t xml:space="preserve"> Cooperation with referring physicians and providers of aftercare treatment</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Cooperating referring physicians</w:t>
            </w:r>
          </w:p>
          <w:p>
            <w:pPr>
              <w:spacing w:before="0" w:after="19"/>
              <w:ind w:left="0" w:right="0"/>
              <w:rPr>
                <w:rFonts w:ascii="Arial" w:hAnsi="Arial" w:cs="Arial"/>
                <w:color w:val="auto"/>
                <w:sz w:val="20"/>
                <w:szCs w:val="20"/>
              </w:rPr>
            </w:pPr>
            <w:r>
              <w:rPr>
                <w:rFonts w:ascii="Arial" w:hAnsi="Arial" w:cs="Arial"/>
                <w:color w:val="auto"/>
                <w:sz w:val="20"/>
                <w:szCs w:val="20"/>
              </w:rPr>
              <w:t>An up-to-date list is to be kept of the main cooperating referring physicians.</w:t>
            </w:r>
          </w:p>
          <w:p>
            <w:pPr>
              <w:spacing w:before="0" w:after="19"/>
              <w:rPr>
                <w:rFonts w:ascii="Arial" w:hAnsi="Arial" w:cs="Arial"/>
                <w:sz w:val="20"/>
                <w:szCs w:val="20"/>
                <w:lang w:val="ro-RO"/>
              </w:rPr>
            </w:pPr>
            <w:r>
              <w:rPr>
                <w:rFonts w:ascii="Arial" w:hAnsi="Arial" w:cs="Arial"/>
                <w:color w:val="auto"/>
                <w:sz w:val="20"/>
                <w:szCs w:val="20"/>
              </w:rPr>
              <w:t>The referring physicians are to be informed about cooperation within the Breast Cancer Centre with regard to the following details: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Obligations of the Breast Cancer Centre</w:t>
            </w:r>
          </w:p>
          <w:p>
            <w:pPr>
              <w:spacing w:before="0" w:after="19"/>
              <w:ind w:left="0" w:right="0"/>
              <w:rPr>
                <w:rFonts w:ascii="Arial" w:hAnsi="Arial" w:cs="Arial"/>
                <w:color w:val="auto"/>
                <w:sz w:val="20"/>
                <w:szCs w:val="20"/>
              </w:rPr>
            </w:pPr>
            <w:r>
              <w:rPr>
                <w:rFonts w:ascii="Arial" w:hAnsi="Arial" w:cs="Arial"/>
                <w:color w:val="auto"/>
                <w:sz w:val="20"/>
                <w:szCs w:val="20"/>
              </w:rPr>
              <w:t>Referring physicians have the right to participate in the tumour board when their patients are presented.</w:t>
            </w:r>
          </w:p>
          <w:p>
            <w:pPr>
              <w:spacing w:before="0" w:after="19"/>
              <w:rPr>
                <w:rFonts w:ascii="Arial" w:hAnsi="Arial" w:cs="Arial"/>
                <w:sz w:val="20"/>
                <w:szCs w:val="20"/>
                <w:lang w:val="ro-RO"/>
              </w:rPr>
            </w:pPr>
            <w:r>
              <w:rPr>
                <w:rFonts w:ascii="Arial" w:hAnsi="Arial" w:cs="Arial"/>
                <w:color w:val="auto"/>
                <w:sz w:val="20"/>
                <w:szCs w:val="20"/>
              </w:rPr>
              <w:t>Referring physicians are to be given an opportunity to present patients in cases of palliative care or recurrence.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Provision of documents</w:t>
            </w:r>
          </w:p>
          <w:p>
            <w:pPr>
              <w:spacing w:before="0" w:after="19"/>
              <w:ind w:left="0" w:right="0"/>
              <w:rPr>
                <w:rFonts w:ascii="Arial" w:hAnsi="Arial" w:cs="Arial"/>
                <w:color w:val="auto"/>
                <w:sz w:val="20"/>
                <w:szCs w:val="20"/>
              </w:rPr>
            </w:pPr>
            <w:r>
              <w:rPr>
                <w:rFonts w:ascii="Arial" w:hAnsi="Arial" w:cs="Arial"/>
                <w:color w:val="auto"/>
                <w:sz w:val="20"/>
                <w:szCs w:val="20"/>
              </w:rPr>
              <w:t>The following documents are to be given to the referring physicians in a timely manner:</w:t>
            </w:r>
          </w:p>
          <w:p>
            <w:pPr>
              <w:spacing w:before="0" w:after="19"/>
              <w:ind w:left="0" w:right="0"/>
              <w:rPr>
                <w:rFonts w:ascii="Arial" w:hAnsi="Arial" w:cs="Arial"/>
                <w:color w:val="auto"/>
                <w:sz w:val="20"/>
                <w:szCs w:val="20"/>
              </w:rPr>
            </w:pPr>
            <w:r>
              <w:rPr>
                <w:rFonts w:ascii="Arial" w:hAnsi="Arial" w:cs="Arial"/>
                <w:color w:val="auto"/>
                <w:sz w:val="20"/>
                <w:szCs w:val="20"/>
              </w:rPr>
              <w:t>Optional:</w:t>
            </w:r>
          </w:p>
          <w:p>
            <w:pPr>
              <w:numPr>
                <w:ilvl w:val="0"/>
                <w:numId w:val="23"/>
              </w:numPr>
              <w:spacing w:before="0" w:after="19"/>
              <w:ind w:hanging="283" w:left="283" w:right="0"/>
              <w:rPr>
                <w:rFonts w:ascii="Arial" w:hAnsi="Arial" w:cs="Arial"/>
                <w:color w:val="auto"/>
                <w:sz w:val="20"/>
                <w:szCs w:val="20"/>
              </w:rPr>
            </w:pPr>
            <w:r>
              <w:rPr>
                <w:rFonts w:ascii="Arial" w:hAnsi="Arial" w:cs="Arial"/>
                <w:color w:val="auto"/>
                <w:sz w:val="20"/>
                <w:szCs w:val="20"/>
              </w:rPr>
              <w:t>Surgical report</w:t>
            </w:r>
          </w:p>
          <w:p>
            <w:pPr>
              <w:numPr>
                <w:ilvl w:val="0"/>
                <w:numId w:val="23"/>
              </w:numPr>
              <w:spacing w:before="0" w:after="19"/>
              <w:ind w:hanging="283" w:left="283" w:right="0"/>
              <w:rPr>
                <w:rFonts w:ascii="Arial" w:hAnsi="Arial" w:cs="Arial"/>
                <w:color w:val="auto"/>
                <w:sz w:val="20"/>
                <w:szCs w:val="20"/>
              </w:rPr>
            </w:pPr>
            <w:r>
              <w:rPr>
                <w:rFonts w:ascii="Arial" w:hAnsi="Arial" w:cs="Arial"/>
                <w:color w:val="auto"/>
                <w:sz w:val="20"/>
                <w:szCs w:val="20"/>
              </w:rPr>
              <w:t>Histology report</w:t>
            </w:r>
          </w:p>
          <w:p>
            <w:pPr>
              <w:spacing w:before="0" w:after="19"/>
              <w:ind w:left="0" w:right="0"/>
              <w:rPr>
                <w:rFonts w:ascii="Arial" w:hAnsi="Arial" w:cs="Arial"/>
                <w:color w:val="auto"/>
                <w:sz w:val="20"/>
                <w:szCs w:val="20"/>
              </w:rPr>
            </w:pPr>
            <w:r>
              <w:rPr>
                <w:rFonts w:ascii="Arial" w:hAnsi="Arial" w:cs="Arial"/>
                <w:color w:val="auto"/>
                <w:sz w:val="20"/>
                <w:szCs w:val="20"/>
              </w:rPr>
              <w:t>Mandatory:</w:t>
            </w:r>
          </w:p>
          <w:p>
            <w:pPr>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Tumour board minutes/treatment plan</w:t>
            </w:r>
          </w:p>
          <w:p>
            <w:pPr>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Medical report/discharge letter</w:t>
            </w:r>
          </w:p>
          <w:p>
            <w:pPr>
              <w:numPr>
                <w:ilvl w:val="0"/>
                <w:numId w:val="24"/>
              </w:numPr>
              <w:spacing w:before="0" w:after="19"/>
              <w:ind w:hanging="283" w:left="283"/>
              <w:rPr>
                <w:rFonts w:ascii="Arial" w:hAnsi="Arial" w:cs="Arial"/>
                <w:sz w:val="20"/>
                <w:szCs w:val="20"/>
                <w:lang w:val="ro-RO"/>
              </w:rPr>
            </w:pPr>
            <w:r>
              <w:rPr>
                <w:rFonts w:ascii="Arial" w:hAnsi="Arial" w:cs="Arial"/>
                <w:color w:val="auto"/>
                <w:sz w:val="20"/>
                <w:szCs w:val="20"/>
              </w:rPr>
              <w:t>Changes in therapy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Feedback system</w:t>
            </w:r>
          </w:p>
          <w:p>
            <w:pPr>
              <w:spacing w:before="0" w:after="19"/>
              <w:rPr>
                <w:rFonts w:ascii="Arial" w:hAnsi="Arial" w:cs="Arial"/>
                <w:sz w:val="20"/>
                <w:szCs w:val="20"/>
                <w:lang w:val="ro-RO"/>
              </w:rPr>
            </w:pPr>
            <w:r>
              <w:rPr>
                <w:rFonts w:ascii="Arial" w:hAnsi="Arial" w:cs="Arial"/>
                <w:color w:val="auto"/>
                <w:sz w:val="20"/>
                <w:szCs w:val="20"/>
              </w:rPr>
              <w:t>A written standard operating procedure for recording, processing and feeding back the general and case-related concerns/questions/complications is to be put in place for the referring physicians.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training</w:t>
            </w:r>
          </w:p>
          <w:p>
            <w:pPr>
              <w:spacing w:before="0" w:after="19"/>
              <w:rPr>
                <w:rFonts w:ascii="Arial" w:hAnsi="Arial" w:cs="Arial"/>
                <w:sz w:val="20"/>
                <w:szCs w:val="20"/>
                <w:lang w:val="ro-RO"/>
              </w:rPr>
            </w:pPr>
            <w:r>
              <w:rPr>
                <w:rFonts w:ascii="Arial" w:hAnsi="Arial" w:cs="Arial"/>
                <w:color w:val="auto"/>
                <w:sz w:val="20"/>
                <w:szCs w:val="20"/>
              </w:rPr>
              <w:t>Events for the exchange of experience and further training events are to be proposed once a year by the Breast Cancer Centre. Contents, results and participants are to be recorded.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Satisfaction survey of referring physicians</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Every three years, a satisfaction survey of the referring physicians must be conducted. The results of this survey are to be assessed and analysed.</w:t>
            </w:r>
          </w:p>
          <w:p>
            <w:pPr>
              <w:numPr>
                <w:ilvl w:val="0"/>
                <w:numId w:val="25"/>
              </w:numPr>
              <w:spacing w:before="0" w:after="19"/>
              <w:ind w:hanging="283" w:left="283"/>
              <w:rPr>
                <w:rFonts w:ascii="Arial" w:hAnsi="Arial" w:cs="Arial"/>
                <w:sz w:val="20"/>
                <w:szCs w:val="20"/>
                <w:lang w:val="ro-RO"/>
              </w:rPr>
            </w:pPr>
            <w:r>
              <w:rPr>
                <w:rFonts w:ascii="Arial" w:hAnsi="Arial" w:cs="Arial"/>
                <w:color w:val="auto"/>
                <w:sz w:val="20"/>
                <w:szCs w:val="20"/>
              </w:rPr>
              <w:t>The first survey of referring physicians’ satisfaction must be available for the first time at recertification (3 years after initial certification).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1.3.5.b</w:t>
            </w:r>
          </w:p>
        </w:tc>
        <w:tc>
          <w:tcPr>
            <w:tcW w:w="1" w:type="dxa"/>
          </w:tcPr>
          <w:p>
            <w:pPr>
              <w:numPr>
                <w:ilvl w:val="0"/>
                <w:numId w:val="26"/>
              </w:numPr>
              <w:spacing w:before="0" w:after="19"/>
              <w:ind w:hanging="283" w:left="283"/>
              <w:rPr>
                <w:rFonts w:ascii="Arial" w:hAnsi="Arial" w:cs="Arial"/>
                <w:sz w:val="20"/>
                <w:szCs w:val="20"/>
                <w:lang w:val="ro-RO"/>
              </w:rPr>
            </w:pPr>
            <w:r>
              <w:rPr>
                <w:rFonts w:ascii="Arial" w:hAnsi="Arial" w:cs="Arial"/>
                <w:color w:val="auto"/>
                <w:sz w:val="20"/>
                <w:szCs w:val="20"/>
              </w:rPr>
              <w:t>The return rate should be at least 50%.</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Contact persons</w:t>
            </w:r>
          </w:p>
          <w:p>
            <w:pPr>
              <w:spacing w:before="0" w:after="19"/>
              <w:rPr>
                <w:rFonts w:ascii="Arial" w:hAnsi="Arial" w:cs="Arial"/>
                <w:sz w:val="20"/>
                <w:szCs w:val="20"/>
                <w:lang w:val="ro-RO"/>
              </w:rPr>
            </w:pPr>
            <w:r>
              <w:rPr>
                <w:rFonts w:ascii="Arial" w:hAnsi="Arial" w:cs="Arial"/>
                <w:color w:val="auto"/>
                <w:sz w:val="20"/>
                <w:szCs w:val="20"/>
              </w:rPr>
              <w:t>Referring physicians must be provided with relevant details of the contact persons at the Breast Cancer Centre (e.g. telephone number, email address). They can be included in the information on cooperation partners that is mandatory.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documentation/follow-up</w:t>
            </w:r>
          </w:p>
          <w:p>
            <w:pPr>
              <w:numPr>
                <w:ilvl w:val="0"/>
                <w:numId w:val="27"/>
              </w:numPr>
              <w:spacing w:before="0" w:after="19"/>
              <w:ind w:hanging="283" w:left="283" w:right="0"/>
              <w:rPr>
                <w:rFonts w:ascii="Arial" w:hAnsi="Arial" w:cs="Arial"/>
                <w:color w:val="auto"/>
                <w:sz w:val="20"/>
                <w:szCs w:val="20"/>
              </w:rPr>
            </w:pPr>
            <w:r>
              <w:rPr>
                <w:rFonts w:ascii="Arial" w:hAnsi="Arial" w:cs="Arial"/>
                <w:color w:val="auto"/>
                <w:sz w:val="20"/>
                <w:szCs w:val="20"/>
              </w:rPr>
              <w:t>A description of cooperation with the referring physicians during aftercare is to be provided.</w:t>
            </w:r>
          </w:p>
          <w:p>
            <w:pPr>
              <w:numPr>
                <w:ilvl w:val="0"/>
                <w:numId w:val="27"/>
              </w:numPr>
              <w:spacing w:before="0" w:after="19"/>
              <w:ind w:hanging="283" w:left="283"/>
              <w:rPr>
                <w:rFonts w:ascii="Arial" w:hAnsi="Arial" w:cs="Arial"/>
                <w:sz w:val="20"/>
                <w:szCs w:val="20"/>
                <w:lang w:val="ro-RO"/>
              </w:rPr>
            </w:pPr>
            <w:r>
              <w:rPr>
                <w:rFonts w:ascii="Arial" w:hAnsi="Arial" w:cs="Arial"/>
                <w:color w:val="auto"/>
                <w:sz w:val="20"/>
                <w:szCs w:val="20"/>
              </w:rPr>
              <w:t>The requirements for this are set out in section 10 “Tumour documentation”.</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1.4</w:t>
              <w:tab/>
              <w:t xml:space="preserve"> Psycho-oncology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qualification</w:t>
            </w:r>
          </w:p>
          <w:p>
            <w:pPr>
              <w:numPr>
                <w:ilvl w:val="0"/>
                <w:numId w:val="28"/>
              </w:numPr>
              <w:spacing w:before="0" w:after="19"/>
              <w:ind w:hanging="283" w:left="283" w:right="0"/>
              <w:rPr>
                <w:rFonts w:ascii="Arial" w:hAnsi="Arial" w:cs="Arial"/>
                <w:color w:val="auto"/>
                <w:sz w:val="20"/>
                <w:szCs w:val="20"/>
              </w:rPr>
            </w:pPr>
            <w:r>
              <w:rPr>
                <w:rFonts w:ascii="Arial" w:hAnsi="Arial" w:cs="Arial"/>
                <w:color w:val="auto"/>
                <w:sz w:val="20"/>
                <w:szCs w:val="20"/>
              </w:rPr>
              <w:t>qualified psychologists/ master in psychology, which qualifies for a scientifically recognised psychotherapy procedure or</w:t>
            </w:r>
          </w:p>
          <w:p>
            <w:pPr>
              <w:numPr>
                <w:ilvl w:val="0"/>
                <w:numId w:val="28"/>
              </w:numPr>
              <w:spacing w:before="0" w:after="19"/>
              <w:ind w:hanging="283" w:left="283" w:right="0"/>
              <w:rPr>
                <w:rFonts w:ascii="Arial" w:hAnsi="Arial" w:cs="Arial"/>
                <w:color w:val="auto"/>
                <w:sz w:val="20"/>
                <w:szCs w:val="20"/>
              </w:rPr>
            </w:pPr>
            <w:r>
              <w:rPr>
                <w:rFonts w:ascii="Arial" w:hAnsi="Arial" w:cs="Arial"/>
                <w:color w:val="auto"/>
                <w:sz w:val="20"/>
                <w:szCs w:val="20"/>
              </w:rPr>
              <w:t>Medical doctor</w:t>
            </w:r>
          </w:p>
          <w:p>
            <w:pPr>
              <w:numPr>
                <w:ilvl w:val="0"/>
                <w:numId w:val="28"/>
              </w:numPr>
              <w:spacing w:before="0" w:after="19"/>
              <w:ind w:hanging="283" w:left="283" w:right="0"/>
              <w:rPr>
                <w:rFonts w:ascii="Arial" w:hAnsi="Arial" w:cs="Arial"/>
                <w:color w:val="auto"/>
                <w:sz w:val="20"/>
                <w:szCs w:val="20"/>
              </w:rPr>
            </w:pPr>
            <w:r>
              <w:rPr>
                <w:rFonts w:ascii="Arial" w:hAnsi="Arial" w:cs="Arial"/>
                <w:color w:val="auto"/>
                <w:sz w:val="20"/>
                <w:szCs w:val="20"/>
              </w:rPr>
              <w:t>diploma/master´s degree in social pedagogy, which qualifies for a scientifically recognised psychotherapy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In each case with at least 1 additional training in psychotherapy: behavioural therapy, psychodynamic psychotherapy (analytical psychotherapy and psychotherapy based on depth psychology), systemic therapy, neuropsychological therapy (for psychological disorders caused by brain injuries), interpersonal therapy (IPT; for affective disorders and eating disorders), EMDR for the treatment of post-traumatic stress disorders, hypnotherapy for addictions and psychotherapeutic treatment for somatic disorders and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specialty training in psycho-oncology (acknowledged by the German Cancer Society DKG).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Licence to practice: At least 1 person in the psycho-oncology team of the network (inpatient or outpatient) must be licensed (psychological or medical psychotherapist)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Protection of the status quo for all those who are currently approved and those who have started a DKG-recognised psycho-oncological further training course by 31.12.2019.</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Representatives of other psychosocial professional groups can be approved on presentation of the above-mentioned additional qualifications. For this, a case-by-case examination is required.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Psycho-oncology – Availability and access </w:t>
            </w:r>
          </w:p>
          <w:p>
            <w:pPr>
              <w:spacing w:before="0" w:after="19"/>
              <w:rPr>
                <w:rFonts w:ascii="Arial" w:hAnsi="Arial" w:cs="Arial"/>
                <w:sz w:val="20"/>
                <w:szCs w:val="20"/>
                <w:lang w:val="ro-RO"/>
              </w:rPr>
            </w:pPr>
            <w:r>
              <w:rPr>
                <w:rFonts w:ascii="Arial" w:hAnsi="Arial" w:cs="Arial"/>
                <w:color w:val="auto"/>
                <w:sz w:val="20"/>
                <w:szCs w:val="20"/>
              </w:rPr>
              <w:t>Every patient must have timely access to psycho-oncological counselling in the vicinity. The offer must be made in a low-threshold manner.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ind w:left="0" w:right="0"/>
              <w:rPr>
                <w:rFonts w:ascii="Arial" w:hAnsi="Arial" w:cs="Arial"/>
                <w:color w:val="auto"/>
                <w:sz w:val="20"/>
                <w:szCs w:val="20"/>
              </w:rPr>
            </w:pPr>
            <w:r>
              <w:rPr>
                <w:rFonts w:ascii="Arial" w:hAnsi="Arial" w:cs="Arial"/>
                <w:color w:val="auto"/>
                <w:sz w:val="20"/>
                <w:szCs w:val="20"/>
              </w:rPr>
              <w:t>In order to identify the need for treatment, screening for psychosocial stress is recommended (</w:t>
            </w:r>
            <w:r>
              <w:rPr>
                <w:rFonts w:ascii="Arial" w:hAnsi="Arial" w:cs="Arial"/>
                <w:strike w:val="1"/>
                <w:color w:val="auto"/>
                <w:sz w:val="20"/>
                <w:szCs w:val="20"/>
                <w:shd w:val="clear" w:color="auto" w:fill="00FE00"/>
              </w:rPr>
              <w:t>e.g. see the S3 Guideline Psycho-oncology</w:t>
            </w:r>
            <w:r>
              <w:rPr>
                <w:rFonts w:ascii="Arial" w:hAnsi="Arial" w:cs="Arial"/>
                <w:color w:val="auto"/>
                <w:sz w:val="20"/>
                <w:szCs w:val="20"/>
              </w:rPr>
              <w:t xml:space="preserve"> </w:t>
            </w:r>
            <w:r>
              <w:rPr>
                <w:rFonts w:ascii="Arial" w:hAnsi="Arial" w:cs="Arial"/>
                <w:color w:val="auto"/>
                <w:sz w:val="20"/>
                <w:szCs w:val="20"/>
                <w:shd w:val="clear" w:color="auto" w:fill="00FF00"/>
              </w:rPr>
              <w:t>see Indictaor "Psycho-oncological distress screening")</w:t>
            </w:r>
            <w:r>
              <w:rPr>
                <w:rFonts w:ascii="Arial" w:hAnsi="Arial" w:cs="Arial"/>
                <w:color w:val="auto"/>
                <w:sz w:val="20"/>
                <w:szCs w:val="20"/>
              </w:rPr>
              <w:t xml:space="preserve"> and the results is to be documented. </w:t>
            </w:r>
            <w:r>
              <w:rPr>
                <w:rFonts w:ascii="Arial" w:hAnsi="Arial" w:cs="Arial"/>
                <w:color w:val="auto"/>
                <w:sz w:val="20"/>
                <w:szCs w:val="20"/>
                <w:shd w:val="clear" w:color="auto" w:fill="00FF00"/>
              </w:rPr>
              <w:t>The proportion of patients subjected to distress over-threshold screening should be reported.</w:t>
            </w:r>
          </w:p>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As a rule, a record is to be kept of the number of patients who have taken advantage of psycho-oncological counselling as well as the frequency, length and topics discussed.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Psycho-oncological counselling</w:t>
            </w:r>
          </w:p>
          <w:p>
            <w:pPr>
              <w:spacing w:before="0" w:after="19"/>
              <w:rPr>
                <w:rFonts w:ascii="Arial" w:hAnsi="Arial" w:cs="Arial"/>
                <w:sz w:val="20"/>
                <w:szCs w:val="20"/>
                <w:lang w:val="ro-RO"/>
              </w:rPr>
            </w:pPr>
            <w:r>
              <w:rPr>
                <w:rFonts w:ascii="Arial" w:hAnsi="Arial" w:cs="Arial"/>
                <w:color w:val="auto"/>
                <w:sz w:val="20"/>
                <w:szCs w:val="20"/>
                <w:shd w:val="clear" w:color="auto" w:fill="00FF00"/>
              </w:rPr>
              <w:t>Psycho-oncological care, in particular for patients with excessive stress in the distress screening, must be presented.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resources</w:t>
            </w:r>
          </w:p>
          <w:p>
            <w:pPr>
              <w:spacing w:before="0" w:after="19"/>
              <w:rPr>
                <w:rFonts w:ascii="Arial" w:hAnsi="Arial" w:cs="Arial"/>
                <w:sz w:val="20"/>
                <w:szCs w:val="20"/>
                <w:lang w:val="ro-RO"/>
              </w:rPr>
            </w:pPr>
            <w:r>
              <w:rPr>
                <w:rFonts w:ascii="Arial" w:hAnsi="Arial" w:cs="Arial"/>
                <w:color w:val="auto"/>
                <w:sz w:val="20"/>
                <w:szCs w:val="20"/>
              </w:rPr>
              <w:t>Needs-based at least 1 fully employed psycho-oncologist with the above-mentioned qualifications should be available to the Centre (to be designated by name).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Rooms </w:t>
            </w:r>
          </w:p>
          <w:p>
            <w:pPr>
              <w:spacing w:before="0" w:after="19"/>
              <w:rPr>
                <w:rFonts w:ascii="Arial" w:hAnsi="Arial" w:cs="Arial"/>
                <w:sz w:val="20"/>
                <w:szCs w:val="20"/>
                <w:lang w:val="ro-RO"/>
              </w:rPr>
            </w:pPr>
            <w:r>
              <w:rPr>
                <w:rFonts w:ascii="Arial" w:hAnsi="Arial" w:cs="Arial"/>
                <w:color w:val="auto"/>
                <w:sz w:val="20"/>
                <w:szCs w:val="20"/>
              </w:rPr>
              <w:t>A suitable room is to be made available for the psycho-oncological counselling of patients.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Organisational plan</w:t>
            </w:r>
          </w:p>
          <w:p>
            <w:pPr>
              <w:spacing w:before="0" w:after="19"/>
              <w:rPr>
                <w:rFonts w:ascii="Arial" w:hAnsi="Arial" w:cs="Arial"/>
                <w:sz w:val="20"/>
                <w:szCs w:val="20"/>
                <w:lang w:val="ro-RO"/>
              </w:rPr>
            </w:pPr>
            <w:r>
              <w:rPr>
                <w:rFonts w:ascii="Arial" w:hAnsi="Arial" w:cs="Arial"/>
                <w:color w:val="auto"/>
                <w:sz w:val="20"/>
                <w:szCs w:val="20"/>
              </w:rPr>
              <w:t xml:space="preserve">If psycho-oncological counselling is provided by external cooperation partners or for several clinical sites and clinics, the performance of tasks is to be laid down in an organisational plan that contains details </w:t>
            </w:r>
            <w:r>
              <w:rPr>
                <w:rFonts w:ascii="Arial" w:hAnsi="Arial" w:cs="Arial"/>
                <w:i w:val="1"/>
                <w:color w:val="auto"/>
                <w:sz w:val="20"/>
                <w:szCs w:val="20"/>
              </w:rPr>
              <w:t>inter alia</w:t>
            </w:r>
            <w:r>
              <w:rPr>
                <w:rFonts w:ascii="Arial" w:hAnsi="Arial" w:cs="Arial"/>
                <w:color w:val="auto"/>
                <w:sz w:val="20"/>
                <w:szCs w:val="20"/>
              </w:rPr>
              <w:t xml:space="preserve"> of the availability of resources and local presence.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1.4.6.a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tasks</w:t>
            </w:r>
          </w:p>
          <w:p>
            <w:pPr>
              <w:spacing w:before="0" w:after="19"/>
              <w:ind w:left="0" w:right="0"/>
              <w:rPr>
                <w:rFonts w:ascii="Arial" w:hAnsi="Arial" w:cs="Arial"/>
                <w:color w:val="auto"/>
                <w:sz w:val="20"/>
                <w:szCs w:val="20"/>
              </w:rPr>
            </w:pPr>
            <w:r>
              <w:rPr>
                <w:rFonts w:ascii="Arial" w:hAnsi="Arial" w:cs="Arial"/>
                <w:color w:val="auto"/>
                <w:sz w:val="20"/>
                <w:szCs w:val="20"/>
              </w:rPr>
              <w:t>Psycho-oncological counselling is to be offered to patients at all stages of care (diagnosis, inpatient, post-inpatient).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Goals and responsibilities of counselling:</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Diagnostic clarification after positive screening</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Prevention/treatment of resulting psychosocial problems</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Activation of personal coping mechanisms </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 xml:space="preserve">Maintaining quality of life </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Consideration of social environment</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Organisation of subsequent outpatient care through cooperation with providers of outpatient psycho-oncological services</w:t>
            </w:r>
          </w:p>
          <w:p>
            <w:pPr>
              <w:numPr>
                <w:ilvl w:val="0"/>
                <w:numId w:val="29"/>
              </w:numPr>
              <w:spacing w:before="0" w:after="19"/>
              <w:ind w:hanging="283" w:left="283"/>
              <w:rPr>
                <w:rFonts w:ascii="Arial" w:hAnsi="Arial" w:cs="Arial"/>
                <w:sz w:val="20"/>
                <w:szCs w:val="20"/>
                <w:lang w:val="ro-RO"/>
              </w:rPr>
            </w:pPr>
            <w:r>
              <w:rPr>
                <w:rFonts w:ascii="Arial" w:hAnsi="Arial" w:cs="Arial"/>
                <w:color w:val="auto"/>
                <w:sz w:val="20"/>
                <w:szCs w:val="20"/>
              </w:rPr>
              <w:t>Public relations work (event for patients or the like)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1.4.6.b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are also recommended:</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Supervision, further training and hands-on training measures for staff</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Twice-yearly conceptual discussion between psycho-oncologists and nursing and medical staff</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Regular written and, if appropriate, oral feedback on psycho-oncological activities to the physician in charge of treatment (e.g. in a consultation report or documentation in the medical record).</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Participation in tumour boards as needed</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Close cooperation with social services</w:t>
            </w:r>
          </w:p>
          <w:p>
            <w:pPr>
              <w:numPr>
                <w:ilvl w:val="0"/>
                <w:numId w:val="30"/>
              </w:numPr>
              <w:spacing w:before="0" w:after="19"/>
              <w:ind w:hanging="283" w:left="283"/>
              <w:rPr>
                <w:rFonts w:ascii="Arial" w:hAnsi="Arial" w:cs="Arial"/>
                <w:sz w:val="20"/>
                <w:szCs w:val="20"/>
                <w:lang w:val="ro-RO"/>
              </w:rPr>
            </w:pPr>
            <w:r>
              <w:rPr>
                <w:rFonts w:ascii="Arial" w:hAnsi="Arial" w:cs="Arial"/>
                <w:color w:val="auto"/>
                <w:sz w:val="20"/>
                <w:szCs w:val="20"/>
              </w:rPr>
              <w:t>Psycho-oncologists should present their work within the Centre at least twice a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training/specialty training/supervision</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At least one dedicated further/specialty training course a year for each staff member (at least 1 day a year)</w:t>
            </w:r>
          </w:p>
          <w:p>
            <w:pPr>
              <w:numPr>
                <w:ilvl w:val="0"/>
                <w:numId w:val="31"/>
              </w:numPr>
              <w:spacing w:before="0" w:after="19"/>
              <w:ind w:hanging="283" w:left="283"/>
              <w:rPr>
                <w:rFonts w:ascii="Arial" w:hAnsi="Arial" w:cs="Arial"/>
                <w:sz w:val="20"/>
                <w:szCs w:val="20"/>
                <w:lang w:val="ro-RO"/>
              </w:rPr>
            </w:pPr>
            <w:r>
              <w:rPr>
                <w:rFonts w:ascii="Arial" w:hAnsi="Arial" w:cs="Arial"/>
                <w:color w:val="auto"/>
                <w:sz w:val="20"/>
                <w:szCs w:val="20"/>
              </w:rPr>
              <w:t>External supervision is to be arranged regularly</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1.5</w:t>
              <w:tab/>
              <w:t xml:space="preserve"> Social work and rehabilitation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social services</w:t>
            </w:r>
          </w:p>
          <w:p>
            <w:pPr>
              <w:numPr>
                <w:ilvl w:val="0"/>
                <w:numId w:val="32"/>
              </w:numPr>
              <w:spacing w:before="0" w:after="19"/>
              <w:ind w:hanging="283" w:left="283" w:right="0"/>
              <w:rPr>
                <w:rFonts w:ascii="Arial" w:hAnsi="Arial" w:cs="Arial"/>
                <w:color w:val="auto"/>
                <w:sz w:val="20"/>
                <w:szCs w:val="20"/>
              </w:rPr>
            </w:pPr>
            <w:r>
              <w:rPr>
                <w:rFonts w:ascii="Arial" w:hAnsi="Arial" w:cs="Arial"/>
                <w:color w:val="auto"/>
                <w:sz w:val="20"/>
                <w:szCs w:val="20"/>
              </w:rPr>
              <w:t>Social worker/social pedagogue</w:t>
            </w:r>
          </w:p>
          <w:p>
            <w:pPr>
              <w:numPr>
                <w:ilvl w:val="0"/>
                <w:numId w:val="32"/>
              </w:numPr>
              <w:spacing w:before="0" w:after="19"/>
              <w:ind w:hanging="283" w:left="283" w:right="0"/>
              <w:rPr>
                <w:rFonts w:ascii="Arial" w:hAnsi="Arial" w:cs="Arial"/>
                <w:color w:val="auto"/>
                <w:sz w:val="20"/>
                <w:szCs w:val="20"/>
              </w:rPr>
            </w:pPr>
            <w:r>
              <w:rPr>
                <w:rFonts w:ascii="Arial" w:hAnsi="Arial" w:cs="Arial"/>
                <w:color w:val="auto"/>
                <w:sz w:val="20"/>
                <w:szCs w:val="20"/>
              </w:rPr>
              <w:t>Individual case studies according to the guidelines of the professional society are possible</w:t>
            </w:r>
          </w:p>
          <w:p>
            <w:pPr>
              <w:numPr>
                <w:ilvl w:val="0"/>
                <w:numId w:val="32"/>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Additional qualification: Experience in the medical/oncological field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Social services - Resources:</w:t>
            </w:r>
          </w:p>
          <w:p>
            <w:pPr>
              <w:spacing w:before="0" w:after="19"/>
              <w:rPr>
                <w:rFonts w:ascii="Arial" w:hAnsi="Arial" w:cs="Arial"/>
                <w:sz w:val="20"/>
                <w:szCs w:val="20"/>
                <w:lang w:val="ro-RO"/>
              </w:rPr>
            </w:pPr>
            <w:r>
              <w:rPr>
                <w:rFonts w:ascii="Arial" w:hAnsi="Arial" w:cs="Arial"/>
                <w:color w:val="auto"/>
                <w:sz w:val="20"/>
                <w:szCs w:val="20"/>
              </w:rPr>
              <w:t xml:space="preserve">For patient counselling at least one full-time staff member is available in the Centre for 400 counselled patients </w:t>
            </w:r>
            <w:r>
              <w:rPr>
                <w:rFonts w:ascii="Arial" w:hAnsi="Arial" w:cs="Arial"/>
                <w:color w:val="auto"/>
                <w:sz w:val="20"/>
                <w:szCs w:val="20"/>
                <w:shd w:val="clear" w:color="auto" w:fill="00FF00"/>
              </w:rPr>
              <w:t>(not cases)</w:t>
            </w:r>
            <w:r>
              <w:rPr>
                <w:rFonts w:ascii="Arial" w:hAnsi="Arial" w:cs="Arial"/>
                <w:color w:val="auto"/>
                <w:sz w:val="20"/>
                <w:szCs w:val="20"/>
              </w:rPr>
              <w:t xml:space="preserve"> (= primary cases, secondary metastasis, recurrence). The staff resources can be grouped centrally. An organisation chart must be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Offer and access</w:t>
            </w:r>
          </w:p>
          <w:p>
            <w:pPr>
              <w:spacing w:before="0" w:after="19"/>
              <w:rPr>
                <w:rFonts w:ascii="Arial" w:hAnsi="Arial" w:cs="Arial"/>
                <w:sz w:val="20"/>
                <w:szCs w:val="20"/>
                <w:lang w:val="ro-RO"/>
              </w:rPr>
            </w:pPr>
            <w:r>
              <w:rPr>
                <w:rFonts w:ascii="Arial" w:hAnsi="Arial" w:cs="Arial"/>
                <w:color w:val="auto"/>
                <w:sz w:val="20"/>
                <w:szCs w:val="20"/>
              </w:rPr>
              <w:t>Each patient must be offered the option of counselling by social services at all stages of the disease in a timely manner and in the vicinity (documentation required). The offer must be made in a low-threshold manner.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Scale of counselling</w:t>
            </w:r>
          </w:p>
          <w:p>
            <w:pPr>
              <w:spacing w:before="0" w:after="19"/>
              <w:rPr>
                <w:rFonts w:ascii="Arial" w:hAnsi="Arial" w:cs="Arial"/>
                <w:sz w:val="20"/>
                <w:szCs w:val="20"/>
                <w:lang w:val="ro-RO"/>
              </w:rPr>
            </w:pPr>
            <w:r>
              <w:rPr>
                <w:rFonts w:ascii="Arial" w:hAnsi="Arial" w:cs="Arial"/>
                <w:color w:val="auto"/>
                <w:sz w:val="20"/>
                <w:szCs w:val="20"/>
                <w:shd w:val="clear" w:color="auto" w:fill="00FF00"/>
              </w:rPr>
              <w:t>The number of patients who have received support from social services counselling must be documented and evaluated.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Premises:</w:t>
            </w:r>
          </w:p>
          <w:p>
            <w:pPr>
              <w:spacing w:before="0" w:after="19"/>
              <w:rPr>
                <w:rFonts w:ascii="Arial" w:hAnsi="Arial" w:cs="Arial"/>
                <w:sz w:val="20"/>
                <w:szCs w:val="20"/>
                <w:lang w:val="ro-RO"/>
              </w:rPr>
            </w:pPr>
            <w:r>
              <w:rPr>
                <w:rFonts w:ascii="Arial" w:hAnsi="Arial" w:cs="Arial"/>
                <w:color w:val="auto"/>
                <w:sz w:val="20"/>
                <w:szCs w:val="20"/>
              </w:rPr>
              <w:t>A suitable room must be made available for social service counselling.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Organisation plan</w:t>
            </w:r>
          </w:p>
          <w:p>
            <w:pPr>
              <w:spacing w:before="0" w:after="19"/>
              <w:rPr>
                <w:rFonts w:ascii="Arial" w:hAnsi="Arial" w:cs="Arial"/>
                <w:sz w:val="20"/>
                <w:szCs w:val="20"/>
                <w:lang w:val="ro-RO"/>
              </w:rPr>
            </w:pPr>
            <w:r>
              <w:rPr>
                <w:rFonts w:ascii="Arial" w:hAnsi="Arial" w:cs="Arial"/>
                <w:color w:val="auto"/>
                <w:sz w:val="20"/>
                <w:szCs w:val="20"/>
                <w:shd w:val="clear" w:color="auto" w:fill="00FF00"/>
              </w:rPr>
              <w:t>The performance of tasks must be regulated via an organisational plan in which, among other things, the availability of resources and on-site presence can be seen.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Topics of counselling </w:t>
            </w:r>
            <w:r>
              <w:rPr>
                <w:rFonts w:ascii="Arial" w:hAnsi="Arial" w:cs="Arial"/>
                <w:color w:val="auto"/>
                <w:sz w:val="20"/>
                <w:szCs w:val="20"/>
                <w:shd w:val="clear" w:color="auto" w:fill="00FF00"/>
              </w:rPr>
              <w:t>using the DVSG (=German Association for Social Work in Health Care e.V) service catalogue and the expert standard PEOPSA (Initial Psychosocial Counselling of Oncological Patients by Social Work)</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Identification of social, economic and psychological crises</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Initiation of medical rehabilitation measures</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 xml:space="preserve">Advice on economic questions and social law (particularly with regard to medical/occupational rehabilitation, (also for a prophylactic mastectomy/ovariectomy in the case of mutation carriers), disability law, benefits in lieu of pay, retirement benefits, </w:t>
            </w:r>
            <w:r>
              <w:rPr>
                <w:rFonts w:ascii="Arial" w:hAnsi="Arial" w:cs="Arial"/>
                <w:color w:val="auto"/>
                <w:sz w:val="20"/>
                <w:szCs w:val="20"/>
                <w:shd w:val="clear" w:color="auto" w:fill="00FF00"/>
              </w:rPr>
              <w:t xml:space="preserve">benefit requirements, personal contributions etc.) </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Support for submitting applications</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Advice on outpatient and inpatient treatment options and referral to support schemes and specialised services</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Support for professional and social reintegration</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Cooperation with service funding agencies and service providers</w:t>
            </w:r>
          </w:p>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Discharge management</w:t>
            </w:r>
          </w:p>
          <w:p>
            <w:pPr>
              <w:numPr>
                <w:ilvl w:val="0"/>
                <w:numId w:val="33"/>
              </w:numPr>
              <w:spacing w:before="0" w:after="19"/>
              <w:ind w:hanging="283" w:left="283"/>
              <w:rPr>
                <w:rFonts w:ascii="Arial" w:hAnsi="Arial" w:cs="Arial"/>
                <w:sz w:val="20"/>
                <w:szCs w:val="20"/>
                <w:lang w:val="ro-RO"/>
              </w:rPr>
            </w:pPr>
            <w:r>
              <w:rPr>
                <w:rFonts w:ascii="Arial" w:hAnsi="Arial" w:cs="Arial"/>
                <w:color w:val="auto"/>
                <w:sz w:val="20"/>
                <w:szCs w:val="20"/>
              </w:rPr>
              <w:t>Intervention in crisis situations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Documentation and evaluation</w:t>
            </w:r>
          </w:p>
          <w:p>
            <w:pPr>
              <w:spacing w:before="0" w:after="19"/>
              <w:rPr>
                <w:rFonts w:ascii="Arial" w:hAnsi="Arial" w:cs="Arial"/>
                <w:sz w:val="20"/>
                <w:szCs w:val="20"/>
                <w:lang w:val="ro-RO"/>
              </w:rPr>
            </w:pPr>
            <w:r>
              <w:rPr>
                <w:rFonts w:ascii="Arial" w:hAnsi="Arial" w:cs="Arial"/>
                <w:color w:val="auto"/>
                <w:sz w:val="20"/>
                <w:szCs w:val="20"/>
                <w:shd w:val="clear" w:color="auto" w:fill="00FF00"/>
              </w:rPr>
              <w:t>The activities of the social workers must be documented (e.g. Care SD, HIS) and evaluated.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Additional tasks:</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Offering continuing education events for other disciplines at the centre and/or patients</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Public relations and networking</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 xml:space="preserve">Participation in </w:t>
            </w:r>
            <w:r>
              <w:rPr>
                <w:rFonts w:ascii="Arial" w:hAnsi="Arial" w:cs="Arial"/>
                <w:strike w:val="1"/>
                <w:color w:val="auto"/>
                <w:sz w:val="20"/>
                <w:szCs w:val="20"/>
                <w:shd w:val="clear" w:color="auto" w:fill="00FE00"/>
              </w:rPr>
              <w:t>ward conferences and tumour boards,</w:t>
            </w:r>
            <w:r>
              <w:rPr>
                <w:rFonts w:ascii="Arial" w:hAnsi="Arial" w:cs="Arial"/>
                <w:color w:val="auto"/>
                <w:sz w:val="20"/>
                <w:szCs w:val="20"/>
              </w:rPr>
              <w:t xml:space="preserve"> </w:t>
            </w:r>
            <w:r>
              <w:rPr>
                <w:rFonts w:ascii="Arial" w:hAnsi="Arial" w:cs="Arial"/>
                <w:color w:val="auto"/>
                <w:sz w:val="20"/>
                <w:szCs w:val="20"/>
                <w:shd w:val="clear" w:color="auto" w:fill="00FF00"/>
              </w:rPr>
              <w:t xml:space="preserve">multiprofessional case reviews, </w:t>
            </w:r>
            <w:r>
              <w:rPr>
                <w:rFonts w:ascii="Arial" w:hAnsi="Arial" w:cs="Arial"/>
                <w:color w:val="auto"/>
                <w:sz w:val="20"/>
                <w:szCs w:val="20"/>
              </w:rPr>
              <w:t>supervision</w:t>
            </w:r>
            <w:r>
              <w:rPr>
                <w:rFonts w:ascii="Arial" w:hAnsi="Arial" w:cs="Arial"/>
                <w:strike w:val="1"/>
                <w:color w:val="auto"/>
                <w:sz w:val="20"/>
                <w:szCs w:val="20"/>
                <w:shd w:val="clear" w:color="auto" w:fill="00FE00"/>
              </w:rPr>
              <w:t>, further training</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Interdisciplinary cooperation, especially with physicians, nurses, physiotherapists, psycho-oncologists, spiritual counsellors, etc.</w:t>
            </w:r>
          </w:p>
          <w:p>
            <w:pPr>
              <w:numPr>
                <w:ilvl w:val="0"/>
                <w:numId w:val="34"/>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Documentation of activities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spacing w:before="0" w:after="19"/>
              <w:ind w:left="0" w:right="0"/>
              <w:rPr>
                <w:rFonts w:ascii="Arial" w:hAnsi="Arial" w:cs="Arial"/>
                <w:color w:val="auto"/>
                <w:sz w:val="20"/>
                <w:szCs w:val="20"/>
              </w:rPr>
            </w:pPr>
            <w:r>
              <w:rPr>
                <w:rFonts w:ascii="Arial" w:hAnsi="Arial" w:cs="Arial"/>
                <w:color w:val="auto"/>
                <w:sz w:val="20"/>
                <w:szCs w:val="20"/>
              </w:rPr>
              <w:t>At least one dedicated further/specialty training course a year for each staff member (at least 1 day a year).</w:t>
            </w:r>
          </w:p>
          <w:p>
            <w:pPr>
              <w:spacing w:before="0" w:after="19"/>
              <w:rPr>
                <w:rFonts w:ascii="Arial" w:hAnsi="Arial" w:cs="Arial"/>
                <w:sz w:val="20"/>
                <w:szCs w:val="20"/>
                <w:lang w:val="ro-RO"/>
              </w:rPr>
            </w:pPr>
            <w:r>
              <w:rPr>
                <w:rFonts w:ascii="Arial" w:hAnsi="Arial" w:cs="Arial"/>
                <w:color w:val="auto"/>
                <w:sz w:val="20"/>
                <w:szCs w:val="20"/>
                <w:shd w:val="clear" w:color="auto" w:fill="00FF00"/>
              </w:rPr>
              <w:t>Offer of supervision.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Choice of rehabilitation centre for each patient</w:t>
            </w:r>
          </w:p>
          <w:p>
            <w:pPr>
              <w:spacing w:before="0" w:after="19"/>
              <w:rPr>
                <w:rFonts w:ascii="Arial" w:hAnsi="Arial" w:cs="Arial"/>
                <w:sz w:val="20"/>
                <w:szCs w:val="20"/>
                <w:lang w:val="ro-RO"/>
              </w:rPr>
            </w:pPr>
            <w:r>
              <w:rPr>
                <w:rFonts w:ascii="Arial" w:hAnsi="Arial" w:cs="Arial"/>
                <w:strike w:val="1"/>
                <w:color w:val="auto"/>
                <w:sz w:val="20"/>
                <w:szCs w:val="20"/>
                <w:shd w:val="clear" w:color="auto" w:fill="00FE00"/>
              </w:rPr>
              <w:t>If there is an existing indication,</w:t>
            </w:r>
            <w:r>
              <w:rPr>
                <w:rFonts w:ascii="Arial" w:hAnsi="Arial" w:cs="Arial"/>
                <w:color w:val="auto"/>
                <w:sz w:val="20"/>
                <w:szCs w:val="20"/>
              </w:rPr>
              <w:t xml:space="preserve"> All </w:t>
            </w:r>
            <w:r>
              <w:rPr>
                <w:rFonts w:ascii="Arial" w:hAnsi="Arial" w:cs="Arial"/>
                <w:strike w:val="1"/>
                <w:color w:val="auto"/>
                <w:sz w:val="20"/>
                <w:szCs w:val="20"/>
                <w:shd w:val="clear" w:color="auto" w:fill="00FE00"/>
              </w:rPr>
              <w:t xml:space="preserve">the </w:t>
            </w:r>
            <w:r>
              <w:rPr>
                <w:rFonts w:ascii="Arial" w:hAnsi="Arial" w:cs="Arial"/>
                <w:color w:val="auto"/>
                <w:sz w:val="20"/>
                <w:szCs w:val="20"/>
              </w:rPr>
              <w:t>patient</w:t>
            </w:r>
            <w:r>
              <w:rPr>
                <w:rFonts w:ascii="Arial" w:hAnsi="Arial" w:cs="Arial"/>
                <w:color w:val="auto"/>
                <w:sz w:val="20"/>
                <w:szCs w:val="20"/>
                <w:shd w:val="clear" w:color="auto" w:fill="00FF00"/>
              </w:rPr>
              <w:t>s</w:t>
            </w:r>
            <w:r>
              <w:rPr>
                <w:rFonts w:ascii="Arial" w:hAnsi="Arial" w:cs="Arial"/>
                <w:color w:val="auto"/>
                <w:sz w:val="20"/>
                <w:szCs w:val="20"/>
              </w:rPr>
              <w:t xml:space="preserve"> should be offered </w:t>
            </w:r>
            <w:r>
              <w:rPr>
                <w:rFonts w:ascii="Arial" w:hAnsi="Arial" w:cs="Arial"/>
                <w:color w:val="auto"/>
                <w:sz w:val="20"/>
                <w:szCs w:val="20"/>
                <w:shd w:val="clear" w:color="auto" w:fill="00FF00"/>
              </w:rPr>
              <w:t>a</w:t>
            </w:r>
            <w:r>
              <w:rPr>
                <w:rFonts w:ascii="Arial" w:hAnsi="Arial" w:cs="Arial"/>
                <w:color w:val="auto"/>
                <w:sz w:val="20"/>
                <w:szCs w:val="20"/>
              </w:rPr>
              <w:t xml:space="preserve"> oncological rehabilitation in a consultation (see also 1.5.6)</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1.6</w:t>
              <w:tab/>
              <w:t xml:space="preserve"> Patient participation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surveys</w:t>
            </w:r>
          </w:p>
          <w:p>
            <w:pPr>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rPr>
              <w:t>All Centre patients must have the opportunity to participate in the patient survey.</w:t>
            </w:r>
          </w:p>
          <w:p>
            <w:pPr>
              <w:numPr>
                <w:ilvl w:val="0"/>
                <w:numId w:val="35"/>
              </w:numPr>
              <w:spacing w:before="0" w:after="19"/>
              <w:ind w:hanging="283" w:left="283"/>
              <w:rPr>
                <w:rFonts w:ascii="Arial" w:hAnsi="Arial" w:cs="Arial"/>
                <w:sz w:val="20"/>
                <w:szCs w:val="20"/>
                <w:lang w:val="ro-RO"/>
              </w:rPr>
            </w:pPr>
            <w:r>
              <w:rPr>
                <w:rFonts w:ascii="Arial" w:hAnsi="Arial" w:cs="Arial"/>
                <w:color w:val="auto"/>
                <w:sz w:val="20"/>
                <w:szCs w:val="20"/>
              </w:rPr>
              <w:t>The survey is to be conducted at least every three years over a period of least three months.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1.6.1.b</w:t>
            </w:r>
          </w:p>
        </w:tc>
        <w:tc>
          <w:tcPr>
            <w:tcW w:w="1" w:type="dxa"/>
          </w:tcPr>
          <w:p>
            <w:pPr>
              <w:numPr>
                <w:ilvl w:val="0"/>
                <w:numId w:val="36"/>
              </w:numPr>
              <w:spacing w:before="0" w:after="19"/>
              <w:ind w:hanging="283" w:left="283"/>
              <w:rPr>
                <w:rFonts w:ascii="Arial" w:hAnsi="Arial" w:cs="Arial"/>
                <w:sz w:val="20"/>
                <w:szCs w:val="20"/>
                <w:lang w:val="ro-RO"/>
              </w:rPr>
            </w:pPr>
            <w:r>
              <w:rPr>
                <w:rFonts w:ascii="Arial" w:hAnsi="Arial" w:cs="Arial"/>
                <w:color w:val="auto"/>
                <w:sz w:val="20"/>
                <w:szCs w:val="20"/>
              </w:rPr>
              <w:t>The return rate should be over 30% (if this rate is not reached, steps are to be taken)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Assessment of the patient survey</w:t>
            </w:r>
          </w:p>
          <w:p>
            <w:pPr>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Responsibility for the assessment is to be laid down.</w:t>
            </w:r>
          </w:p>
          <w:p>
            <w:pPr>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The assessment is to refer to the patients of the Breast Cancer Centre.</w:t>
            </w:r>
          </w:p>
          <w:p>
            <w:pPr>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A documented assessment is to be undertaken.</w:t>
            </w:r>
          </w:p>
          <w:p>
            <w:pPr>
              <w:numPr>
                <w:ilvl w:val="0"/>
                <w:numId w:val="37"/>
              </w:numPr>
              <w:spacing w:before="0" w:after="19"/>
              <w:ind w:hanging="283" w:left="283"/>
              <w:rPr>
                <w:rFonts w:ascii="Arial" w:hAnsi="Arial" w:cs="Arial"/>
                <w:sz w:val="20"/>
                <w:szCs w:val="20"/>
                <w:lang w:val="ro-RO"/>
              </w:rPr>
            </w:pPr>
            <w:r>
              <w:rPr>
                <w:rFonts w:ascii="Arial" w:hAnsi="Arial" w:cs="Arial"/>
                <w:color w:val="auto"/>
                <w:sz w:val="20"/>
                <w:szCs w:val="20"/>
              </w:rPr>
              <w:t>Actions are to be determined on the basis of the assessment.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information (general)</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The Breast Cancer Centre is to give a full presentation of itself and its treatment options (e.g. in a brochure, patient folder or on a website).</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The cooperation/treatment partners are to be named along with their contact details. The treatment options are to be described.</w:t>
            </w:r>
          </w:p>
          <w:p>
            <w:pPr>
              <w:numPr>
                <w:ilvl w:val="0"/>
                <w:numId w:val="38"/>
              </w:numPr>
              <w:spacing w:before="0" w:after="19"/>
              <w:ind w:hanging="283" w:left="283"/>
              <w:rPr>
                <w:rFonts w:ascii="Arial" w:hAnsi="Arial" w:cs="Arial"/>
                <w:sz w:val="20"/>
                <w:szCs w:val="20"/>
                <w:lang w:val="ro-RO"/>
              </w:rPr>
            </w:pPr>
            <w:r>
              <w:rPr>
                <w:rFonts w:ascii="Arial" w:hAnsi="Arial" w:cs="Arial"/>
                <w:color w:val="auto"/>
                <w:sz w:val="20"/>
                <w:szCs w:val="20"/>
              </w:rPr>
              <w:t>The options presented are to cover: rehabilitation/follow-up treatment, self-help, treatment measures and alternatives.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Discharge consultation</w:t>
            </w:r>
          </w:p>
          <w:p>
            <w:pPr>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Each patient is given a discharge consultation in which the following topics are addressed and corresponding information is provided: disease status, therapy planning, aftercare, supportive measures (e.g. rehabilitation, medical aids stores, psycho-social programmes).</w:t>
            </w:r>
          </w:p>
          <w:p>
            <w:pPr>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Information provided includes for example the Patient Guidelines Breast Cancer (Patientenleitlinien Brustkrebs/Breast Cancer Patient Guidelines): </w:t>
            </w:r>
            <w:hyperlink xmlns:r="http://schemas.openxmlformats.org/officeDocument/2006/relationships" r:id="R6" w:tgtFrame="_blank">
              <w:r>
                <w:rPr>
                  <w:rFonts w:ascii="Arial" w:hAnsi="Arial" w:cs="Arial"/>
                  <w:color w:val="auto"/>
                  <w:sz w:val="20"/>
                  <w:szCs w:val="20"/>
                  <w:u w:val="single"/>
                </w:rPr>
                <w:t>Link</w:t>
              </w:r>
            </w:hyperlink>
            <w:r>
              <w:rPr>
                <w:rFonts w:ascii="Arial" w:hAnsi="Arial" w:cs="Arial"/>
                <w:color w:val="auto"/>
                <w:sz w:val="20"/>
                <w:szCs w:val="20"/>
              </w:rPr>
              <w:t xml:space="preserve">, </w:t>
            </w:r>
            <w:r>
              <w:rPr>
                <w:rFonts w:ascii="Arial" w:hAnsi="Arial" w:cs="Arial"/>
                <w:color w:val="auto"/>
                <w:sz w:val="20"/>
                <w:szCs w:val="20"/>
                <w:shd w:val="clear" w:color="auto" w:fill="00FF00"/>
              </w:rPr>
              <w:t>Patient Guideline Complementary Medicine (</w:t>
            </w:r>
            <w:hyperlink xmlns:r="http://schemas.openxmlformats.org/officeDocument/2006/relationships" r:id="R7" w:tgtFrame="_blank">
              <w:r>
                <w:rPr>
                  <w:rFonts w:ascii="Arial" w:hAnsi="Arial" w:cs="Arial"/>
                  <w:color w:val="auto"/>
                  <w:sz w:val="20"/>
                  <w:szCs w:val="20"/>
                  <w:u w:val="single"/>
                  <w:shd w:val="clear" w:color="auto" w:fill="00FF00"/>
                </w:rPr>
                <w:t>Link</w:t>
              </w:r>
            </w:hyperlink>
            <w:r>
              <w:rPr>
                <w:rFonts w:ascii="Arial" w:hAnsi="Arial" w:cs="Arial"/>
                <w:color w:val="auto"/>
                <w:sz w:val="20"/>
                <w:szCs w:val="20"/>
                <w:shd w:val="clear" w:color="auto" w:fill="00FF00"/>
              </w:rPr>
              <w:t>) and "Breast Cancer in men" (</w:t>
            </w:r>
            <w:hyperlink xmlns:r="http://schemas.openxmlformats.org/officeDocument/2006/relationships" r:id="R8" w:tgtFrame="_blank">
              <w:r>
                <w:rPr>
                  <w:rFonts w:ascii="Arial" w:hAnsi="Arial" w:cs="Arial"/>
                  <w:color w:val="auto"/>
                  <w:sz w:val="20"/>
                  <w:szCs w:val="20"/>
                  <w:u w:val="single"/>
                  <w:shd w:val="clear" w:color="auto" w:fill="00FF00"/>
                </w:rPr>
                <w:t>Link</w:t>
              </w:r>
            </w:hyperlink>
            <w:r>
              <w:rPr>
                <w:rFonts w:ascii="Arial" w:hAnsi="Arial" w:cs="Arial"/>
                <w:color w:val="auto"/>
                <w:sz w:val="20"/>
                <w:szCs w:val="20"/>
                <w:shd w:val="clear" w:color="auto" w:fill="00FF00"/>
              </w:rPr>
              <w:t>)</w:t>
            </w:r>
          </w:p>
          <w:p>
            <w:pPr>
              <w:numPr>
                <w:ilvl w:val="0"/>
                <w:numId w:val="39"/>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Aftercare: see current S3 GL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Results of the tumour board</w:t>
            </w:r>
          </w:p>
          <w:p>
            <w:pPr>
              <w:spacing w:before="0" w:after="19"/>
              <w:rPr>
                <w:rFonts w:ascii="Arial" w:hAnsi="Arial" w:cs="Arial"/>
                <w:sz w:val="20"/>
                <w:szCs w:val="20"/>
                <w:lang w:val="ro-RO"/>
              </w:rPr>
            </w:pPr>
            <w:r>
              <w:rPr>
                <w:rFonts w:ascii="Arial" w:hAnsi="Arial" w:cs="Arial"/>
                <w:color w:val="auto"/>
                <w:sz w:val="20"/>
                <w:szCs w:val="20"/>
              </w:rPr>
              <w:t>The patient must be informed of the recommendations of the tumour board. The patient’s decision must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1.6.5.b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information (case-related):</w:t>
            </w:r>
          </w:p>
          <w:p>
            <w:pPr>
              <w:spacing w:before="0" w:after="19"/>
              <w:ind w:left="0" w:right="0"/>
              <w:rPr>
                <w:rFonts w:ascii="Arial" w:hAnsi="Arial" w:cs="Arial"/>
                <w:color w:val="auto"/>
                <w:sz w:val="20"/>
                <w:szCs w:val="20"/>
              </w:rPr>
            </w:pPr>
            <w:r>
              <w:rPr>
                <w:rFonts w:ascii="Arial" w:hAnsi="Arial" w:cs="Arial"/>
                <w:color w:val="auto"/>
                <w:sz w:val="20"/>
                <w:szCs w:val="20"/>
              </w:rPr>
              <w:t>The patient should receive the following documents:</w:t>
            </w:r>
          </w:p>
          <w:p>
            <w:pPr>
              <w:numPr>
                <w:ilvl w:val="0"/>
                <w:numId w:val="40"/>
              </w:numPr>
              <w:spacing w:before="0" w:after="19"/>
              <w:ind w:hanging="283" w:left="283" w:right="0"/>
              <w:rPr>
                <w:rFonts w:ascii="Arial" w:hAnsi="Arial" w:cs="Arial"/>
                <w:color w:val="auto"/>
                <w:sz w:val="20"/>
                <w:szCs w:val="20"/>
              </w:rPr>
            </w:pPr>
            <w:r>
              <w:rPr>
                <w:rFonts w:ascii="Arial" w:hAnsi="Arial" w:cs="Arial"/>
                <w:color w:val="auto"/>
                <w:sz w:val="20"/>
                <w:szCs w:val="20"/>
              </w:rPr>
              <w:t>The tumour board minutes/treatment plan</w:t>
            </w:r>
          </w:p>
          <w:p>
            <w:pPr>
              <w:numPr>
                <w:ilvl w:val="0"/>
                <w:numId w:val="40"/>
              </w:numPr>
              <w:spacing w:before="0" w:after="19"/>
              <w:ind w:hanging="283" w:left="283" w:right="0"/>
              <w:rPr>
                <w:rFonts w:ascii="Arial" w:hAnsi="Arial" w:cs="Arial"/>
                <w:color w:val="auto"/>
                <w:sz w:val="20"/>
                <w:szCs w:val="20"/>
              </w:rPr>
            </w:pPr>
            <w:r>
              <w:rPr>
                <w:rFonts w:ascii="Arial" w:hAnsi="Arial" w:cs="Arial"/>
                <w:color w:val="auto"/>
                <w:sz w:val="20"/>
                <w:szCs w:val="20"/>
              </w:rPr>
              <w:t>Medical report/discharge letter</w:t>
            </w:r>
          </w:p>
          <w:p>
            <w:pPr>
              <w:numPr>
                <w:ilvl w:val="0"/>
                <w:numId w:val="40"/>
              </w:numPr>
              <w:spacing w:before="0" w:after="19"/>
              <w:ind w:hanging="283" w:left="283" w:right="0"/>
              <w:rPr>
                <w:rFonts w:ascii="Arial" w:hAnsi="Arial" w:cs="Arial"/>
                <w:color w:val="auto"/>
                <w:sz w:val="20"/>
                <w:szCs w:val="20"/>
              </w:rPr>
            </w:pPr>
            <w:r>
              <w:rPr>
                <w:rFonts w:ascii="Arial" w:hAnsi="Arial" w:cs="Arial"/>
                <w:color w:val="auto"/>
                <w:sz w:val="20"/>
                <w:szCs w:val="20"/>
              </w:rPr>
              <w:t>Aftercare plan/aftercare pass</w:t>
            </w:r>
          </w:p>
          <w:p>
            <w:pPr>
              <w:numPr>
                <w:ilvl w:val="0"/>
                <w:numId w:val="40"/>
              </w:numPr>
              <w:spacing w:before="0" w:after="19"/>
              <w:ind w:hanging="283" w:left="283"/>
              <w:rPr>
                <w:rFonts w:ascii="Arial" w:hAnsi="Arial" w:cs="Arial"/>
                <w:sz w:val="20"/>
                <w:szCs w:val="20"/>
                <w:lang w:val="ro-RO"/>
              </w:rPr>
            </w:pPr>
            <w:r>
              <w:rPr>
                <w:rFonts w:ascii="Arial" w:hAnsi="Arial" w:cs="Arial"/>
                <w:color w:val="auto"/>
                <w:sz w:val="20"/>
                <w:szCs w:val="20"/>
              </w:rPr>
              <w:t>Study documentation (if applicable)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Event for patients</w:t>
            </w:r>
          </w:p>
          <w:p>
            <w:pPr>
              <w:spacing w:before="0" w:after="19"/>
              <w:rPr>
                <w:rFonts w:ascii="Arial" w:hAnsi="Arial" w:cs="Arial"/>
                <w:sz w:val="20"/>
                <w:szCs w:val="20"/>
                <w:lang w:val="ro-RO"/>
              </w:rPr>
            </w:pPr>
            <w:r>
              <w:rPr>
                <w:rFonts w:ascii="Arial" w:hAnsi="Arial" w:cs="Arial"/>
                <w:color w:val="auto"/>
                <w:sz w:val="20"/>
                <w:szCs w:val="20"/>
              </w:rPr>
              <w:t xml:space="preserve">An information event for patients is to be staged by the Breast Cancer Centre at least once a year. </w:t>
            </w:r>
            <w:r>
              <w:rPr>
                <w:rFonts w:ascii="Arial" w:hAnsi="Arial" w:cs="Arial"/>
                <w:color w:val="auto"/>
                <w:sz w:val="20"/>
                <w:szCs w:val="20"/>
                <w:shd w:val="clear" w:color="auto" w:fill="00FF00"/>
              </w:rPr>
              <w:t>If patient events are (co-)financed by industry, this fact including potential conflicts of interest of the speakers must be disclosed. The centre must rule out any direct influence on patients by industry representatives.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Complaint management</w:t>
            </w:r>
          </w:p>
          <w:p>
            <w:pPr>
              <w:spacing w:before="0" w:after="19"/>
              <w:rPr>
                <w:rFonts w:ascii="Arial" w:hAnsi="Arial" w:cs="Arial"/>
                <w:sz w:val="20"/>
                <w:szCs w:val="20"/>
                <w:lang w:val="ro-RO"/>
              </w:rPr>
            </w:pPr>
            <w:r>
              <w:rPr>
                <w:rFonts w:ascii="Arial" w:hAnsi="Arial" w:cs="Arial"/>
                <w:color w:val="auto"/>
                <w:sz w:val="20"/>
                <w:szCs w:val="20"/>
              </w:rPr>
              <w:t>An official procedure for complaint management is in place. Patients are given feedback. Complaints are taken into account in the improvement process.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Self-help groups</w:t>
            </w:r>
          </w:p>
          <w:p>
            <w:pPr>
              <w:spacing w:before="0" w:after="19"/>
              <w:ind w:left="0" w:right="0"/>
              <w:rPr>
                <w:rFonts w:ascii="Arial" w:hAnsi="Arial" w:cs="Arial"/>
                <w:color w:val="auto"/>
                <w:sz w:val="20"/>
                <w:szCs w:val="20"/>
              </w:rPr>
            </w:pPr>
            <w:r>
              <w:rPr>
                <w:rFonts w:ascii="Arial" w:hAnsi="Arial" w:cs="Arial"/>
                <w:color w:val="auto"/>
                <w:sz w:val="20"/>
                <w:szCs w:val="20"/>
              </w:rPr>
              <w:t>The self-help groups with which the Breast Cancer Centre actively cooperates are to be named. Written agreements are to be signed with the self-help groups and should be updated at least every 5 years. They should cover the following:</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Access to self-help groups at all stages of therapy (first diagnosis, inpatient stay, chemotherapy, aftercare …)</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Publication of contact data of the self-help groups (e.g. in patient brochure, BC website)</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Space for self-help groups to lay out their brochures</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Room regularly made available at the Breast Cancer Centre for discussions with patients</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Quality circle with the participation of representatives of psycho-oncology, self-help groups, social services, spiritual counselling, nursing care and medical staff</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Personal discussions between self-help groups and the Breast Cancer Centre with the goal of staging and mutually coordinating joint activities and events. Minutes are to be kept of the results of the discussions.</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A contact person (preferably from the nursing staff) must be identified by name for the self-help group.</w:t>
            </w:r>
          </w:p>
          <w:p>
            <w:pPr>
              <w:numPr>
                <w:ilvl w:val="0"/>
                <w:numId w:val="41"/>
              </w:numPr>
              <w:spacing w:before="0" w:after="19"/>
              <w:ind w:hanging="283" w:left="283"/>
              <w:rPr>
                <w:rFonts w:ascii="Arial" w:hAnsi="Arial" w:cs="Arial"/>
                <w:sz w:val="20"/>
                <w:szCs w:val="20"/>
                <w:lang w:val="ro-RO"/>
              </w:rPr>
            </w:pPr>
            <w:r>
              <w:rPr>
                <w:rFonts w:ascii="Arial" w:hAnsi="Arial" w:cs="Arial"/>
                <w:color w:val="auto"/>
                <w:sz w:val="20"/>
                <w:szCs w:val="20"/>
              </w:rPr>
              <w:t>Participation of medical staff in events of the self-help groups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1.7</w:t>
              <w:tab/>
              <w:t xml:space="preserve"> Study management</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Studies</w:t>
            </w:r>
          </w:p>
          <w:p>
            <w:pPr>
              <w:spacing w:before="0" w:after="19"/>
              <w:ind w:left="0" w:right="0"/>
              <w:rPr>
                <w:rFonts w:ascii="Arial" w:hAnsi="Arial" w:cs="Arial"/>
                <w:color w:val="auto"/>
                <w:sz w:val="20"/>
                <w:szCs w:val="20"/>
              </w:rPr>
            </w:pPr>
            <w:r>
              <w:rPr>
                <w:rFonts w:ascii="Arial" w:hAnsi="Arial" w:cs="Arial"/>
                <w:color w:val="auto"/>
                <w:sz w:val="20"/>
                <w:szCs w:val="20"/>
              </w:rPr>
              <w:t>Access to studies</w:t>
            </w:r>
          </w:p>
          <w:p>
            <w:pPr>
              <w:spacing w:before="0" w:after="19"/>
              <w:rPr>
                <w:rFonts w:ascii="Arial" w:hAnsi="Arial" w:cs="Arial"/>
                <w:sz w:val="20"/>
                <w:szCs w:val="20"/>
                <w:lang w:val="ro-RO"/>
              </w:rPr>
            </w:pPr>
            <w:r>
              <w:rPr>
                <w:rFonts w:ascii="Arial" w:hAnsi="Arial" w:cs="Arial"/>
                <w:color w:val="auto"/>
                <w:sz w:val="20"/>
                <w:szCs w:val="20"/>
              </w:rPr>
              <w:t>The patients must have access to studies. The studies conducted at the Breast Cancer Centre are to be compiled in a list and this list should be available to the patients with a short description of the study.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Person in charge of study</w:t>
            </w:r>
          </w:p>
          <w:p>
            <w:pPr>
              <w:spacing w:before="0" w:after="19"/>
              <w:rPr>
                <w:rFonts w:ascii="Arial" w:hAnsi="Arial" w:cs="Arial"/>
                <w:sz w:val="20"/>
                <w:szCs w:val="20"/>
                <w:lang w:val="ro-RO"/>
              </w:rPr>
            </w:pPr>
            <w:r>
              <w:rPr>
                <w:rFonts w:ascii="Arial" w:hAnsi="Arial" w:cs="Arial"/>
                <w:color w:val="auto"/>
                <w:sz w:val="20"/>
                <w:szCs w:val="20"/>
              </w:rPr>
              <w:t>The physician in charge of the study is to be identified by name.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assistant/study nurse</w:t>
            </w:r>
          </w:p>
          <w:p>
            <w:pPr>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A study assistant is to be named for each “unit conducting studies” in the “studies organigram”.</w:t>
            </w:r>
          </w:p>
          <w:p>
            <w:pPr>
              <w:numPr>
                <w:ilvl w:val="0"/>
                <w:numId w:val="42"/>
              </w:numPr>
              <w:spacing w:before="0" w:after="19"/>
              <w:ind w:hanging="283" w:left="283"/>
              <w:rPr>
                <w:rFonts w:ascii="Arial" w:hAnsi="Arial" w:cs="Arial"/>
                <w:sz w:val="20"/>
                <w:szCs w:val="20"/>
                <w:lang w:val="ro-RO"/>
              </w:rPr>
            </w:pPr>
            <w:r>
              <w:rPr>
                <w:rFonts w:ascii="Arial" w:hAnsi="Arial" w:cs="Arial"/>
                <w:color w:val="auto"/>
                <w:sz w:val="20"/>
                <w:szCs w:val="20"/>
              </w:rPr>
              <w:t>The same assistant can act on behalf of a number of “units conducting studies” in parallel.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assistant – responsibilities</w:t>
            </w:r>
          </w:p>
          <w:p>
            <w:pPr>
              <w:spacing w:before="0" w:after="19"/>
              <w:ind w:left="0" w:right="0"/>
              <w:rPr>
                <w:rFonts w:ascii="Arial" w:hAnsi="Arial" w:cs="Arial"/>
                <w:color w:val="auto"/>
                <w:sz w:val="20"/>
                <w:szCs w:val="20"/>
              </w:rPr>
            </w:pPr>
            <w:r>
              <w:rPr>
                <w:rFonts w:ascii="Arial" w:hAnsi="Arial" w:cs="Arial"/>
                <w:color w:val="auto"/>
                <w:sz w:val="20"/>
                <w:szCs w:val="20"/>
              </w:rPr>
              <w:t>The spectrum of responsibilities is to be laid down in writing (e.g. in a job description) and can include the following:</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Carrying out studies with the physician in charge of the study</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Care of patients during the study and in aftercare</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Organising and coordinating diagnostic and laboratory measures, sample shipment and study medication</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Collection and documentation of all data relevant to the study</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Preparing and overseeing audits and inspections by authorities</w:t>
            </w:r>
          </w:p>
          <w:p>
            <w:pPr>
              <w:numPr>
                <w:ilvl w:val="0"/>
                <w:numId w:val="43"/>
              </w:numPr>
              <w:spacing w:before="0" w:after="19"/>
              <w:ind w:hanging="283" w:left="283"/>
              <w:rPr>
                <w:rFonts w:ascii="Arial" w:hAnsi="Arial" w:cs="Arial"/>
                <w:sz w:val="20"/>
                <w:szCs w:val="20"/>
                <w:lang w:val="ro-RO"/>
              </w:rPr>
            </w:pPr>
            <w:r>
              <w:rPr>
                <w:rFonts w:ascii="Arial" w:hAnsi="Arial" w:cs="Arial"/>
                <w:color w:val="auto"/>
                <w:sz w:val="20"/>
                <w:szCs w:val="20"/>
              </w:rPr>
              <w:t>The study assistant’s activities can be combined with other activities such as tumour documentation.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Standard operating procedures (SOPs): </w:t>
            </w:r>
          </w:p>
          <w:p>
            <w:pPr>
              <w:spacing w:before="0" w:after="19"/>
              <w:ind w:left="0" w:right="0"/>
              <w:rPr>
                <w:rFonts w:ascii="Arial" w:hAnsi="Arial" w:cs="Arial"/>
                <w:color w:val="auto"/>
                <w:sz w:val="20"/>
                <w:szCs w:val="20"/>
              </w:rPr>
            </w:pPr>
            <w:r>
              <w:rPr>
                <w:rFonts w:ascii="Arial" w:hAnsi="Arial" w:cs="Arial"/>
                <w:color w:val="auto"/>
                <w:sz w:val="20"/>
                <w:szCs w:val="20"/>
              </w:rPr>
              <w:t>The standard operating procedures including responsibilities are to be laid down for the inclusion/initiation of studies. This includes for instance:</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Selecting new studies including approval</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Internal announcement of new studies (updating list of study list, etc.)</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Study organisation (special characteristics, looking after study patients, documentation, etc.)</w:t>
            </w:r>
          </w:p>
          <w:p>
            <w:pPr>
              <w:numPr>
                <w:ilvl w:val="0"/>
                <w:numId w:val="44"/>
              </w:numPr>
              <w:spacing w:before="0" w:after="19"/>
              <w:ind w:hanging="283" w:left="283"/>
              <w:rPr>
                <w:rFonts w:ascii="Arial" w:hAnsi="Arial" w:cs="Arial"/>
                <w:sz w:val="20"/>
                <w:szCs w:val="20"/>
                <w:lang w:val="ro-RO"/>
              </w:rPr>
            </w:pPr>
            <w:r>
              <w:rPr>
                <w:rFonts w:ascii="Arial" w:hAnsi="Arial" w:cs="Arial"/>
                <w:color w:val="auto"/>
                <w:sz w:val="20"/>
                <w:szCs w:val="20"/>
              </w:rPr>
              <w:t>Way in which study results are announced (e.g. staff members, patients)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Proportion of study patients</w:t>
            </w:r>
          </w:p>
          <w:p>
            <w:pPr>
              <w:spacing w:before="0" w:after="19"/>
              <w:ind w:left="0" w:right="0"/>
              <w:rPr>
                <w:rFonts w:ascii="Arial" w:hAnsi="Arial" w:cs="Arial"/>
                <w:color w:val="auto"/>
                <w:sz w:val="20"/>
                <w:szCs w:val="20"/>
              </w:rPr>
            </w:pPr>
            <w:r>
              <w:rPr>
                <w:rFonts w:ascii="Arial" w:hAnsi="Arial" w:cs="Arial"/>
                <w:color w:val="auto"/>
                <w:sz w:val="20"/>
                <w:szCs w:val="20"/>
              </w:rPr>
              <w:t>Initial certification: some patients must have already been recruited for studies</w:t>
            </w:r>
          </w:p>
          <w:p>
            <w:pPr>
              <w:spacing w:before="0" w:after="19"/>
              <w:ind w:left="0" w:right="0"/>
              <w:rPr>
                <w:rFonts w:ascii="Arial" w:hAnsi="Arial" w:cs="Arial"/>
                <w:color w:val="auto"/>
                <w:sz w:val="20"/>
                <w:szCs w:val="20"/>
              </w:rPr>
            </w:pPr>
            <w:r>
              <w:rPr>
                <w:rFonts w:ascii="Arial" w:hAnsi="Arial" w:cs="Arial"/>
                <w:color w:val="auto"/>
                <w:sz w:val="20"/>
                <w:szCs w:val="20"/>
              </w:rPr>
              <w:t>After 1 year: at least 5% of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Only patients recruited for studies with a vote by the ethics commission count as participants (non-interventional/diagnostic studies are also recognised).</w:t>
            </w:r>
          </w:p>
          <w:p>
            <w:pPr>
              <w:spacing w:before="0" w:after="19"/>
              <w:ind w:left="0" w:right="0"/>
              <w:rPr>
                <w:rFonts w:ascii="Arial" w:hAnsi="Arial" w:cs="Arial"/>
                <w:color w:val="auto"/>
                <w:sz w:val="20"/>
                <w:szCs w:val="20"/>
              </w:rPr>
            </w:pPr>
            <w:r>
              <w:rPr>
                <w:rFonts w:ascii="Arial" w:hAnsi="Arial" w:cs="Arial"/>
                <w:color w:val="auto"/>
                <w:sz w:val="20"/>
                <w:szCs w:val="20"/>
              </w:rPr>
              <w:t>All study patients can be counted when calculating the study rate (proportion of study patients in relation to all the Centre’s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Enter the value in the Data Sheet (Excel template)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1.7.5.b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General preconditions for the definition of the study rate:</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Patients can be counted once for each study. The relevant date is the date of patient consent.</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Patients in palliative and adjuvant situations can be counted, no limitation as to stages.</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Patients who are recruited for a number of studies in parallel can be counted more than once.</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Registry studies can be counted if an ethics vote and a study plan with a defined research question are available.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external institutions</w:t>
            </w:r>
          </w:p>
          <w:p>
            <w:pPr>
              <w:spacing w:before="0" w:after="19"/>
              <w:rPr>
                <w:rFonts w:ascii="Arial" w:hAnsi="Arial" w:cs="Arial"/>
                <w:sz w:val="20"/>
                <w:szCs w:val="20"/>
                <w:lang w:val="ro-RO"/>
              </w:rPr>
            </w:pPr>
            <w:r>
              <w:rPr>
                <w:rFonts w:ascii="Arial" w:hAnsi="Arial" w:cs="Arial"/>
                <w:color w:val="auto"/>
                <w:sz w:val="20"/>
                <w:szCs w:val="20"/>
              </w:rPr>
              <w:t>Cooperation on studies with external institutions must be set out in cooperation agreements.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1.8</w:t>
              <w:tab/>
              <w:t xml:space="preserve"> Nursing care</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oncology nurses</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one specialist oncology nurse must be actively involved in daily work at the Centre. </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Oncology nurses are to be identified by name.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In areas in which patients with breast cancer are treated, documentation is to be provided in each case of the implementation of the superordinate activities (see below) by a specialist oncology nurse. The assumption of tasks/cover staff are to be laid down in writing and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precondition for recognition as a specialist oncology nurse is </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rPr>
              <w:t>Specialty training specialist oncology nurse pursuant to the respective federal state regulations</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rPr>
              <w:t>or the model of the federal state ordinance of the German Hospital Federation (Deutsche Krankenhausgesellschaft e.V. – DKG)</w:t>
            </w:r>
          </w:p>
          <w:p>
            <w:pPr>
              <w:numPr>
                <w:ilvl w:val="0"/>
                <w:numId w:val="47"/>
              </w:numPr>
              <w:spacing w:before="0" w:after="19"/>
              <w:ind w:hanging="283" w:left="283"/>
              <w:rPr>
                <w:rFonts w:ascii="Arial" w:hAnsi="Arial" w:cs="Arial"/>
                <w:sz w:val="20"/>
                <w:szCs w:val="20"/>
                <w:lang w:val="ro-RO"/>
              </w:rPr>
            </w:pPr>
            <w:r>
              <w:rPr>
                <w:rFonts w:ascii="Arial" w:hAnsi="Arial" w:cs="Arial"/>
                <w:color w:val="auto"/>
                <w:sz w:val="20"/>
                <w:szCs w:val="20"/>
              </w:rPr>
              <w:t>or Advanced Practice Nurse (Master title) plus 2 years’ practical professional experience (equivalent to a full-time staff member) in the Breast Cancer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Patient-related tasks: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Specialist assessment of symptoms, side effects and stress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Individual derivation of interventions from nursing standards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Conduct and evaluation of nursing and therapeutic measures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Identification of each patient’s counselling needs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The need for specialist counselling is to be defined already in the nursing concept of the Breast Cancer Centre</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Ongoing information and counselling of patients (and their family members) over the entire course of the disease</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Conduct, coordination and documentation of structured counselling sessions and guidance of patients and family members; in line with the concept they may also be conducted by other specialist nurses with several years’ experience and oncological expertise.</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Participation in the tumour board (according to section 1.2).</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Initiation of and participation in multi-professional case reviews/nursing visits. The goal is to find solutions in complex care situations. The criteria for patient selection are to be laid down. For each year and Centre at least 12 case reviews/nursing visits are to be documented.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Superordinate activities:</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A nursing concept is to be developed and implemented in which consideration is given to the organ-specific characteristics of oncological nursing in the Breast Cancer Centre.</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Drawing up of specialist in-house standards on the basis of (if possible) evidence-based guidelines (e.g. S3-LL Supportive).</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Offer of advice for colleagues/supervision.</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Networking of oncology nurses in a joint quality circle and participation in the quality circle of the Breast Cancer Centre.</w:t>
            </w:r>
          </w:p>
          <w:p>
            <w:pPr>
              <w:numPr>
                <w:ilvl w:val="0"/>
                <w:numId w:val="49"/>
              </w:numPr>
              <w:spacing w:before="0" w:after="19"/>
              <w:ind w:hanging="283" w:left="283"/>
              <w:rPr>
                <w:rFonts w:ascii="Arial" w:hAnsi="Arial" w:cs="Arial"/>
                <w:sz w:val="20"/>
                <w:szCs w:val="20"/>
                <w:lang w:val="ro-RO"/>
              </w:rPr>
            </w:pPr>
            <w:r>
              <w:rPr>
                <w:rFonts w:ascii="Arial" w:hAnsi="Arial" w:cs="Arial"/>
                <w:color w:val="auto"/>
                <w:sz w:val="20"/>
                <w:szCs w:val="20"/>
              </w:rPr>
              <w:t>Interdisciplinary exchange with all professional groups involved in treatment.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Introductory training</w:t>
            </w:r>
          </w:p>
          <w:p>
            <w:pPr>
              <w:spacing w:before="0" w:after="19"/>
              <w:rPr>
                <w:rFonts w:ascii="Arial" w:hAnsi="Arial" w:cs="Arial"/>
                <w:sz w:val="20"/>
                <w:szCs w:val="20"/>
                <w:lang w:val="ro-RO"/>
              </w:rPr>
            </w:pPr>
            <w:r>
              <w:rPr>
                <w:rFonts w:ascii="Arial" w:hAnsi="Arial" w:cs="Arial"/>
                <w:color w:val="auto"/>
                <w:sz w:val="20"/>
                <w:szCs w:val="20"/>
              </w:rPr>
              <w:t>The introductory training of new members of staff is to be undertaken on the basis of a specialist oncological introductory training catalogue/plan with the participation of the specialist oncology nurse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spacing w:before="0" w:after="19"/>
              <w:ind w:left="0" w:right="0"/>
              <w:rPr>
                <w:rFonts w:ascii="Arial" w:hAnsi="Arial" w:cs="Arial"/>
                <w:color w:val="auto"/>
                <w:sz w:val="20"/>
                <w:szCs w:val="20"/>
              </w:rPr>
            </w:pPr>
            <w:r>
              <w:rPr>
                <w:rFonts w:ascii="Arial" w:hAnsi="Arial" w:cs="Arial"/>
                <w:color w:val="auto"/>
                <w:sz w:val="20"/>
                <w:szCs w:val="20"/>
              </w:rPr>
              <w:t>A training plan for nursing staff is to be submitted listing the planned training sessions for a period of one year.</w:t>
            </w:r>
          </w:p>
          <w:p>
            <w:pPr>
              <w:spacing w:before="0" w:after="19"/>
              <w:rPr>
                <w:rFonts w:ascii="Arial" w:hAnsi="Arial" w:cs="Arial"/>
                <w:sz w:val="20"/>
                <w:szCs w:val="20"/>
                <w:lang w:val="ro-RO"/>
              </w:rPr>
            </w:pPr>
            <w:r>
              <w:rPr>
                <w:rFonts w:ascii="Arial" w:hAnsi="Arial" w:cs="Arial"/>
                <w:color w:val="auto"/>
                <w:sz w:val="20"/>
                <w:szCs w:val="20"/>
              </w:rPr>
              <w:t>At least one dedicated further/specialty training course a year for each staff member (at least 1 day a year) who carries out quality-relevant activities for the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Staff qualifications - nursing staff</w:t>
            </w:r>
          </w:p>
          <w:p>
            <w:pPr>
              <w:numPr>
                <w:ilvl w:val="0"/>
                <w:numId w:val="50"/>
              </w:numPr>
              <w:spacing w:before="0" w:after="19"/>
              <w:ind w:hanging="283" w:left="283"/>
              <w:rPr>
                <w:rFonts w:ascii="Arial" w:hAnsi="Arial" w:cs="Arial"/>
                <w:sz w:val="20"/>
                <w:szCs w:val="20"/>
                <w:lang w:val="ro-RO"/>
              </w:rPr>
            </w:pPr>
            <w:r>
              <w:rPr>
                <w:rFonts w:ascii="Arial" w:hAnsi="Arial" w:cs="Arial"/>
                <w:color w:val="auto"/>
                <w:sz w:val="20"/>
                <w:szCs w:val="20"/>
              </w:rPr>
              <w:t>At least 1 quality circle attended by a specialist oncology nurse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1.9</w:t>
              <w:tab/>
              <w:t xml:space="preserve"> General service areas (pharmacy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1.9.0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rPr>
                <w:rFonts w:ascii="Arial" w:hAnsi="Arial" w:cs="Arial"/>
                <w:sz w:val="20"/>
                <w:szCs w:val="20"/>
                <w:lang w:val="ro-RO"/>
              </w:rPr>
            </w:pPr>
            <w:r>
              <w:rPr>
                <w:rFonts w:ascii="Arial" w:hAnsi="Arial" w:cs="Arial"/>
                <w:color w:val="auto"/>
                <w:sz w:val="20"/>
                <w:szCs w:val="20"/>
              </w:rPr>
              <w:t>For Breast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2.</w:t>
        <w:tab/>
        <w:t xml:space="preserve"> Organ-specific diagnostics</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2.1</w:t>
              <w:tab/>
              <w:t xml:space="preserve"> Consultation hours</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Information for/dialogue with patient in line with the participatory decision making model (PEF)</w:t>
            </w:r>
          </w:p>
          <w:p>
            <w:pPr>
              <w:spacing w:before="0" w:after="19"/>
              <w:ind w:left="0" w:right="0"/>
              <w:rPr>
                <w:rFonts w:ascii="Arial" w:hAnsi="Arial" w:cs="Arial"/>
                <w:color w:val="auto"/>
                <w:sz w:val="20"/>
                <w:szCs w:val="20"/>
              </w:rPr>
            </w:pPr>
            <w:r>
              <w:rPr>
                <w:rFonts w:ascii="Arial" w:hAnsi="Arial" w:cs="Arial"/>
                <w:color w:val="auto"/>
                <w:sz w:val="20"/>
                <w:szCs w:val="20"/>
              </w:rPr>
              <w:t>Patients with primary breast cancer</w:t>
            </w:r>
          </w:p>
          <w:p>
            <w:pPr>
              <w:spacing w:before="0" w:after="19"/>
              <w:ind w:left="0" w:right="0"/>
              <w:rPr>
                <w:rFonts w:ascii="Arial" w:hAnsi="Arial" w:cs="Arial"/>
                <w:color w:val="auto"/>
                <w:sz w:val="20"/>
                <w:szCs w:val="20"/>
              </w:rPr>
            </w:pPr>
            <w:r>
              <w:rPr>
                <w:rFonts w:ascii="Arial" w:hAnsi="Arial" w:cs="Arial"/>
                <w:color w:val="auto"/>
                <w:sz w:val="20"/>
                <w:szCs w:val="20"/>
              </w:rPr>
              <w:t>Patients with recurrence/distant metastases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Inform patients of the diagnosis, explain the results, describe the various therapy options </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The advantages of the suggested therapy</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The risks of adverse effects from the therapy along with treatments and/or possible long-term effects</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Possibility of participating in a clinical study</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Information regarding supportive measures </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Offer (and aid in) obtaining a second opinion</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The patient must be given sufficient time to make a decision</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Information must be provided according to the patient’s needs during the entire treatment process</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This requirement must be fulfilled in connection with section 1.6</w:t>
            </w:r>
          </w:p>
          <w:p>
            <w:pPr>
              <w:numPr>
                <w:ilvl w:val="0"/>
                <w:numId w:val="51"/>
              </w:numPr>
              <w:spacing w:before="0" w:after="19"/>
              <w:ind w:hanging="283" w:left="283"/>
              <w:rPr>
                <w:rFonts w:ascii="Arial" w:hAnsi="Arial" w:cs="Arial"/>
                <w:sz w:val="20"/>
                <w:szCs w:val="20"/>
                <w:lang w:val="ro-RO"/>
              </w:rPr>
            </w:pPr>
            <w:r>
              <w:rPr>
                <w:rFonts w:ascii="Arial" w:hAnsi="Arial" w:cs="Arial"/>
                <w:color w:val="auto"/>
                <w:sz w:val="20"/>
                <w:szCs w:val="20"/>
              </w:rPr>
              <w:t>A general description is to be given of the way in which information is provided and the dialogue is organised. For each patient this is to be documented in medical reports and in minutes/records.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Breast consultation hours</w:t>
            </w:r>
          </w:p>
          <w:p>
            <w:pPr>
              <w:spacing w:before="0" w:after="19"/>
              <w:rPr>
                <w:rFonts w:ascii="Arial" w:hAnsi="Arial" w:cs="Arial"/>
                <w:sz w:val="20"/>
                <w:szCs w:val="20"/>
                <w:lang w:val="ro-RO"/>
              </w:rPr>
            </w:pPr>
            <w:r>
              <w:rPr>
                <w:rFonts w:ascii="Arial" w:hAnsi="Arial" w:cs="Arial"/>
                <w:color w:val="auto"/>
                <w:sz w:val="20"/>
                <w:szCs w:val="20"/>
              </w:rPr>
              <w:t>On what basis are the special consultation hours conducted (panel physician, personal authorisation, institute authorisation, hospital authorisation)?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breast clinics for male and female patients must be held at least once a week and address the following topics:</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 xml:space="preserve">Breast cancer detection </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Therapy planning</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 xml:space="preserve">Surgical advice (in the case of planned reconstruction) </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Aftercare (e.g. advice in the case of lymphoedema)</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Recording of family case history in relation to the familial breast cancer risk</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Counselling regarding benign breast disorders</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Counselling in cases of growth or developmental disorders of the breast</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Counselling, diagnosis and therapy in cases of inflammatory breast disease</w:t>
            </w:r>
          </w:p>
          <w:p>
            <w:pPr>
              <w:numPr>
                <w:ilvl w:val="0"/>
                <w:numId w:val="52"/>
              </w:numPr>
              <w:spacing w:before="0" w:after="19"/>
              <w:ind w:hanging="283" w:left="283"/>
              <w:rPr>
                <w:rFonts w:ascii="Arial" w:hAnsi="Arial" w:cs="Arial"/>
                <w:sz w:val="20"/>
                <w:szCs w:val="20"/>
                <w:lang w:val="ro-RO"/>
              </w:rPr>
            </w:pPr>
            <w:r>
              <w:rPr>
                <w:rFonts w:ascii="Arial" w:hAnsi="Arial" w:cs="Arial"/>
                <w:color w:val="auto"/>
                <w:sz w:val="20"/>
                <w:szCs w:val="20"/>
              </w:rPr>
              <w:t>If it should prove useful, the topics can be addressed in special, independent consultation hours.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Familial Breast Cancer</w:t>
            </w:r>
          </w:p>
          <w:p>
            <w:pPr>
              <w:spacing w:before="0" w:after="19"/>
              <w:ind w:left="0" w:right="0"/>
              <w:rPr>
                <w:rFonts w:ascii="Arial" w:hAnsi="Arial" w:cs="Arial"/>
                <w:color w:val="auto"/>
                <w:sz w:val="20"/>
                <w:szCs w:val="20"/>
              </w:rPr>
            </w:pPr>
            <w:r>
              <w:rPr>
                <w:rFonts w:ascii="Arial" w:hAnsi="Arial" w:cs="Arial"/>
                <w:color w:val="auto"/>
                <w:sz w:val="20"/>
                <w:szCs w:val="20"/>
              </w:rPr>
              <w:t>The algorithm for referral to genetic counselling must be defined and must take into account checklist</w:t>
            </w:r>
            <w:r>
              <w:rPr>
                <w:rFonts w:ascii="Arial" w:hAnsi="Arial" w:cs="Arial"/>
                <w:strike w:val="1"/>
                <w:color w:val="auto"/>
                <w:sz w:val="20"/>
                <w:szCs w:val="20"/>
                <w:shd w:val="clear" w:color="auto" w:fill="00FE00"/>
              </w:rPr>
              <w:t>s</w:t>
            </w:r>
            <w:r>
              <w:rPr>
                <w:rFonts w:ascii="Arial" w:hAnsi="Arial" w:cs="Arial"/>
                <w:color w:val="auto"/>
                <w:sz w:val="20"/>
                <w:szCs w:val="20"/>
              </w:rPr>
              <w:t xml:space="preserve"> and designated centres.</w:t>
            </w:r>
          </w:p>
          <w:p>
            <w:pPr>
              <w:spacing w:before="0" w:after="19"/>
              <w:ind w:left="0" w:right="0"/>
              <w:rPr>
                <w:rFonts w:ascii="Arial" w:hAnsi="Arial" w:cs="Arial"/>
                <w:color w:val="auto"/>
                <w:sz w:val="20"/>
                <w:szCs w:val="20"/>
              </w:rPr>
            </w:pPr>
            <w:r>
              <w:rPr>
                <w:rFonts w:ascii="Arial" w:hAnsi="Arial" w:cs="Arial"/>
                <w:color w:val="auto"/>
                <w:sz w:val="20"/>
                <w:szCs w:val="20"/>
              </w:rPr>
              <w:t xml:space="preserve">Cooperation with certified centres for Hereditary Breast and Ovarian Cancer (HBOC Centres) for counselling and genetic testing must be demonstrated in </w:t>
            </w:r>
            <w:r>
              <w:rPr>
                <w:rFonts w:ascii="Arial" w:hAnsi="Arial" w:cs="Arial"/>
                <w:color w:val="auto"/>
                <w:sz w:val="20"/>
                <w:szCs w:val="20"/>
                <w:shd w:val="clear" w:color="auto" w:fill="00FF00"/>
              </w:rPr>
              <w:t>writing in accordance with the HBOC (Hereditary Breast and Ovarian Cancer) cooperation agreement of the vdek (=Association of substitute health insurance funds).</w:t>
            </w:r>
          </w:p>
          <w:p>
            <w:pPr>
              <w:spacing w:before="0" w:after="19"/>
              <w:ind w:left="0" w:right="0"/>
              <w:rPr>
                <w:rFonts w:ascii="Arial" w:hAnsi="Arial" w:cs="Arial"/>
                <w:color w:val="auto"/>
                <w:sz w:val="20"/>
                <w:szCs w:val="20"/>
              </w:rPr>
            </w:pPr>
            <w:r>
              <w:rPr>
                <w:rFonts w:ascii="Arial" w:hAnsi="Arial" w:cs="Arial"/>
                <w:color w:val="auto"/>
                <w:sz w:val="20"/>
                <w:szCs w:val="20"/>
              </w:rPr>
              <w:t xml:space="preserve">The check list to record a hereditary risk (invasive breast cancer and DICS) can be downloaded on this </w:t>
            </w:r>
            <w:hyperlink xmlns:r="http://schemas.openxmlformats.org/officeDocument/2006/relationships" r:id="R9" w:tgtFrame="_blank">
              <w:r>
                <w:rPr>
                  <w:rFonts w:ascii="Arial" w:hAnsi="Arial" w:cs="Arial"/>
                  <w:color w:val="auto"/>
                  <w:sz w:val="20"/>
                  <w:szCs w:val="20"/>
                  <w:u w:val="single"/>
                </w:rPr>
                <w:t>link</w:t>
              </w:r>
            </w:hyperlink>
            <w:r>
              <w:rPr>
                <w:rFonts w:ascii="Arial" w:hAnsi="Arial" w:cs="Arial"/>
                <w:color w:val="auto"/>
                <w:sz w:val="20"/>
                <w:szCs w:val="20"/>
              </w:rPr>
              <w: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Waiting time during the consultation hours</w:t>
            </w:r>
          </w:p>
          <w:p>
            <w:pPr>
              <w:spacing w:before="0" w:after="19"/>
              <w:ind w:left="0" w:right="0"/>
              <w:rPr>
                <w:rFonts w:ascii="Arial" w:hAnsi="Arial" w:cs="Arial"/>
                <w:color w:val="auto"/>
                <w:sz w:val="20"/>
                <w:szCs w:val="20"/>
              </w:rPr>
            </w:pPr>
            <w:r>
              <w:rPr>
                <w:rFonts w:ascii="Arial" w:hAnsi="Arial" w:cs="Arial"/>
                <w:color w:val="auto"/>
                <w:sz w:val="20"/>
                <w:szCs w:val="20"/>
              </w:rPr>
              <w:t>Requirement: &lt; 60 min (target)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How long is the wait for an appointment</w:t>
            </w:r>
          </w:p>
          <w:p>
            <w:pPr>
              <w:spacing w:before="0" w:after="19"/>
              <w:ind w:left="0" w:right="0"/>
              <w:rPr>
                <w:rFonts w:ascii="Arial" w:hAnsi="Arial" w:cs="Arial"/>
                <w:color w:val="auto"/>
                <w:sz w:val="20"/>
                <w:szCs w:val="20"/>
              </w:rPr>
            </w:pPr>
            <w:r>
              <w:rPr>
                <w:rFonts w:ascii="Arial" w:hAnsi="Arial" w:cs="Arial"/>
                <w:color w:val="auto"/>
                <w:sz w:val="20"/>
                <w:szCs w:val="20"/>
              </w:rPr>
              <w:t>Requirement: &lt; 2 weeks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waiting periods are to be recorded on a random basis and statistically assessed (Recommendation: assessment period 4 weeks a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 the case of (special) breast consultation hours, the following services are to be guaranteed:</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Mammography: Appointment within 48 hours; an assessment of the mammogram by a specialist must be available during the breast consultation hours (can also be done in cooperation with an external radiologist)</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Mammasonography:</w:t>
            </w:r>
            <w:r>
              <w:rPr>
                <w:rFonts w:ascii="Arial" w:hAnsi="Arial" w:cs="Arial"/>
                <w:color w:val="auto"/>
                <w:sz w:val="20"/>
                <w:szCs w:val="20"/>
              </w:rPr>
              <w:t xml:space="preserve"> </w:t>
            </w:r>
            <w:r>
              <w:rPr>
                <w:rFonts w:ascii="Arial" w:hAnsi="Arial" w:cs="Arial"/>
                <w:strike w:val="1"/>
                <w:color w:val="auto"/>
                <w:sz w:val="20"/>
                <w:szCs w:val="20"/>
                <w:shd w:val="clear" w:color="auto" w:fill="00FE00"/>
              </w:rPr>
              <w:t>Ultrasound examination of the breast</w:t>
            </w:r>
            <w:r>
              <w:rPr>
                <w:rFonts w:ascii="Arial" w:hAnsi="Arial" w:cs="Arial"/>
                <w:color w:val="auto"/>
                <w:sz w:val="20"/>
                <w:szCs w:val="20"/>
              </w:rPr>
              <w:t xml:space="preserve"> on the same day as the breast consultation hours </w:t>
            </w:r>
            <w:r>
              <w:rPr>
                <w:rFonts w:ascii="Arial" w:hAnsi="Arial" w:cs="Arial"/>
                <w:color w:val="auto"/>
                <w:sz w:val="20"/>
                <w:szCs w:val="20"/>
                <w:shd w:val="clear" w:color="auto" w:fill="00FF00"/>
              </w:rPr>
              <w:t>or within 48 hours together with the mammography and, if necessary, histological clarification;</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 xml:space="preserve">Requirement for performance: </w:t>
            </w:r>
            <w:r>
              <w:rPr>
                <w:rFonts w:ascii="Arial" w:hAnsi="Arial" w:cs="Arial"/>
                <w:strike w:val="1"/>
                <w:color w:val="auto"/>
                <w:sz w:val="20"/>
                <w:szCs w:val="20"/>
                <w:shd w:val="clear" w:color="auto" w:fill="00FE00"/>
              </w:rPr>
              <w:t xml:space="preserve">breast ultrasound: </w:t>
            </w:r>
            <w:r>
              <w:rPr>
                <w:rFonts w:ascii="Arial" w:hAnsi="Arial" w:cs="Arial"/>
                <w:color w:val="auto"/>
                <w:sz w:val="20"/>
                <w:szCs w:val="20"/>
                <w:shd w:val="clear" w:color="auto" w:fill="00FE00"/>
              </w:rPr>
              <w:t xml:space="preserve">proof </w:t>
            </w:r>
            <w:r>
              <w:rPr>
                <w:rFonts w:ascii="Arial" w:hAnsi="Arial" w:cs="Arial"/>
                <w:color w:val="auto"/>
                <w:sz w:val="20"/>
                <w:szCs w:val="20"/>
                <w:shd w:val="clear" w:color="auto" w:fill="00FF00"/>
              </w:rPr>
              <w:t xml:space="preserve">of qualification in mammasonography (specialist knowledge in mammography [existing protection] or ultrasound agreement KBV (=The National Association of Statutory Health Insurance Physicians) or fulfilment of the requirements according to the ultrasound agreement) </w:t>
            </w:r>
            <w:r>
              <w:rPr>
                <w:rFonts w:ascii="Arial" w:hAnsi="Arial" w:cs="Arial"/>
                <w:strike w:val="1"/>
                <w:color w:val="auto"/>
                <w:sz w:val="20"/>
                <w:szCs w:val="20"/>
                <w:shd w:val="clear" w:color="auto" w:fill="00FE00"/>
              </w:rPr>
              <w:t>documentation for breast ultrasound of basic, advanced and final courses or licence of the Association of Statutory Health Insurance Physicians in line with the ultrasound agreement or fulfilment of the requirements in line with the ultrasound agreement</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Standardised diagnosis documentation according to the S3 Guideline (e.g. use of the US BI RADS classification)</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The performance and documentation of sonography must be implemented in accordance with the requirements of the ultrasound agreement;</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Sonography should be assessed in the context of complementary breast diagnostics</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 xml:space="preserve">Biopsy for histology directly during the breast consultation hours or appointment within one week </w:t>
            </w:r>
            <w:r>
              <w:rPr>
                <w:rFonts w:ascii="Arial" w:hAnsi="Arial" w:cs="Arial"/>
                <w:color w:val="auto"/>
                <w:sz w:val="20"/>
                <w:szCs w:val="20"/>
                <w:shd w:val="clear" w:color="auto" w:fill="00FF00"/>
              </w:rPr>
              <w:t>after the complete US and MG diagnostics</w:t>
            </w:r>
            <w:r>
              <w:rPr>
                <w:rFonts w:ascii="Arial" w:hAnsi="Arial" w:cs="Arial"/>
                <w:color w:val="auto"/>
                <w:sz w:val="20"/>
                <w:szCs w:val="20"/>
              </w:rPr>
              <w:t>; exception: stereotactic vacuum biopsy within 2 weeks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Waiting time for histology results (punch)</w:t>
            </w:r>
          </w:p>
          <w:p>
            <w:pPr>
              <w:spacing w:before="0" w:after="19"/>
              <w:rPr>
                <w:rFonts w:ascii="Arial" w:hAnsi="Arial" w:cs="Arial"/>
                <w:sz w:val="20"/>
                <w:szCs w:val="20"/>
                <w:lang w:val="ro-RO"/>
              </w:rPr>
            </w:pPr>
            <w:r>
              <w:rPr>
                <w:rFonts w:ascii="Arial" w:hAnsi="Arial" w:cs="Arial"/>
                <w:color w:val="auto"/>
                <w:sz w:val="20"/>
                <w:szCs w:val="20"/>
              </w:rPr>
              <w:t>Requirement: within 2 working days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Informing patient of diagnosis in a dignified manner</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The diagnosis – especially a malignant one – is to be presented in person by a physician and in direct contact with the patient.</w:t>
            </w:r>
          </w:p>
          <w:p>
            <w:pPr>
              <w:numPr>
                <w:ilvl w:val="0"/>
                <w:numId w:val="54"/>
              </w:numPr>
              <w:spacing w:before="0" w:after="19"/>
              <w:ind w:hanging="283" w:left="283"/>
              <w:rPr>
                <w:rFonts w:ascii="Arial" w:hAnsi="Arial" w:cs="Arial"/>
                <w:sz w:val="20"/>
                <w:szCs w:val="20"/>
                <w:lang w:val="ro-RO"/>
              </w:rPr>
            </w:pPr>
            <w:r>
              <w:rPr>
                <w:rFonts w:ascii="Arial" w:hAnsi="Arial" w:cs="Arial"/>
                <w:color w:val="auto"/>
                <w:sz w:val="20"/>
                <w:szCs w:val="20"/>
              </w:rPr>
              <w:t xml:space="preserve">Time until final diagnosis (presentation of the histology results to the patient): &lt; 1 week </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2.1.9</w:t>
            </w:r>
          </w:p>
        </w:tc>
        <w:tc>
          <w:tcPr>
            <w:tcW w:w="1" w:type="dxa"/>
          </w:tcPr>
          <w:p>
            <w:pPr>
              <w:spacing w:before="0" w:after="19"/>
              <w:rPr>
                <w:rFonts w:ascii="Arial" w:hAnsi="Arial" w:cs="Arial"/>
                <w:sz w:val="20"/>
                <w:szCs w:val="20"/>
                <w:lang w:val="ro-RO"/>
              </w:rPr>
            </w:pPr>
            <w:r>
              <w:rPr>
                <w:rFonts w:ascii="Arial" w:hAnsi="Arial" w:cs="Arial"/>
                <w:color w:val="auto"/>
                <w:sz w:val="20"/>
                <w:szCs w:val="20"/>
              </w:rPr>
              <w:t xml:space="preserve">The waiting period between the results of the histological punch biopsy (presentation of diagnosis) and the </w:t>
            </w:r>
            <w:r>
              <w:rPr>
                <w:rFonts w:ascii="Arial" w:hAnsi="Arial" w:cs="Arial"/>
                <w:strike w:val="1"/>
                <w:color w:val="auto"/>
                <w:sz w:val="20"/>
                <w:szCs w:val="20"/>
                <w:shd w:val="clear" w:color="auto" w:fill="00FE00"/>
              </w:rPr>
              <w:t>date for surgery</w:t>
            </w:r>
            <w:r>
              <w:rPr>
                <w:rFonts w:ascii="Arial" w:hAnsi="Arial" w:cs="Arial"/>
                <w:color w:val="auto"/>
                <w:sz w:val="20"/>
                <w:szCs w:val="20"/>
              </w:rPr>
              <w:t xml:space="preserve"> </w:t>
            </w:r>
            <w:r>
              <w:rPr>
                <w:rFonts w:ascii="Arial" w:hAnsi="Arial" w:cs="Arial"/>
                <w:color w:val="auto"/>
                <w:sz w:val="20"/>
                <w:szCs w:val="20"/>
                <w:shd w:val="clear" w:color="auto" w:fill="00FF00"/>
              </w:rPr>
              <w:t>start of treatment</w:t>
            </w:r>
            <w:r>
              <w:rPr>
                <w:rFonts w:ascii="Arial" w:hAnsi="Arial" w:cs="Arial"/>
                <w:color w:val="auto"/>
                <w:sz w:val="20"/>
                <w:szCs w:val="20"/>
              </w:rPr>
              <w:t xml:space="preserve"> should leave sufficient time for reflection and counselling (at least 3 days) but not exceed 14 days.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2.1.10</w:t>
            </w:r>
          </w:p>
        </w:tc>
        <w:tc>
          <w:tcPr>
            <w:tcW w:w="1" w:type="dxa"/>
          </w:tcPr>
          <w:p>
            <w:pPr>
              <w:spacing w:before="0" w:after="19"/>
              <w:rPr>
                <w:rFonts w:ascii="Arial" w:hAnsi="Arial" w:cs="Arial"/>
                <w:sz w:val="20"/>
                <w:szCs w:val="20"/>
                <w:lang w:val="ro-RO"/>
              </w:rPr>
            </w:pPr>
            <w:r>
              <w:rPr>
                <w:rFonts w:ascii="Arial" w:hAnsi="Arial" w:cs="Arial"/>
                <w:color w:val="auto"/>
                <w:sz w:val="20"/>
                <w:szCs w:val="20"/>
              </w:rPr>
              <w:t>Renewed presentation in the event of diagnostic or therapeutic side effects is to be organised.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standard operating procedures, which determine quality, are to be described along with details of responsibilities:</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Breast diagnostics including presentation of diagnosis</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Therapy planning (prior to surgery)</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Pre-inpatient admission</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Diagnosis in cases of patients with local recurrence/distant metastases</w:t>
            </w:r>
          </w:p>
          <w:p>
            <w:pPr>
              <w:spacing w:before="0" w:after="19"/>
              <w:rPr>
                <w:rFonts w:ascii="Arial" w:hAnsi="Arial" w:cs="Arial"/>
                <w:sz w:val="20"/>
                <w:szCs w:val="20"/>
                <w:lang w:val="ro-RO"/>
              </w:rPr>
            </w:pPr>
            <w:r>
              <w:rPr>
                <w:rFonts w:ascii="Arial" w:hAnsi="Arial" w:cs="Arial"/>
                <w:color w:val="auto"/>
                <w:sz w:val="20"/>
                <w:szCs w:val="20"/>
              </w:rPr>
              <w:t>Sufficient staffing resources must be available to carry out the standard operating procedures.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Mammogram screening</w:t>
            </w:r>
          </w:p>
          <w:p>
            <w:pPr>
              <w:spacing w:before="0" w:after="19"/>
              <w:ind w:left="0" w:right="0"/>
              <w:rPr>
                <w:rFonts w:ascii="Arial" w:hAnsi="Arial" w:cs="Arial"/>
                <w:color w:val="auto"/>
                <w:sz w:val="20"/>
                <w:szCs w:val="20"/>
              </w:rPr>
            </w:pPr>
            <w:r>
              <w:rPr>
                <w:rFonts w:ascii="Arial" w:hAnsi="Arial" w:cs="Arial"/>
                <w:color w:val="auto"/>
                <w:sz w:val="20"/>
                <w:szCs w:val="20"/>
              </w:rPr>
              <w:t xml:space="preserve">At least 1 surgeon from the Centre should participate in the mammogram screening programme as a cooperating hospital physician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Identification by name: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2.2</w:t>
              <w:tab/>
              <w:t xml:space="preserve"> Diagnostics</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 standard operating procedure (SOP) must be available for conducting the staging examinations which takes into account the recommendations of the current S3-LL:</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No staging for patients with UICC stage l without any signs of metastasis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From UICC stage II with elevated risk (for example: HER2+, triple-negative), stages III and IV, staging (CT thorax/abdomen, scinti.) should be conducted.</w:t>
            </w:r>
          </w:p>
          <w:p>
            <w:pPr>
              <w:numPr>
                <w:ilvl w:val="0"/>
                <w:numId w:val="56"/>
              </w:numPr>
              <w:spacing w:before="0" w:after="19"/>
              <w:ind w:hanging="283" w:left="283"/>
              <w:rPr>
                <w:rFonts w:ascii="Arial" w:hAnsi="Arial" w:cs="Arial"/>
                <w:sz w:val="20"/>
                <w:szCs w:val="20"/>
                <w:lang w:val="ro-RO"/>
              </w:rPr>
            </w:pPr>
            <w:r>
              <w:rPr>
                <w:rFonts w:ascii="Arial" w:hAnsi="Arial" w:cs="Arial"/>
                <w:color w:val="auto"/>
                <w:sz w:val="20"/>
                <w:szCs w:val="20"/>
              </w:rPr>
              <w:t>In the case of a clinical suspicion of metastases and for all patients with a planned decision on systemic chemotherapy/antibody therapy, imaging staging should be undertaken irrespective of the stage.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3.</w:t>
        <w:tab/>
        <w:t xml:space="preserve"> Radiology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2 specialists with experience in breast diagnostics </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Specialists are to be identified by name</w:t>
            </w:r>
          </w:p>
          <w:p>
            <w:pPr>
              <w:numPr>
                <w:ilvl w:val="0"/>
                <w:numId w:val="57"/>
              </w:numPr>
              <w:spacing w:before="0" w:after="19"/>
              <w:ind w:hanging="283" w:left="283"/>
              <w:rPr>
                <w:rFonts w:ascii="Arial" w:hAnsi="Arial" w:cs="Arial"/>
                <w:sz w:val="20"/>
                <w:szCs w:val="20"/>
                <w:lang w:val="ro-RO"/>
              </w:rPr>
            </w:pPr>
            <w:r>
              <w:rPr>
                <w:rFonts w:ascii="Arial" w:hAnsi="Arial" w:cs="Arial"/>
                <w:color w:val="auto"/>
                <w:sz w:val="20"/>
                <w:szCs w:val="20"/>
              </w:rPr>
              <w:t>All of the specialists named for the Breast Cancer Centre must participate in the tumour board (preoperative, at least 12 x a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MTR</w:t>
            </w:r>
            <w:r>
              <w:rPr>
                <w:rFonts w:ascii="Arial" w:hAnsi="Arial" w:cs="Arial"/>
                <w:strike w:val="1"/>
                <w:color w:val="auto"/>
                <w:sz w:val="20"/>
                <w:szCs w:val="20"/>
                <w:shd w:val="clear" w:color="auto" w:fill="00FE00"/>
              </w:rPr>
              <w:t>A</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2 qualified </w:t>
            </w:r>
            <w:r>
              <w:rPr>
                <w:rFonts w:ascii="Arial" w:hAnsi="Arial" w:cs="Arial"/>
                <w:color w:val="auto"/>
                <w:sz w:val="20"/>
                <w:szCs w:val="20"/>
                <w:shd w:val="clear" w:color="auto" w:fill="00FF00"/>
              </w:rPr>
              <w:t>MTR (= medical technologists for radiology)</w:t>
            </w:r>
            <w:r>
              <w:rPr>
                <w:rFonts w:ascii="Arial" w:hAnsi="Arial" w:cs="Arial"/>
                <w:color w:val="auto"/>
                <w:sz w:val="20"/>
                <w:szCs w:val="20"/>
              </w:rPr>
              <w:t xml:space="preserve"> </w:t>
            </w:r>
            <w:r>
              <w:rPr>
                <w:rFonts w:ascii="Arial" w:hAnsi="Arial" w:cs="Arial"/>
                <w:strike w:val="1"/>
                <w:color w:val="auto"/>
                <w:sz w:val="20"/>
                <w:szCs w:val="20"/>
                <w:shd w:val="clear" w:color="auto" w:fill="00FE00"/>
              </w:rPr>
              <w:t xml:space="preserve">medical-technical radiology assistants </w:t>
            </w:r>
            <w:r>
              <w:rPr>
                <w:rFonts w:ascii="Arial" w:hAnsi="Arial" w:cs="Arial"/>
                <w:color w:val="auto"/>
                <w:sz w:val="20"/>
                <w:szCs w:val="20"/>
              </w:rPr>
              <w:t>must be available and identified by name.</w:t>
            </w:r>
          </w:p>
          <w:p>
            <w:pPr>
              <w:numPr>
                <w:ilvl w:val="0"/>
                <w:numId w:val="58"/>
              </w:numPr>
              <w:spacing w:before="0" w:after="19"/>
              <w:ind w:hanging="283" w:left="283"/>
              <w:rPr>
                <w:rFonts w:ascii="Arial" w:hAnsi="Arial" w:cs="Arial"/>
                <w:sz w:val="20"/>
                <w:szCs w:val="20"/>
                <w:lang w:val="ro-RO"/>
              </w:rPr>
            </w:pPr>
            <w:r>
              <w:rPr>
                <w:rFonts w:ascii="Arial" w:hAnsi="Arial" w:cs="Arial"/>
                <w:color w:val="auto"/>
                <w:sz w:val="20"/>
                <w:szCs w:val="20"/>
              </w:rPr>
              <w:t>Proof of qualification: specialist staff member for breast diagnostics in line with the German X-ray Society (DRG) or equivalent qualification as MTR</w:t>
            </w:r>
            <w:r>
              <w:rPr>
                <w:rFonts w:ascii="Arial" w:hAnsi="Arial" w:cs="Arial"/>
                <w:strike w:val="1"/>
                <w:color w:val="auto"/>
                <w:sz w:val="20"/>
                <w:szCs w:val="20"/>
                <w:shd w:val="clear" w:color="auto" w:fill="00FE00"/>
              </w:rPr>
              <w:t>A</w:t>
            </w:r>
            <w:r>
              <w:rPr>
                <w:rFonts w:ascii="Arial" w:hAnsi="Arial" w:cs="Arial"/>
                <w:color w:val="auto"/>
                <w:sz w:val="20"/>
                <w:szCs w:val="20"/>
              </w:rPr>
              <w:t xml:space="preserve"> in mammogram screening </w:t>
            </w:r>
            <w:r>
              <w:rPr>
                <w:rFonts w:ascii="Arial" w:hAnsi="Arial" w:cs="Arial"/>
                <w:strike w:val="1"/>
                <w:color w:val="auto"/>
                <w:sz w:val="20"/>
                <w:szCs w:val="20"/>
                <w:shd w:val="clear" w:color="auto" w:fill="00FE00"/>
              </w:rPr>
              <w:t>with refresher course every 3 years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Medical Physics Expert (MPE) </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 accordance with the Radiation Protection Ordinance (Strahlenschutzverordnung – StrlSchV) (sections 131, 132) (valid from 2019), the radiology unit must provide a medical physics expert (MPE) for the purpose of optimising the radiation protection of patients and staff in connection with CT examinations. </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 xml:space="preserve">Availability can be regulated via cooperation or service agreements. </w:t>
            </w:r>
          </w:p>
          <w:p>
            <w:pPr>
              <w:numPr>
                <w:ilvl w:val="0"/>
                <w:numId w:val="59"/>
              </w:numPr>
              <w:spacing w:before="0" w:after="19"/>
              <w:ind w:hanging="283" w:left="283"/>
              <w:rPr>
                <w:rFonts w:ascii="Arial" w:hAnsi="Arial" w:cs="Arial"/>
                <w:sz w:val="20"/>
                <w:szCs w:val="20"/>
                <w:lang w:val="ro-RO"/>
              </w:rPr>
            </w:pPr>
            <w:r>
              <w:rPr>
                <w:rFonts w:ascii="Arial" w:hAnsi="Arial" w:cs="Arial"/>
                <w:color w:val="auto"/>
                <w:sz w:val="20"/>
                <w:szCs w:val="20"/>
              </w:rPr>
              <w:t>The routine presence of an MPE for all CT examinations is not necessary.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Imaging available</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Mammography/sonography</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CT SCAN</w:t>
            </w:r>
          </w:p>
          <w:p>
            <w:pPr>
              <w:numPr>
                <w:ilvl w:val="0"/>
                <w:numId w:val="60"/>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MRI (possibly in co-operation)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Mammogram equipment</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The requirements</w:t>
            </w:r>
            <w:r>
              <w:rPr>
                <w:rFonts w:ascii="Arial" w:hAnsi="Arial" w:cs="Arial"/>
                <w:color w:val="auto"/>
                <w:sz w:val="20"/>
                <w:szCs w:val="20"/>
                <w:shd w:val="clear" w:color="auto" w:fill="00FF00"/>
              </w:rPr>
              <w:t xml:space="preserve"> of the current</w:t>
            </w:r>
            <w:r>
              <w:rPr>
                <w:rFonts w:ascii="Arial" w:hAnsi="Arial" w:cs="Arial"/>
                <w:color w:val="auto"/>
                <w:sz w:val="20"/>
                <w:szCs w:val="20"/>
              </w:rPr>
              <w:t xml:space="preserve"> </w:t>
            </w:r>
            <w:r>
              <w:rPr>
                <w:rFonts w:ascii="Arial" w:hAnsi="Arial" w:cs="Arial"/>
                <w:strike w:val="1"/>
                <w:color w:val="auto"/>
                <w:sz w:val="20"/>
                <w:szCs w:val="20"/>
                <w:shd w:val="clear" w:color="auto" w:fill="00FE00"/>
              </w:rPr>
              <w:t>set out in the</w:t>
            </w:r>
            <w:r>
              <w:rPr>
                <w:rFonts w:ascii="Arial" w:hAnsi="Arial" w:cs="Arial"/>
                <w:color w:val="auto"/>
                <w:sz w:val="20"/>
                <w:szCs w:val="20"/>
              </w:rPr>
              <w:t xml:space="preserve"> Radiation Protection Ordinance </w:t>
            </w:r>
            <w:r>
              <w:rPr>
                <w:rFonts w:ascii="Arial" w:hAnsi="Arial" w:cs="Arial"/>
                <w:strike w:val="1"/>
                <w:color w:val="auto"/>
                <w:sz w:val="20"/>
                <w:szCs w:val="20"/>
                <w:shd w:val="clear" w:color="auto" w:fill="00FE00"/>
              </w:rPr>
              <w:t>(29.11.2018)</w:t>
            </w:r>
            <w:r>
              <w:rPr>
                <w:rFonts w:ascii="Arial" w:hAnsi="Arial" w:cs="Arial"/>
                <w:color w:val="auto"/>
                <w:sz w:val="20"/>
                <w:szCs w:val="20"/>
              </w:rPr>
              <w:t xml:space="preserve"> and the agreement on quality assurance measures pursuant to section 135(2) book V of the Social Code (SGB V) on curative mammograms</w:t>
            </w:r>
            <w:r>
              <w:rPr>
                <w:rFonts w:ascii="Arial" w:hAnsi="Arial" w:cs="Arial"/>
                <w:color w:val="auto"/>
                <w:sz w:val="20"/>
                <w:szCs w:val="20"/>
                <w:shd w:val="clear" w:color="auto" w:fill="00FE00"/>
              </w:rPr>
              <w:t xml:space="preserve"> in the current version </w:t>
            </w:r>
            <w:r>
              <w:rPr>
                <w:rFonts w:ascii="Arial" w:hAnsi="Arial" w:cs="Arial"/>
                <w:strike w:val="1"/>
                <w:color w:val="auto"/>
                <w:sz w:val="20"/>
                <w:szCs w:val="20"/>
                <w:shd w:val="clear" w:color="auto" w:fill="00FE00"/>
              </w:rPr>
              <w:t xml:space="preserve">(1.10.2018) </w:t>
            </w:r>
            <w:r>
              <w:rPr>
                <w:rFonts w:ascii="Arial" w:hAnsi="Arial" w:cs="Arial"/>
                <w:color w:val="auto"/>
                <w:sz w:val="20"/>
                <w:szCs w:val="20"/>
              </w:rPr>
              <w:t>are to be met, if possible digitally.</w:t>
            </w:r>
          </w:p>
          <w:p>
            <w:pPr>
              <w:numPr>
                <w:ilvl w:val="0"/>
                <w:numId w:val="61"/>
              </w:numPr>
              <w:spacing w:before="0" w:after="19"/>
              <w:ind w:hanging="283" w:left="283"/>
              <w:rPr>
                <w:rFonts w:ascii="Arial" w:hAnsi="Arial" w:cs="Arial"/>
                <w:sz w:val="20"/>
                <w:szCs w:val="20"/>
                <w:lang w:val="ro-RO"/>
              </w:rPr>
            </w:pPr>
            <w:r>
              <w:rPr>
                <w:rFonts w:ascii="Arial" w:hAnsi="Arial" w:cs="Arial"/>
                <w:color w:val="auto"/>
                <w:sz w:val="20"/>
                <w:szCs w:val="20"/>
              </w:rPr>
              <w:t>Possibility of enlargement must be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Mammogram results</w:t>
            </w:r>
          </w:p>
          <w:p>
            <w:pPr>
              <w:spacing w:before="0" w:after="19"/>
              <w:rPr>
                <w:rFonts w:ascii="Arial" w:hAnsi="Arial" w:cs="Arial"/>
                <w:sz w:val="20"/>
                <w:szCs w:val="20"/>
                <w:lang w:val="ro-RO"/>
              </w:rPr>
            </w:pPr>
            <w:r>
              <w:rPr>
                <w:rFonts w:ascii="Arial" w:hAnsi="Arial" w:cs="Arial"/>
                <w:color w:val="auto"/>
                <w:sz w:val="20"/>
                <w:szCs w:val="20"/>
              </w:rPr>
              <w:t xml:space="preserve">Mandatory indication of assessment categories 0-6 (in line with the BIRADS classification, </w:t>
            </w:r>
            <w:r>
              <w:rPr>
                <w:rFonts w:ascii="Arial" w:hAnsi="Arial" w:cs="Arial"/>
                <w:strike w:val="1"/>
                <w:color w:val="auto"/>
                <w:sz w:val="20"/>
                <w:szCs w:val="20"/>
                <w:shd w:val="clear" w:color="auto" w:fill="00FE00"/>
              </w:rPr>
              <w:t xml:space="preserve">5th edition or </w:t>
            </w:r>
            <w:r>
              <w:rPr>
                <w:rFonts w:ascii="Arial" w:hAnsi="Arial" w:cs="Arial"/>
                <w:color w:val="auto"/>
                <w:sz w:val="20"/>
                <w:szCs w:val="20"/>
              </w:rPr>
              <w:t xml:space="preserve">section 12 Quality Assurance Measures in accordance with section 135 (2) SGB V on curative mammogram, </w:t>
            </w:r>
            <w:r>
              <w:rPr>
                <w:rFonts w:ascii="Arial" w:hAnsi="Arial" w:cs="Arial"/>
                <w:color w:val="auto"/>
                <w:sz w:val="20"/>
                <w:szCs w:val="20"/>
                <w:shd w:val="clear" w:color="auto" w:fill="00FF00"/>
              </w:rPr>
              <w:t>current version</w:t>
            </w:r>
            <w:r>
              <w:rPr>
                <w:rFonts w:ascii="Arial" w:hAnsi="Arial" w:cs="Arial"/>
                <w:color w:val="auto"/>
                <w:sz w:val="20"/>
                <w:szCs w:val="20"/>
              </w:rPr>
              <w:t xml:space="preserve"> </w:t>
            </w:r>
            <w:r>
              <w:rPr>
                <w:rFonts w:ascii="Arial" w:hAnsi="Arial" w:cs="Arial"/>
                <w:strike w:val="1"/>
                <w:color w:val="auto"/>
                <w:sz w:val="20"/>
                <w:szCs w:val="20"/>
                <w:shd w:val="clear" w:color="auto" w:fill="00FE00"/>
              </w:rPr>
              <w:t>, as per 1 October 2018</w:t>
            </w:r>
            <w:r>
              <w:rPr>
                <w:rFonts w:ascii="Arial" w:hAnsi="Arial" w:cs="Arial"/>
                <w:color w:val="auto"/>
                <w:sz w:val="20"/>
                <w:szCs w:val="20"/>
              </w:rPr>
              <w:t>) and description of parenchyma composition (A-D, in line with the BIRADS classification,</w:t>
            </w:r>
            <w:r>
              <w:rPr>
                <w:rFonts w:ascii="Arial" w:hAnsi="Arial" w:cs="Arial"/>
                <w:color w:val="auto"/>
                <w:sz w:val="20"/>
                <w:szCs w:val="20"/>
                <w:shd w:val="clear" w:color="auto" w:fill="00FF00"/>
              </w:rPr>
              <w:t xml:space="preserve"> current version</w:t>
            </w:r>
            <w:r>
              <w:rPr>
                <w:rFonts w:ascii="Arial" w:hAnsi="Arial" w:cs="Arial"/>
                <w:strike w:val="1"/>
                <w:color w:val="auto"/>
                <w:sz w:val="20"/>
                <w:szCs w:val="20"/>
                <w:shd w:val="clear" w:color="auto" w:fill="00FE00"/>
              </w:rPr>
              <w:t>, 5th edition</w:t>
            </w:r>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3.7.1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qualification mammogram assessment</w:t>
            </w:r>
          </w:p>
          <w:p>
            <w:pPr>
              <w:spacing w:before="0" w:after="19"/>
              <w:ind w:left="0" w:right="0"/>
              <w:rPr>
                <w:rFonts w:ascii="Arial" w:hAnsi="Arial" w:cs="Arial"/>
                <w:color w:val="auto"/>
                <w:sz w:val="20"/>
                <w:szCs w:val="20"/>
              </w:rPr>
            </w:pPr>
            <w:r>
              <w:rPr>
                <w:rFonts w:ascii="Arial" w:hAnsi="Arial" w:cs="Arial"/>
                <w:color w:val="auto"/>
                <w:sz w:val="20"/>
                <w:szCs w:val="20"/>
              </w:rPr>
              <w:t>All “curative” (diagnostic) mammograms performed in the Centre must be assessed by at least one qualified specialist for radiology or, for the purpose of protecting existing standards, by a specialist for gynaecology and obstetrics with the additional designation “X-ray diagnosis of the breast [Model Specialty Training Regulations – MwbO, 28.06.2013]”.</w:t>
            </w:r>
          </w:p>
          <w:p>
            <w:pPr>
              <w:spacing w:before="0" w:after="19"/>
              <w:ind w:left="0" w:right="0"/>
              <w:rPr>
                <w:rFonts w:ascii="Arial" w:hAnsi="Arial" w:cs="Arial"/>
                <w:color w:val="auto"/>
                <w:sz w:val="20"/>
                <w:szCs w:val="20"/>
              </w:rPr>
            </w:pPr>
            <w:r>
              <w:rPr>
                <w:rFonts w:ascii="Arial" w:hAnsi="Arial" w:cs="Arial"/>
                <w:color w:val="auto"/>
                <w:sz w:val="20"/>
                <w:szCs w:val="20"/>
              </w:rPr>
              <w:t>One of the following conditions must be met as proof of qualification:</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Active participation as an expert </w:t>
            </w:r>
            <w:r>
              <w:rPr>
                <w:rFonts w:ascii="Arial" w:hAnsi="Arial" w:cs="Arial"/>
                <w:color w:val="auto"/>
                <w:sz w:val="20"/>
                <w:szCs w:val="20"/>
                <w:shd w:val="clear" w:color="auto" w:fill="00FF00"/>
              </w:rPr>
              <w:t>in mammography screening with fulfilment of the corresponding requirements</w:t>
            </w:r>
            <w:r>
              <w:rPr>
                <w:rFonts w:ascii="Arial" w:hAnsi="Arial" w:cs="Arial"/>
                <w:color w:val="auto"/>
                <w:sz w:val="20"/>
                <w:szCs w:val="20"/>
              </w:rPr>
              <w:t xml:space="preserve"> </w:t>
            </w:r>
            <w:r>
              <w:rPr>
                <w:rFonts w:ascii="Arial" w:hAnsi="Arial" w:cs="Arial"/>
                <w:strike w:val="1"/>
                <w:color w:val="auto"/>
                <w:sz w:val="20"/>
                <w:szCs w:val="20"/>
                <w:shd w:val="clear" w:color="auto" w:fill="00FE00"/>
              </w:rPr>
              <w:t>in assessing at least 5000 screening mammograms a year and successful participation in the corresponding case collection review or</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Regular assessment of mammograms of at least 1000 patients a year or</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Regular assessment of the mammograms of at least 500 patients/year and successful participation in the case collection review of the Association of Statutory Health Insurance Physicians (KV – Kassenärztliche Vereinigung) every 2 years (the requirement to achieve the minimum case number can be met through successful participation in external case collections (e.g. reference centres, DRG).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3.7.2</w:t>
            </w:r>
          </w:p>
        </w:tc>
        <w:tc>
          <w:tcPr>
            <w:tcW w:w="1" w:type="dxa"/>
          </w:tcPr>
          <w:p>
            <w:pPr>
              <w:spacing w:before="0" w:after="19"/>
              <w:rPr>
                <w:rFonts w:ascii="Arial" w:hAnsi="Arial" w:cs="Arial"/>
                <w:sz w:val="20"/>
                <w:szCs w:val="20"/>
                <w:lang w:val="ro-RO"/>
              </w:rPr>
            </w:pPr>
            <w:r>
              <w:rPr>
                <w:rFonts w:ascii="Arial" w:hAnsi="Arial" w:cs="Arial"/>
                <w:color w:val="auto"/>
                <w:sz w:val="20"/>
                <w:szCs w:val="20"/>
              </w:rPr>
              <w:t>If the curative mammogram is performed by a physician who does not fulfil the requirements cited above, supervision and a second assessment by a physician with the corresponding qualifications are required.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Double assessment in the BC</w:t>
            </w:r>
          </w:p>
          <w:p>
            <w:pPr>
              <w:spacing w:before="0" w:after="19"/>
              <w:ind w:left="0" w:right="0"/>
              <w:rPr>
                <w:rFonts w:ascii="Arial" w:hAnsi="Arial" w:cs="Arial"/>
                <w:color w:val="auto"/>
                <w:sz w:val="20"/>
                <w:szCs w:val="20"/>
              </w:rPr>
            </w:pPr>
            <w:r>
              <w:rPr>
                <w:rFonts w:ascii="Arial" w:hAnsi="Arial" w:cs="Arial"/>
                <w:color w:val="auto"/>
                <w:sz w:val="20"/>
                <w:szCs w:val="20"/>
              </w:rPr>
              <w:t>A double assessment of the mammograms of asymptomatic patients and patients in aftercare should be undertaken by the BC.</w:t>
            </w:r>
          </w:p>
          <w:p>
            <w:pPr>
              <w:spacing w:before="0" w:after="19"/>
              <w:ind w:left="0" w:right="0"/>
              <w:rPr>
                <w:rFonts w:ascii="Arial" w:hAnsi="Arial" w:cs="Arial"/>
                <w:color w:val="auto"/>
                <w:sz w:val="20"/>
                <w:szCs w:val="20"/>
              </w:rPr>
            </w:pPr>
            <w:r>
              <w:rPr>
                <w:rFonts w:ascii="Arial" w:hAnsi="Arial" w:cs="Arial"/>
                <w:color w:val="auto"/>
                <w:sz w:val="20"/>
                <w:szCs w:val="20"/>
              </w:rPr>
              <w:t>For these mammograms:</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The standard operating procedure for second/double assessment is to be described.</w:t>
            </w:r>
          </w:p>
          <w:p>
            <w:pPr>
              <w:numPr>
                <w:ilvl w:val="0"/>
                <w:numId w:val="63"/>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Discrepancies between assessments should be recorded and discussed in a quality circle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Pre-operative </w:t>
            </w:r>
            <w:r>
              <w:rPr>
                <w:rFonts w:ascii="Arial" w:hAnsi="Arial" w:cs="Arial"/>
                <w:color w:val="auto"/>
                <w:sz w:val="20"/>
                <w:szCs w:val="20"/>
                <w:shd w:val="clear" w:color="auto" w:fill="00FF00"/>
              </w:rPr>
              <w:t>wire</w:t>
            </w:r>
            <w:r>
              <w:rPr>
                <w:rFonts w:ascii="Arial" w:hAnsi="Arial" w:cs="Arial"/>
                <w:color w:val="auto"/>
                <w:sz w:val="20"/>
                <w:szCs w:val="20"/>
              </w:rPr>
              <w:t xml:space="preserve"> marking </w:t>
            </w:r>
            <w:r>
              <w:rPr>
                <w:rFonts w:ascii="Arial" w:hAnsi="Arial" w:cs="Arial"/>
                <w:color w:val="auto"/>
                <w:sz w:val="20"/>
                <w:szCs w:val="20"/>
                <w:shd w:val="clear" w:color="auto" w:fill="00FF00"/>
              </w:rPr>
              <w:t>and minimally invasive interventions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 xml:space="preserve">At least 25 minimally invasive intervention </w:t>
            </w:r>
            <w:r>
              <w:rPr>
                <w:rFonts w:ascii="Arial" w:hAnsi="Arial" w:cs="Arial"/>
                <w:color w:val="auto"/>
                <w:sz w:val="20"/>
                <w:szCs w:val="20"/>
              </w:rPr>
              <w:t xml:space="preserve">(sonographic, mammographic, MRI-guided </w:t>
            </w:r>
            <w:r>
              <w:rPr>
                <w:rFonts w:ascii="Arial" w:hAnsi="Arial" w:cs="Arial"/>
                <w:color w:val="auto"/>
                <w:sz w:val="20"/>
                <w:szCs w:val="20"/>
                <w:shd w:val="clear" w:color="auto" w:fill="00FF00"/>
              </w:rPr>
              <w:t>labelling or biopsy</w:t>
            </w:r>
            <w:r>
              <w:rPr>
                <w:rFonts w:ascii="Arial" w:hAnsi="Arial" w:cs="Arial"/>
                <w:color w:val="auto"/>
                <w:sz w:val="20"/>
                <w:szCs w:val="20"/>
              </w:rPr>
              <w:t xml:space="preserve">) </w:t>
            </w:r>
            <w:r>
              <w:rPr>
                <w:rFonts w:ascii="Arial" w:hAnsi="Arial" w:cs="Arial"/>
                <w:strike w:val="1"/>
                <w:color w:val="auto"/>
                <w:sz w:val="20"/>
                <w:szCs w:val="20"/>
                <w:shd w:val="clear" w:color="auto" w:fill="00FE00"/>
              </w:rPr>
              <w:t>preoperative markings (sonographic, mammographic, MRI-guided )</w:t>
            </w:r>
            <w:r>
              <w:rPr>
                <w:rFonts w:ascii="Arial" w:hAnsi="Arial" w:cs="Arial"/>
                <w:color w:val="auto"/>
                <w:sz w:val="20"/>
                <w:szCs w:val="20"/>
              </w:rPr>
              <w:t xml:space="preserve"> per physician (Radiology and/or Gynaecology) per year</w:t>
            </w:r>
            <w:r>
              <w:rPr>
                <w:rFonts w:ascii="Arial" w:hAnsi="Arial" w:cs="Arial"/>
                <w:strike w:val="1"/>
                <w:color w:val="auto"/>
                <w:sz w:val="20"/>
                <w:szCs w:val="20"/>
                <w:shd w:val="clear" w:color="auto" w:fill="00FE00"/>
              </w:rPr>
              <w:t xml:space="preserve"> responsible for marking</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D00"/>
              </w:rPr>
              <w:t>If possible, the target lesion should be penetrated and not overcut by &gt; 1 cm,</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D00"/>
              </w:rPr>
              <w:t>If the target lesion does not penetrate, the distance between the wire and the target should be &lt; 1cm.</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D00"/>
              </w:rPr>
              <w:t>Deviation cases with resulting intraoperative problems should be documented and discussed in the regular quality circles.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Breast ultrasound</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For breast diagnostics only ultrasound equipment with a frequency of ≥7.5 MHz is to be used</w:t>
            </w:r>
          </w:p>
          <w:p>
            <w:pPr>
              <w:numPr>
                <w:ilvl w:val="0"/>
                <w:numId w:val="65"/>
              </w:numPr>
              <w:spacing w:before="0" w:after="19"/>
              <w:ind w:hanging="283" w:left="283"/>
              <w:rPr>
                <w:rFonts w:ascii="Arial" w:hAnsi="Arial" w:cs="Arial"/>
                <w:sz w:val="20"/>
                <w:szCs w:val="20"/>
                <w:lang w:val="ro-RO"/>
              </w:rPr>
            </w:pPr>
            <w:r>
              <w:rPr>
                <w:rFonts w:ascii="Arial" w:hAnsi="Arial" w:cs="Arial"/>
                <w:color w:val="auto"/>
                <w:sz w:val="20"/>
                <w:szCs w:val="20"/>
              </w:rPr>
              <w:t>Ultrasound equipment must comply with DIN EN 61157: 2007 + A1:2013</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 for performing breast ultrasound</w:t>
            </w:r>
          </w:p>
          <w:p>
            <w:pPr>
              <w:spacing w:before="0" w:after="19"/>
              <w:ind w:left="0" w:right="0"/>
              <w:rPr>
                <w:rFonts w:ascii="Arial" w:hAnsi="Arial" w:cs="Arial"/>
                <w:color w:val="auto"/>
                <w:sz w:val="20"/>
                <w:szCs w:val="20"/>
              </w:rPr>
            </w:pPr>
            <w:r>
              <w:rPr>
                <w:rFonts w:ascii="Arial" w:hAnsi="Arial" w:cs="Arial"/>
                <w:color w:val="auto"/>
                <w:sz w:val="20"/>
                <w:szCs w:val="20"/>
              </w:rPr>
              <w:t>Proof of a qualification in breast ultrasound (specialist in breast ultrasound [protection of existing standards], Ultrasound Agreement National Association of Statutory Health Insurance Physicians, or meeting the requirements of the ultrasound agreement)</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 xml:space="preserve">Standardised documentation of the diagnostic assessments in line with the S3 Guideline (e.g. </w:t>
            </w:r>
            <w:r>
              <w:rPr>
                <w:rFonts w:ascii="Arial" w:hAnsi="Arial" w:cs="Arial"/>
                <w:color w:val="auto"/>
                <w:sz w:val="20"/>
                <w:szCs w:val="20"/>
                <w:shd w:val="clear" w:color="auto" w:fill="00FF00"/>
              </w:rPr>
              <w:t>use of the latest version of</w:t>
            </w:r>
            <w:r>
              <w:rPr>
                <w:rFonts w:ascii="Arial" w:hAnsi="Arial" w:cs="Arial"/>
                <w:color w:val="auto"/>
                <w:sz w:val="20"/>
                <w:szCs w:val="20"/>
              </w:rPr>
              <w:t xml:space="preserve"> US BI-RADS classification)</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ultrasound is to be conducted </w:t>
            </w:r>
            <w:r>
              <w:rPr>
                <w:rFonts w:ascii="Arial" w:hAnsi="Arial" w:cs="Arial"/>
                <w:color w:val="auto"/>
                <w:sz w:val="20"/>
                <w:szCs w:val="20"/>
                <w:shd w:val="clear" w:color="auto" w:fill="00FF00"/>
              </w:rPr>
              <w:t>and documented</w:t>
            </w:r>
            <w:r>
              <w:rPr>
                <w:rFonts w:ascii="Arial" w:hAnsi="Arial" w:cs="Arial"/>
                <w:color w:val="auto"/>
                <w:sz w:val="20"/>
                <w:szCs w:val="20"/>
              </w:rPr>
              <w:t xml:space="preserve"> in line with the requirements of the Ultrasound Agreement </w:t>
            </w:r>
            <w:hyperlink xmlns:r="http://schemas.openxmlformats.org/officeDocument/2006/relationships" r:id="RA" w:tgtFrame="_blank">
              <w:r>
                <w:rPr>
                  <w:rFonts w:ascii="Arial" w:hAnsi="Arial" w:cs="Arial"/>
                  <w:color w:val="auto"/>
                  <w:sz w:val="20"/>
                  <w:szCs w:val="20"/>
                  <w:u w:val="single"/>
                </w:rPr>
                <w:t>Link</w:t>
              </w:r>
            </w:hyperlink>
            <w:r>
              <w:rPr>
                <w:rFonts w:ascii="Arial" w:hAnsi="Arial" w:cs="Arial"/>
                <w:color w:val="auto"/>
                <w:sz w:val="20"/>
                <w:szCs w:val="20"/>
              </w:rPr>
              <w:t>).</w:t>
            </w:r>
          </w:p>
          <w:p>
            <w:pPr>
              <w:numPr>
                <w:ilvl w:val="0"/>
                <w:numId w:val="66"/>
              </w:numPr>
              <w:spacing w:before="0" w:after="19"/>
              <w:ind w:hanging="283" w:left="283"/>
              <w:rPr>
                <w:rFonts w:ascii="Arial" w:hAnsi="Arial" w:cs="Arial"/>
                <w:sz w:val="20"/>
                <w:szCs w:val="20"/>
                <w:lang w:val="ro-RO"/>
              </w:rPr>
            </w:pPr>
            <w:r>
              <w:rPr>
                <w:rFonts w:ascii="Arial" w:hAnsi="Arial" w:cs="Arial"/>
                <w:color w:val="auto"/>
                <w:sz w:val="20"/>
                <w:szCs w:val="20"/>
                <w:shd w:val="clear" w:color="auto" w:fill="00FF00"/>
              </w:rPr>
              <w:t>Ultrasound should be assessed in the context of complementary breast diagnostics.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3.12</w:t>
            </w:r>
          </w:p>
        </w:tc>
        <w:tc>
          <w:tcPr>
            <w:tcW w:w="1" w:type="dxa"/>
          </w:tcPr>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 xml:space="preserve">Stereotaxia </w:t>
            </w:r>
            <w:r>
              <w:rPr>
                <w:rFonts w:ascii="Arial" w:hAnsi="Arial" w:cs="Arial"/>
                <w:color w:val="auto"/>
                <w:sz w:val="20"/>
                <w:szCs w:val="20"/>
                <w:shd w:val="clear" w:color="auto" w:fill="00FF00"/>
              </w:rPr>
              <w:t>X-ray guided marking and biopsies</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The procedure should preferably be digital and analogue only in exceptional cases</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Marking and biopsies must be possible and used</w:t>
            </w:r>
          </w:p>
          <w:p>
            <w:pPr>
              <w:numPr>
                <w:ilvl w:val="0"/>
                <w:numId w:val="67"/>
              </w:numPr>
              <w:spacing w:before="0" w:after="19"/>
              <w:ind w:hanging="283" w:left="283"/>
              <w:rPr>
                <w:rFonts w:ascii="Arial" w:hAnsi="Arial" w:cs="Arial"/>
                <w:sz w:val="20"/>
                <w:szCs w:val="20"/>
                <w:lang w:val="ro-RO"/>
              </w:rPr>
            </w:pPr>
            <w:r>
              <w:rPr>
                <w:rFonts w:ascii="Arial" w:hAnsi="Arial" w:cs="Arial"/>
                <w:color w:val="auto"/>
                <w:sz w:val="20"/>
                <w:szCs w:val="20"/>
              </w:rPr>
              <w:t>Classical stereotaxy, a perforated plate or even tomosynthesis can be used for planning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MRI</w:t>
            </w:r>
          </w:p>
          <w:p>
            <w:pPr>
              <w:spacing w:before="0" w:after="19"/>
              <w:ind w:left="0" w:right="0"/>
              <w:rPr>
                <w:rFonts w:ascii="Arial" w:hAnsi="Arial" w:cs="Arial"/>
                <w:color w:val="auto"/>
                <w:sz w:val="20"/>
                <w:szCs w:val="20"/>
              </w:rPr>
            </w:pPr>
            <w:r>
              <w:rPr>
                <w:rFonts w:ascii="Arial" w:hAnsi="Arial" w:cs="Arial"/>
                <w:color w:val="auto"/>
                <w:sz w:val="20"/>
                <w:szCs w:val="20"/>
              </w:rPr>
              <w:t xml:space="preserve">Access to MRI examinations is to be ensured. </w:t>
            </w:r>
            <w:r>
              <w:rPr>
                <w:rFonts w:ascii="Arial" w:hAnsi="Arial" w:cs="Arial"/>
                <w:color w:val="auto"/>
                <w:sz w:val="20"/>
                <w:szCs w:val="20"/>
                <w:shd w:val="clear" w:color="auto" w:fill="00FF00"/>
              </w:rPr>
              <w:t xml:space="preserve">Possibility of MRI-supported biopsy/labelling (in domo or as part of a cooperation agreement) </w:t>
            </w:r>
            <w:r>
              <w:rPr>
                <w:rFonts w:ascii="Arial" w:hAnsi="Arial" w:cs="Arial"/>
                <w:strike w:val="1"/>
                <w:color w:val="auto"/>
                <w:sz w:val="20"/>
                <w:szCs w:val="20"/>
                <w:shd w:val="clear" w:color="auto" w:fill="00FE00"/>
              </w:rPr>
              <w:t xml:space="preserve">It </w:t>
            </w:r>
            <w:r>
              <w:rPr>
                <w:rFonts w:ascii="Arial" w:hAnsi="Arial" w:cs="Arial"/>
                <w:color w:val="auto"/>
                <w:sz w:val="20"/>
                <w:szCs w:val="20"/>
              </w:rPr>
              <w:t xml:space="preserve">must be ensured </w:t>
            </w:r>
            <w:r>
              <w:rPr>
                <w:rFonts w:ascii="Arial" w:hAnsi="Arial" w:cs="Arial"/>
                <w:strike w:val="1"/>
                <w:color w:val="auto"/>
                <w:sz w:val="20"/>
                <w:szCs w:val="20"/>
                <w:shd w:val="clear" w:color="auto" w:fill="00FE00"/>
              </w:rPr>
              <w:t>that there is an MRI intervention option. If an MRI cannot be performed directly at the Breast Cancer Centre, access must be regulated in a cooperation agreement.</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For the conduct of the MRI at least the recommendationsof the Working Group on Breast Diagnostics of the DRG (=Diagnosis-Related Groups)</w:t>
            </w:r>
          </w:p>
          <w:p>
            <w:pPr>
              <w:spacing w:before="0" w:after="19"/>
              <w:rPr>
                <w:rFonts w:ascii="Arial" w:hAnsi="Arial" w:cs="Arial"/>
                <w:sz w:val="20"/>
                <w:szCs w:val="20"/>
                <w:lang w:val="ro-RO"/>
              </w:rPr>
            </w:pPr>
            <w:r>
              <w:rPr>
                <w:rFonts w:ascii="Arial" w:hAnsi="Arial" w:cs="Arial"/>
                <w:strike w:val="1"/>
                <w:color w:val="auto"/>
                <w:sz w:val="20"/>
                <w:szCs w:val="20"/>
                <w:shd w:val="clear" w:color="auto" w:fill="00FE00"/>
              </w:rPr>
              <w:t xml:space="preserve">of the Breast Imaging Working Group of the German Radiological Society </w:t>
            </w:r>
            <w:r>
              <w:rPr>
                <w:rFonts w:ascii="Arial" w:hAnsi="Arial" w:cs="Arial"/>
                <w:color w:val="auto"/>
                <w:sz w:val="20"/>
                <w:szCs w:val="20"/>
              </w:rPr>
              <w:t xml:space="preserve">are to be implemented </w:t>
            </w:r>
            <w:r>
              <w:rPr>
                <w:rFonts w:ascii="Arial" w:hAnsi="Arial" w:cs="Arial"/>
                <w:strike w:val="1"/>
                <w:color w:val="auto"/>
                <w:sz w:val="20"/>
                <w:szCs w:val="20"/>
                <w:shd w:val="clear" w:color="auto" w:fill="00FE00"/>
              </w:rPr>
              <w:t>(Updated Recommendations for MRI of the Breast. Fortschr Röntgenstr 2014; 186: 482–483).</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Percutaneous biopsies - number</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Ultrasound biopsy</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Stereotactic biopsy</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 xml:space="preserve">MRI biopsy </w:t>
            </w:r>
            <w:r>
              <w:rPr>
                <w:rFonts w:ascii="Arial" w:hAnsi="Arial" w:cs="Arial"/>
                <w:strike w:val="1"/>
                <w:color w:val="auto"/>
                <w:sz w:val="20"/>
                <w:szCs w:val="20"/>
                <w:shd w:val="clear" w:color="auto" w:fill="00FE00"/>
              </w:rPr>
              <w:t>(optional)</w:t>
            </w:r>
          </w:p>
          <w:p>
            <w:pPr>
              <w:spacing w:before="0" w:after="19"/>
              <w:rPr>
                <w:rFonts w:ascii="Arial" w:hAnsi="Arial" w:cs="Arial"/>
                <w:sz w:val="20"/>
                <w:szCs w:val="20"/>
                <w:lang w:val="ro-RO"/>
              </w:rPr>
            </w:pPr>
            <w:r>
              <w:rPr>
                <w:rFonts w:ascii="Arial" w:hAnsi="Arial" w:cs="Arial"/>
                <w:color w:val="auto"/>
                <w:sz w:val="20"/>
                <w:szCs w:val="20"/>
              </w:rPr>
              <w:t>(number for each treatment unit)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Image-guided marking - number</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Mammogram</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Ultrasound</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MRI</w:t>
            </w:r>
          </w:p>
          <w:p>
            <w:pPr>
              <w:spacing w:before="0" w:after="19"/>
              <w:rPr>
                <w:rFonts w:ascii="Arial" w:hAnsi="Arial" w:cs="Arial"/>
                <w:sz w:val="20"/>
                <w:szCs w:val="20"/>
                <w:lang w:val="ro-RO"/>
              </w:rPr>
            </w:pPr>
            <w:r>
              <w:rPr>
                <w:rFonts w:ascii="Arial" w:hAnsi="Arial" w:cs="Arial"/>
                <w:color w:val="auto"/>
                <w:sz w:val="20"/>
                <w:szCs w:val="20"/>
              </w:rPr>
              <w:t>(number for each treatment unit)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Image-guided biopsy </w:t>
            </w:r>
          </w:p>
          <w:p>
            <w:pPr>
              <w:spacing w:before="0" w:after="19"/>
              <w:rPr>
                <w:rFonts w:ascii="Arial" w:hAnsi="Arial" w:cs="Arial"/>
                <w:sz w:val="20"/>
                <w:szCs w:val="20"/>
                <w:lang w:val="ro-RO"/>
              </w:rPr>
            </w:pPr>
            <w:r>
              <w:rPr>
                <w:rFonts w:ascii="Arial" w:hAnsi="Arial" w:cs="Arial"/>
                <w:color w:val="auto"/>
                <w:sz w:val="20"/>
                <w:szCs w:val="20"/>
              </w:rPr>
              <w:t>Access to image-guided biopsies (CT and/or ultrasound-guided) is to be ensured in the case of suspected distant metastasis.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 operating procedures (SOPs) for radiology</w:t>
            </w:r>
          </w:p>
          <w:p>
            <w:pPr>
              <w:spacing w:before="0" w:after="19"/>
              <w:rPr>
                <w:rFonts w:ascii="Arial" w:hAnsi="Arial" w:cs="Arial"/>
                <w:sz w:val="20"/>
                <w:szCs w:val="20"/>
                <w:lang w:val="ro-RO"/>
              </w:rPr>
            </w:pPr>
            <w:r>
              <w:rPr>
                <w:rFonts w:ascii="Arial" w:hAnsi="Arial" w:cs="Arial"/>
                <w:color w:val="auto"/>
                <w:sz w:val="20"/>
                <w:szCs w:val="20"/>
              </w:rPr>
              <w:t xml:space="preserve">The imaging and </w:t>
            </w:r>
            <w:r>
              <w:rPr>
                <w:rFonts w:ascii="Arial" w:hAnsi="Arial" w:cs="Arial"/>
                <w:color w:val="auto"/>
                <w:sz w:val="20"/>
                <w:szCs w:val="20"/>
                <w:shd w:val="clear" w:color="auto" w:fill="00FF00"/>
              </w:rPr>
              <w:t>biopsy/</w:t>
            </w:r>
            <w:r>
              <w:rPr>
                <w:rFonts w:ascii="Arial" w:hAnsi="Arial" w:cs="Arial"/>
                <w:color w:val="auto"/>
                <w:sz w:val="20"/>
                <w:szCs w:val="20"/>
              </w:rPr>
              <w:t>marking SOPs must be described and assessed once a year to ensure they are up to date.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physicians and other staff members (</w:t>
            </w:r>
            <w:r>
              <w:rPr>
                <w:rFonts w:ascii="Arial" w:hAnsi="Arial" w:cs="Arial"/>
                <w:color w:val="auto"/>
                <w:sz w:val="20"/>
                <w:szCs w:val="20"/>
                <w:shd w:val="clear" w:color="auto" w:fill="00FF00"/>
              </w:rPr>
              <w:t xml:space="preserve">MTR=Medical technologists for radiology </w:t>
            </w:r>
            <w:r>
              <w:rPr>
                <w:rFonts w:ascii="Arial" w:hAnsi="Arial" w:cs="Arial"/>
                <w:strike w:val="1"/>
                <w:color w:val="auto"/>
                <w:sz w:val="20"/>
                <w:szCs w:val="20"/>
                <w:shd w:val="clear" w:color="auto" w:fill="00FE00"/>
              </w:rPr>
              <w:t>radiological technical assistants</w:t>
            </w:r>
            <w:r>
              <w:rPr>
                <w:rFonts w:ascii="Arial" w:hAnsi="Arial" w:cs="Arial"/>
                <w:color w:val="auto"/>
                <w:sz w:val="20"/>
                <w:szCs w:val="20"/>
              </w:rPr>
              <w:t>) is to be submitted in which the training planned for the period of one year is outlined.</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one dedicated further/specialty training course in breast diagnostics a year for each staff member </w:t>
            </w:r>
            <w:r>
              <w:rPr>
                <w:rFonts w:ascii="Arial" w:hAnsi="Arial" w:cs="Arial"/>
                <w:color w:val="auto"/>
                <w:sz w:val="20"/>
                <w:szCs w:val="20"/>
                <w:shd w:val="clear" w:color="auto" w:fill="00FF00"/>
              </w:rPr>
              <w:t>(duration &gt; 0.5 days)</w:t>
            </w:r>
            <w:r>
              <w:rPr>
                <w:rFonts w:ascii="Arial" w:hAnsi="Arial" w:cs="Arial"/>
                <w:color w:val="auto"/>
                <w:sz w:val="20"/>
                <w:szCs w:val="20"/>
              </w:rPr>
              <w:t xml:space="preserve"> who carries out quality-relevant activities for the Breast Cancer Centre.</w:t>
            </w:r>
          </w:p>
          <w:p>
            <w:pPr>
              <w:numPr>
                <w:ilvl w:val="0"/>
                <w:numId w:val="70"/>
              </w:numPr>
              <w:spacing w:before="0" w:after="19"/>
              <w:ind w:hanging="283" w:left="283"/>
              <w:rPr>
                <w:rFonts w:ascii="Arial" w:hAnsi="Arial" w:cs="Arial"/>
                <w:sz w:val="20"/>
                <w:szCs w:val="20"/>
                <w:lang w:val="ro-RO"/>
              </w:rPr>
            </w:pPr>
            <w:r>
              <w:rPr>
                <w:rFonts w:ascii="Arial" w:hAnsi="Arial" w:cs="Arial"/>
                <w:color w:val="auto"/>
                <w:sz w:val="20"/>
                <w:szCs w:val="20"/>
              </w:rPr>
              <w:t>The further/specialty training should be conducted by a specialist professional organisation (German Radiological Society) and/or DKG, DGS, DGGG (German Society of Obstetrics and Gynaecology) and others.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Quality circles are to be held at least four times a year at which specific breast topics are to be seen as one of the foci</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Scheduling e.g. in a training plan</w:t>
            </w:r>
          </w:p>
          <w:p>
            <w:pPr>
              <w:numPr>
                <w:ilvl w:val="0"/>
                <w:numId w:val="71"/>
              </w:numPr>
              <w:spacing w:before="0" w:after="19"/>
              <w:ind w:hanging="283" w:left="283"/>
              <w:rPr>
                <w:rFonts w:ascii="Arial" w:hAnsi="Arial" w:cs="Arial"/>
                <w:sz w:val="20"/>
                <w:szCs w:val="20"/>
                <w:lang w:val="ro-RO"/>
              </w:rPr>
            </w:pPr>
            <w:r>
              <w:rPr>
                <w:rFonts w:ascii="Arial" w:hAnsi="Arial" w:cs="Arial"/>
                <w:color w:val="auto"/>
                <w:sz w:val="20"/>
                <w:szCs w:val="20"/>
              </w:rPr>
              <w:t>Minutes are to be taken during quality circles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4.</w:t>
        <w:tab/>
        <w:t xml:space="preserve"> Nuclear medicine</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A qualified back-up plan is to be documented</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Qualified specialists are to be identified by name</w:t>
            </w:r>
          </w:p>
          <w:p>
            <w:pPr>
              <w:numPr>
                <w:ilvl w:val="0"/>
                <w:numId w:val="72"/>
              </w:numPr>
              <w:spacing w:before="0" w:after="19"/>
              <w:ind w:hanging="283" w:left="283"/>
              <w:rPr>
                <w:rFonts w:ascii="Arial" w:hAnsi="Arial" w:cs="Arial"/>
                <w:sz w:val="20"/>
                <w:szCs w:val="20"/>
                <w:lang w:val="ro-RO"/>
              </w:rPr>
            </w:pPr>
            <w:r>
              <w:rPr>
                <w:rFonts w:ascii="Arial" w:hAnsi="Arial" w:cs="Arial"/>
                <w:color w:val="auto"/>
                <w:sz w:val="20"/>
                <w:szCs w:val="20"/>
              </w:rPr>
              <w:t>Physicians who have demonstrated specialist knowledge of nuclear medicine within the context of an individual examination are also recognised as specialists for nuclear medicine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MTR</w:t>
            </w:r>
            <w:r>
              <w:rPr>
                <w:rFonts w:ascii="Arial" w:hAnsi="Arial" w:cs="Arial"/>
                <w:strike w:val="1"/>
                <w:color w:val="auto"/>
                <w:sz w:val="20"/>
                <w:szCs w:val="20"/>
                <w:shd w:val="clear" w:color="auto" w:fill="00FE00"/>
              </w:rPr>
              <w:t xml:space="preserve">A </w:t>
            </w:r>
            <w:r>
              <w:rPr>
                <w:rFonts w:ascii="Arial" w:hAnsi="Arial" w:cs="Arial"/>
                <w:color w:val="auto"/>
                <w:sz w:val="20"/>
                <w:szCs w:val="20"/>
              </w:rPr>
              <w:t>in nuclear medicine:</w:t>
            </w:r>
          </w:p>
          <w:p>
            <w:pPr>
              <w:spacing w:before="0" w:after="19"/>
              <w:rPr>
                <w:rFonts w:ascii="Arial" w:hAnsi="Arial" w:cs="Arial"/>
                <w:sz w:val="20"/>
                <w:szCs w:val="20"/>
                <w:lang w:val="ro-RO"/>
              </w:rPr>
            </w:pPr>
            <w:r>
              <w:rPr>
                <w:rFonts w:ascii="Arial" w:hAnsi="Arial" w:cs="Arial"/>
                <w:color w:val="auto"/>
                <w:sz w:val="20"/>
                <w:szCs w:val="20"/>
              </w:rPr>
              <w:t>At least 2 qualified MTR</w:t>
            </w:r>
            <w:r>
              <w:rPr>
                <w:rFonts w:ascii="Arial" w:hAnsi="Arial" w:cs="Arial"/>
                <w:strike w:val="1"/>
                <w:color w:val="auto"/>
                <w:sz w:val="20"/>
                <w:szCs w:val="20"/>
                <w:shd w:val="clear" w:color="auto" w:fill="00FE00"/>
              </w:rPr>
              <w:t>As</w:t>
            </w:r>
            <w:r>
              <w:rPr>
                <w:rFonts w:ascii="Arial" w:hAnsi="Arial" w:cs="Arial"/>
                <w:color w:val="auto"/>
                <w:sz w:val="20"/>
                <w:szCs w:val="20"/>
              </w:rPr>
              <w:t xml:space="preserve"> must be available and identified by name.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Sentinel node standard operating procedures</w:t>
            </w:r>
          </w:p>
          <w:p>
            <w:pPr>
              <w:spacing w:before="0" w:after="19"/>
              <w:ind w:left="0" w:right="0"/>
              <w:rPr>
                <w:rFonts w:ascii="Arial" w:hAnsi="Arial" w:cs="Arial"/>
                <w:color w:val="auto"/>
                <w:sz w:val="20"/>
                <w:szCs w:val="20"/>
              </w:rPr>
            </w:pPr>
            <w:r>
              <w:rPr>
                <w:rFonts w:ascii="Arial" w:hAnsi="Arial" w:cs="Arial"/>
                <w:color w:val="auto"/>
                <w:sz w:val="20"/>
                <w:szCs w:val="20"/>
              </w:rPr>
              <w:t>Performance, quality control and documentation of sentinel node biopsies and sentinel lymph node scintigraphies must adhere to the DGS consensus paper (Kuehn T. et al., Cancer 2005; 103:451–61).</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Sentinel node biopsy (scintigraphy)</w:t>
            </w:r>
          </w:p>
          <w:p>
            <w:pPr>
              <w:spacing w:before="0" w:after="19"/>
              <w:ind w:left="0" w:right="0"/>
              <w:rPr>
                <w:rFonts w:ascii="Arial" w:hAnsi="Arial" w:cs="Arial"/>
                <w:color w:val="auto"/>
                <w:sz w:val="20"/>
                <w:szCs w:val="20"/>
              </w:rPr>
            </w:pPr>
            <w:r>
              <w:rPr>
                <w:rFonts w:ascii="Arial" w:hAnsi="Arial" w:cs="Arial"/>
                <w:color w:val="auto"/>
                <w:sz w:val="20"/>
                <w:szCs w:val="20"/>
              </w:rPr>
              <w:t>At initial certification: ≥ 20 a year</w:t>
            </w:r>
          </w:p>
          <w:p>
            <w:pPr>
              <w:spacing w:before="0" w:after="19"/>
              <w:ind w:left="0" w:right="0"/>
              <w:rPr>
                <w:rFonts w:ascii="Arial" w:hAnsi="Arial" w:cs="Arial"/>
                <w:color w:val="auto"/>
                <w:sz w:val="20"/>
                <w:szCs w:val="20"/>
              </w:rPr>
            </w:pPr>
            <w:r>
              <w:rPr>
                <w:rFonts w:ascii="Arial" w:hAnsi="Arial" w:cs="Arial"/>
                <w:color w:val="auto"/>
                <w:sz w:val="20"/>
                <w:szCs w:val="20"/>
              </w:rPr>
              <w:t>After 3 years: ≥ 30 a year</w:t>
            </w:r>
          </w:p>
          <w:p>
            <w:pPr>
              <w:spacing w:before="0" w:after="19"/>
              <w:ind w:left="0" w:right="0"/>
              <w:rPr>
                <w:rFonts w:ascii="Arial" w:hAnsi="Arial" w:cs="Arial"/>
                <w:color w:val="auto"/>
                <w:sz w:val="20"/>
                <w:szCs w:val="20"/>
              </w:rPr>
            </w:pPr>
            <w:r>
              <w:rPr>
                <w:rFonts w:ascii="Arial" w:hAnsi="Arial" w:cs="Arial"/>
                <w:color w:val="auto"/>
                <w:sz w:val="20"/>
                <w:szCs w:val="20"/>
              </w:rPr>
              <w:t>(Expertise per treatment unit)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Experience with injections, measurements using a probe, resection and pathological assessment is to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of detection rate</w:t>
            </w:r>
          </w:p>
          <w:p>
            <w:pPr>
              <w:spacing w:before="0" w:after="19"/>
              <w:ind w:left="0" w:right="0"/>
              <w:rPr>
                <w:rFonts w:ascii="Arial" w:hAnsi="Arial" w:cs="Arial"/>
                <w:color w:val="auto"/>
                <w:sz w:val="20"/>
                <w:szCs w:val="20"/>
              </w:rPr>
            </w:pPr>
            <w:r>
              <w:rPr>
                <w:rFonts w:ascii="Arial" w:hAnsi="Arial" w:cs="Arial"/>
                <w:color w:val="auto"/>
                <w:sz w:val="20"/>
                <w:szCs w:val="20"/>
              </w:rPr>
              <w:t>The proportion of sentinel lymph nodes detected in relation to the examinations conducted:</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Using a sentinel node biopsy probe≥ 90%</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Using sentinel node scintigraphy (optional, if it is possible to perform) ≥ 90%</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The detection rate is once a year to be assessed and in case of undercutting to be discussed in an interdisciplinary setting. Other types of labelling (SPIO </w:t>
            </w:r>
            <w:r>
              <w:rPr>
                <w:rFonts w:ascii="Arial" w:hAnsi="Arial" w:cs="Arial"/>
                <w:color w:val="auto"/>
                <w:sz w:val="20"/>
                <w:szCs w:val="20"/>
                <w:shd w:val="clear" w:color="auto" w:fill="00FF00"/>
              </w:rPr>
              <w:t>(LoE 2a, EG B, AGO +)</w:t>
            </w:r>
            <w:r>
              <w:rPr>
                <w:rFonts w:ascii="Arial" w:hAnsi="Arial" w:cs="Arial"/>
                <w:color w:val="auto"/>
                <w:sz w:val="20"/>
                <w:szCs w:val="20"/>
              </w:rPr>
              <w:t xml:space="preserve">, indocyanine green (ICG) </w:t>
            </w:r>
            <w:r>
              <w:rPr>
                <w:rFonts w:ascii="Arial" w:hAnsi="Arial" w:cs="Arial"/>
                <w:color w:val="auto"/>
                <w:sz w:val="20"/>
                <w:szCs w:val="20"/>
                <w:shd w:val="clear" w:color="auto" w:fill="00FF00"/>
              </w:rPr>
              <w:t>(LoE 2a, EG B, AGO +))</w:t>
            </w:r>
            <w:r>
              <w:rPr>
                <w:rFonts w:ascii="Arial" w:hAnsi="Arial" w:cs="Arial"/>
                <w:color w:val="auto"/>
                <w:sz w:val="20"/>
                <w:szCs w:val="20"/>
              </w:rPr>
              <w:t xml:space="preserve"> instead of </w:t>
            </w:r>
            <w:r>
              <w:rPr>
                <w:rFonts w:ascii="Arial" w:hAnsi="Arial" w:cs="Arial"/>
                <w:strike w:val="1"/>
                <w:color w:val="auto"/>
                <w:sz w:val="20"/>
                <w:szCs w:val="20"/>
                <w:shd w:val="clear" w:color="auto" w:fill="00FE00"/>
              </w:rPr>
              <w:t>Tc</w:t>
            </w:r>
            <w:r>
              <w:rPr>
                <w:rFonts w:ascii="Arial" w:hAnsi="Arial" w:cs="Arial"/>
                <w:color w:val="auto"/>
                <w:sz w:val="20"/>
                <w:szCs w:val="20"/>
              </w:rPr>
              <w:t xml:space="preserve"> </w:t>
            </w:r>
            <w:r>
              <w:rPr>
                <w:rFonts w:ascii="Arial" w:hAnsi="Arial" w:cs="Arial"/>
                <w:color w:val="auto"/>
                <w:sz w:val="20"/>
                <w:szCs w:val="20"/>
                <w:shd w:val="clear" w:color="auto" w:fill="00FF00"/>
              </w:rPr>
              <w:t>Technetium</w:t>
            </w:r>
            <w:r>
              <w:rPr>
                <w:rFonts w:ascii="Arial" w:hAnsi="Arial" w:cs="Arial"/>
                <w:color w:val="auto"/>
                <w:sz w:val="20"/>
                <w:szCs w:val="20"/>
              </w:rPr>
              <w:t xml:space="preserve"> are possible if the detection rate requirements are met and appropriate patient consent has been obtained and documented. </w:t>
            </w:r>
            <w:r>
              <w:rPr>
                <w:rFonts w:ascii="Arial" w:hAnsi="Arial" w:cs="Arial"/>
                <w:color w:val="auto"/>
                <w:sz w:val="20"/>
                <w:szCs w:val="20"/>
                <w:shd w:val="clear" w:color="auto" w:fill="00FF00"/>
              </w:rPr>
              <w:t>(SPIO: limited MRI sensitivity in follow-up care; ICG: not authorised for imaging the SN in the axilla, off-label).</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physicians and other staff members (radiology assistants) is to be submitted in which the training measures planned a period of one year are described.</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further/specialty training course in breast diagnostics a year for each staff member (duration &gt; 0.5 days) who carries out quality-relevant tasks for the Breast Cancer Centre.</w:t>
            </w:r>
          </w:p>
          <w:p>
            <w:pPr>
              <w:numPr>
                <w:ilvl w:val="0"/>
                <w:numId w:val="74"/>
              </w:numPr>
              <w:spacing w:before="0" w:after="19"/>
              <w:ind w:hanging="283" w:left="283"/>
              <w:rPr>
                <w:rFonts w:ascii="Arial" w:hAnsi="Arial" w:cs="Arial"/>
                <w:sz w:val="20"/>
                <w:szCs w:val="20"/>
                <w:lang w:val="ro-RO"/>
              </w:rPr>
            </w:pPr>
            <w:r>
              <w:rPr>
                <w:rFonts w:ascii="Arial" w:hAnsi="Arial" w:cs="Arial"/>
                <w:color w:val="auto"/>
                <w:sz w:val="20"/>
                <w:szCs w:val="20"/>
              </w:rPr>
              <w:t>The further/speciality training should be conducted by a specific professional organisation and/or DKG, DGS, DGGG and others.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Quality circles that look at specific breast topics are to take place at least four times a year</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Scheduling for instance in a training plan</w:t>
            </w:r>
          </w:p>
          <w:p>
            <w:pPr>
              <w:numPr>
                <w:ilvl w:val="0"/>
                <w:numId w:val="75"/>
              </w:numPr>
              <w:spacing w:before="0" w:after="19"/>
              <w:ind w:hanging="283" w:left="283"/>
              <w:rPr>
                <w:rFonts w:ascii="Arial" w:hAnsi="Arial" w:cs="Arial"/>
                <w:sz w:val="20"/>
                <w:szCs w:val="20"/>
                <w:lang w:val="ro-RO"/>
              </w:rPr>
            </w:pPr>
            <w:r>
              <w:rPr>
                <w:rFonts w:ascii="Arial" w:hAnsi="Arial" w:cs="Arial"/>
                <w:color w:val="auto"/>
                <w:sz w:val="20"/>
                <w:szCs w:val="20"/>
              </w:rPr>
              <w:t>Minutes are to be taken of quality circles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5.</w:t>
        <w:tab/>
        <w:t xml:space="preserve"> Surgical oncology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5.1</w:t>
              <w:tab/>
              <w:t xml:space="preserve"> Multiple organ surgical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rPr>
                <w:rFonts w:ascii="Arial" w:hAnsi="Arial" w:cs="Arial"/>
                <w:sz w:val="20"/>
                <w:szCs w:val="20"/>
                <w:lang w:val="ro-RO"/>
              </w:rPr>
            </w:pPr>
            <w:r>
              <w:rPr>
                <w:rFonts w:ascii="Arial" w:hAnsi="Arial" w:cs="Arial"/>
                <w:color w:val="auto"/>
                <w:sz w:val="20"/>
                <w:szCs w:val="20"/>
              </w:rPr>
              <w:t>For Breast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5.2</w:t>
              <w:tab/>
              <w:t xml:space="preserve"> Organ-specific surgical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Inpatient care</w:t>
            </w:r>
          </w:p>
          <w:p>
            <w:pPr>
              <w:spacing w:before="0" w:after="19"/>
              <w:rPr>
                <w:rFonts w:ascii="Arial" w:hAnsi="Arial" w:cs="Arial"/>
                <w:sz w:val="20"/>
                <w:szCs w:val="20"/>
                <w:lang w:val="ro-RO"/>
              </w:rPr>
            </w:pPr>
            <w:r>
              <w:rPr>
                <w:rFonts w:ascii="Arial" w:hAnsi="Arial" w:cs="Arial"/>
                <w:color w:val="auto"/>
                <w:sz w:val="20"/>
                <w:szCs w:val="20"/>
              </w:rPr>
              <w:t>Beds must be available for breast patients. A patient’s stay in hospital should not be less than 4 days.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Operating theatres for breast surgery:</w:t>
            </w:r>
          </w:p>
          <w:p>
            <w:pPr>
              <w:spacing w:before="0" w:after="19"/>
              <w:rPr>
                <w:rFonts w:ascii="Arial" w:hAnsi="Arial" w:cs="Arial"/>
                <w:sz w:val="20"/>
                <w:szCs w:val="20"/>
                <w:lang w:val="ro-RO"/>
              </w:rPr>
            </w:pPr>
            <w:r>
              <w:rPr>
                <w:rFonts w:ascii="Arial" w:hAnsi="Arial" w:cs="Arial"/>
                <w:color w:val="auto"/>
                <w:sz w:val="20"/>
                <w:szCs w:val="20"/>
              </w:rPr>
              <w:t>number of operating theatres regularly used for breast surgery: at least 1 operating theatre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 for the Breast Cancer Centre</w:t>
            </w:r>
          </w:p>
          <w:p>
            <w:pPr>
              <w:spacing w:before="0" w:after="19"/>
              <w:rPr>
                <w:rFonts w:ascii="Arial" w:hAnsi="Arial" w:cs="Arial"/>
                <w:sz w:val="20"/>
                <w:szCs w:val="20"/>
                <w:lang w:val="ro-RO"/>
              </w:rPr>
            </w:pPr>
            <w:r>
              <w:rPr>
                <w:rFonts w:ascii="Arial" w:hAnsi="Arial" w:cs="Arial"/>
                <w:color w:val="auto"/>
                <w:sz w:val="20"/>
                <w:szCs w:val="20"/>
              </w:rPr>
              <w:t>At least 2 specialists actively working for the Breast Cancer Centre in line with the list of posts (may also be breast surgeons in parallel). The specialists must be named. Th</w:t>
            </w:r>
            <w:r>
              <w:rPr>
                <w:rFonts w:ascii="Arial" w:hAnsi="Arial" w:cs="Arial"/>
                <w:strike w:val="1"/>
                <w:color w:val="auto"/>
                <w:sz w:val="20"/>
                <w:szCs w:val="20"/>
                <w:shd w:val="clear" w:color="auto" w:fill="00FE00"/>
              </w:rPr>
              <w:t>e director of a Breast Cancer Centre must be one of the main cooperation partners and must be a physician.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5.2.4.a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Breast surgeons (for each clinical site):</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At least 1 breast surgeon (= specialist) (is to be named with details of surgical experience the previous year)</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If there is just 1 named surgeon, documented cover staff provisions must be in place</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At least 50 breast surgeries a year (removal of an invasive tumour/DCIS, not restricted to primary cases) for each named surgeon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Mentioned by name in</w:t>
            </w:r>
          </w:p>
          <w:p>
            <w:pPr>
              <w:spacing w:before="0" w:after="19"/>
              <w:ind w:left="0" w:right="0"/>
              <w:rPr>
                <w:rFonts w:ascii="Arial" w:hAnsi="Arial" w:cs="Arial"/>
                <w:color w:val="auto"/>
                <w:sz w:val="20"/>
                <w:szCs w:val="20"/>
              </w:rPr>
            </w:pPr>
            <w:r>
              <w:rPr>
                <w:rFonts w:ascii="Arial" w:hAnsi="Arial" w:cs="Arial"/>
                <w:color w:val="auto"/>
                <w:sz w:val="20"/>
                <w:szCs w:val="20"/>
              </w:rPr>
              <w:t>Table "Breast surgeons"</w:t>
            </w:r>
          </w:p>
          <w:p>
            <w:pPr>
              <w:spacing w:before="0" w:after="19"/>
              <w:ind w:left="0" w:right="0"/>
              <w:rPr>
                <w:rFonts w:ascii="Arial" w:hAnsi="Arial" w:cs="Arial"/>
                <w:color w:val="auto"/>
                <w:sz w:val="20"/>
                <w:szCs w:val="20"/>
              </w:rPr>
            </w:pPr>
            <w:r>
              <w:rPr>
                <w:rFonts w:ascii="Arial" w:hAnsi="Arial" w:cs="Arial"/>
                <w:color w:val="auto"/>
                <w:sz w:val="20"/>
                <w:szCs w:val="20"/>
              </w:rPr>
              <w:t>(at the end of this section)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5.2.4.b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For a second surgeon only those cases can be counted where he/she assists for the purposes of basic training. Each surgical procedure can only be attributed to one breast surgeon (situation: surgical procedure is carried out by 2 named breast surgeons.</w:t>
            </w:r>
          </w:p>
          <w:p>
            <w:pPr>
              <w:spacing w:before="0" w:after="19"/>
              <w:rPr>
                <w:rFonts w:ascii="Arial" w:hAnsi="Arial" w:cs="Arial"/>
                <w:sz w:val="20"/>
                <w:szCs w:val="20"/>
                <w:lang w:val="ro-RO"/>
              </w:rPr>
            </w:pPr>
            <w:r>
              <w:rPr>
                <w:rFonts w:ascii="Arial" w:hAnsi="Arial" w:cs="Arial"/>
                <w:color w:val="auto"/>
                <w:sz w:val="20"/>
                <w:szCs w:val="20"/>
              </w:rPr>
              <w:t>Exception: see section 5.2.7 Prolongation senior breast surgeon).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 the case of more than 150 surgical procedures (removal of an invasive tumour/DCIS, not restricted to primary cases) in the previous 5 years, no annual proof is required any longer for recognition pursuant to CR 5.2.4.</w:t>
            </w:r>
          </w:p>
          <w:p>
            <w:pPr>
              <w:spacing w:before="0" w:after="19"/>
              <w:rPr>
                <w:rFonts w:ascii="Arial" w:hAnsi="Arial" w:cs="Arial"/>
                <w:sz w:val="20"/>
                <w:szCs w:val="20"/>
                <w:lang w:val="ro-RO"/>
              </w:rPr>
            </w:pPr>
            <w:r>
              <w:rPr>
                <w:rFonts w:ascii="Arial" w:hAnsi="Arial" w:cs="Arial"/>
                <w:color w:val="auto"/>
                <w:sz w:val="20"/>
                <w:szCs w:val="20"/>
              </w:rPr>
              <w:t xml:space="preserve">(Form to provide proof for initial application or prolongation via OnkoZert, </w:t>
            </w:r>
            <w:hyperlink xmlns:r="http://schemas.openxmlformats.org/officeDocument/2006/relationships" r:id="RB" w:tgtFrame="_blank">
              <w:r>
                <w:rPr>
                  <w:rFonts w:ascii="Arial" w:hAnsi="Arial" w:cs="Arial"/>
                  <w:color w:val="auto"/>
                  <w:sz w:val="20"/>
                  <w:szCs w:val="20"/>
                  <w:u w:val="single"/>
                </w:rPr>
                <w:t>Link</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5.2.5.b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Prolongation senior breast surgeon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In the previous 5 years at least 150 surgical procedures (removal of an invasive tumour/DCIS, not restricted to primary cases).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Surgical procedures as second surgeon (for the purpose of basic training or assisting a named breast surgeon) can be counted.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Basic training of new breast surgeons</w:t>
            </w:r>
          </w:p>
          <w:p>
            <w:pPr>
              <w:spacing w:before="0" w:after="19"/>
              <w:ind w:left="0" w:right="0"/>
              <w:rPr>
                <w:rFonts w:ascii="Arial" w:hAnsi="Arial" w:cs="Arial"/>
                <w:color w:val="auto"/>
                <w:sz w:val="20"/>
                <w:szCs w:val="20"/>
              </w:rPr>
            </w:pPr>
            <w:r>
              <w:rPr>
                <w:rFonts w:ascii="Arial" w:hAnsi="Arial" w:cs="Arial"/>
                <w:color w:val="auto"/>
                <w:sz w:val="20"/>
                <w:szCs w:val="20"/>
              </w:rPr>
              <w:t>The basic training of a breast surgeon must be organised for each clinical site of a Centre and for every 100 primary cases. Breast surgeons undergoing basic training must document at least 20 surgical procedures a year (not as second surgeon).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Approval of new breast surgeons</w:t>
            </w:r>
          </w:p>
          <w:p>
            <w:pPr>
              <w:spacing w:before="0" w:after="19"/>
              <w:ind w:left="0" w:right="0"/>
              <w:rPr>
                <w:rFonts w:ascii="Arial" w:hAnsi="Arial" w:cs="Arial"/>
                <w:color w:val="auto"/>
                <w:sz w:val="20"/>
                <w:szCs w:val="20"/>
              </w:rPr>
            </w:pPr>
            <w:r>
              <w:rPr>
                <w:rFonts w:ascii="Arial" w:hAnsi="Arial" w:cs="Arial"/>
                <w:color w:val="auto"/>
                <w:sz w:val="20"/>
                <w:szCs w:val="20"/>
              </w:rPr>
              <w:t>Over the previous 3 years at least 60 surgical procedures (removal of an invasive tumour/DCIS, not restricted to primary cases) of breast cancer; documentation listed in tables including surgical reports.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of surgeons in the Breast Cancer Centre</w:t>
            </w:r>
          </w:p>
          <w:p>
            <w:pPr>
              <w:spacing w:before="0" w:after="19"/>
              <w:ind w:left="0" w:right="0"/>
              <w:rPr>
                <w:rFonts w:ascii="Arial" w:hAnsi="Arial" w:cs="Arial"/>
                <w:color w:val="auto"/>
                <w:sz w:val="20"/>
                <w:szCs w:val="20"/>
              </w:rPr>
            </w:pPr>
            <w:r>
              <w:rPr>
                <w:rFonts w:ascii="Arial" w:hAnsi="Arial" w:cs="Arial"/>
                <w:color w:val="auto"/>
                <w:sz w:val="20"/>
                <w:szCs w:val="20"/>
              </w:rPr>
              <w:t>Description of the special qualification (basic training) of breast surgeons via curricula.</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Ablative procedures, where applicable radical tumour surgery with removal of breast muscles</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Axillary dissection (including sentinel node technique)</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Successful handling of complications after surgical procedure</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Reconstruction, reduction, corrective surgery</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Breast-conserving therapeutic methods: sectoral resections, skin-sparing mastectomy, sub-cutaneous mastectomy (where appropriate, intramammary advanced flaps, oncoplastic surgical procedures down to autologous tissue transfer)</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Removal of local recurrences, where appropriate with plastic dressing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Risk-reducing operations</w:t>
            </w:r>
          </w:p>
          <w:p>
            <w:pPr>
              <w:spacing w:before="0" w:after="19"/>
              <w:ind w:left="0" w:right="0"/>
              <w:rPr>
                <w:rFonts w:ascii="Arial" w:hAnsi="Arial" w:cs="Arial"/>
                <w:color w:val="auto"/>
                <w:sz w:val="20"/>
                <w:szCs w:val="20"/>
              </w:rPr>
            </w:pPr>
            <w:r>
              <w:rPr>
                <w:rFonts w:ascii="Arial" w:hAnsi="Arial" w:cs="Arial"/>
                <w:color w:val="auto"/>
                <w:sz w:val="20"/>
                <w:szCs w:val="20"/>
              </w:rPr>
              <w:t>When risk-reducing surgeries are performed on the Breast Cancer Centre, they are to be performed by designated breast surgeons.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For Breast Cancer Centres outside Germany:</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An independent imaging check for residual glandular tissue must be performed after every risk-reducing breast operation. This must be documented and an algorithm presented on how to proceed if residual glandular tissue is detected.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How often is a breast-conserving procedure used?</w:t>
            </w:r>
          </w:p>
          <w:p>
            <w:pPr>
              <w:spacing w:before="0" w:after="19"/>
              <w:ind w:left="0" w:right="0"/>
              <w:rPr>
                <w:rFonts w:ascii="Arial" w:hAnsi="Arial" w:cs="Arial"/>
                <w:color w:val="auto"/>
                <w:sz w:val="20"/>
                <w:szCs w:val="20"/>
              </w:rPr>
            </w:pPr>
            <w:r>
              <w:rPr>
                <w:rFonts w:ascii="Arial" w:hAnsi="Arial" w:cs="Arial"/>
                <w:color w:val="auto"/>
                <w:sz w:val="20"/>
                <w:szCs w:val="20"/>
              </w:rPr>
              <w:t>Breast-conserving surgical procedures for pT1 tumours:</w:t>
            </w:r>
          </w:p>
          <w:p>
            <w:pPr>
              <w:spacing w:before="0" w:after="19"/>
              <w:ind w:left="0" w:right="0"/>
              <w:rPr>
                <w:rFonts w:ascii="Arial" w:hAnsi="Arial" w:cs="Arial"/>
                <w:color w:val="auto"/>
                <w:sz w:val="20"/>
                <w:szCs w:val="20"/>
              </w:rPr>
            </w:pPr>
            <w:r>
              <w:rPr>
                <w:rFonts w:ascii="Arial" w:hAnsi="Arial" w:cs="Arial"/>
                <w:color w:val="auto"/>
                <w:sz w:val="20"/>
                <w:szCs w:val="20"/>
              </w:rPr>
              <w:t>Requirement: 70 – 90%</w:t>
            </w:r>
          </w:p>
          <w:p>
            <w:pPr>
              <w:spacing w:before="0" w:after="19"/>
              <w:ind w:left="0" w:right="0"/>
              <w:rPr>
                <w:rFonts w:ascii="Arial" w:hAnsi="Arial" w:cs="Arial"/>
                <w:color w:val="auto"/>
                <w:sz w:val="20"/>
                <w:szCs w:val="20"/>
              </w:rPr>
            </w:pPr>
            <w:r>
              <w:rPr>
                <w:rFonts w:ascii="Arial" w:hAnsi="Arial" w:cs="Arial"/>
                <w:color w:val="auto"/>
                <w:sz w:val="20"/>
                <w:szCs w:val="20"/>
              </w:rPr>
              <w:t>(An exceeding of the 90% value is to be viewed critically.)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the Data Sheet</w:t>
            </w:r>
          </w:p>
          <w:p>
            <w:pPr>
              <w:spacing w:before="0" w:after="19"/>
              <w:rPr>
                <w:rFonts w:ascii="Arial" w:hAnsi="Arial" w:cs="Arial"/>
                <w:sz w:val="20"/>
                <w:szCs w:val="20"/>
                <w:lang w:val="ro-RO"/>
              </w:rPr>
            </w:pPr>
            <w:r>
              <w:rPr>
                <w:rFonts w:ascii="Arial" w:hAnsi="Arial" w:cs="Arial"/>
                <w:color w:val="auto"/>
                <w:sz w:val="20"/>
                <w:szCs w:val="20"/>
              </w:rPr>
              <w:t>(Excel template)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Determination of nodal status</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Nodal status should be determined by means of sentinel lymph node excision (SLNE)</w:t>
            </w:r>
          </w:p>
          <w:p>
            <w:pPr>
              <w:numPr>
                <w:ilvl w:val="0"/>
                <w:numId w:val="78"/>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Once a decision has been taken to perform axillary dissection (see S3-LL), ≥ 10 lymph nodes should be excised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Post-surgical complications</w:t>
            </w:r>
          </w:p>
          <w:p>
            <w:pPr>
              <w:spacing w:before="0" w:after="19"/>
              <w:ind w:left="0" w:right="0"/>
              <w:rPr>
                <w:rFonts w:ascii="Arial" w:hAnsi="Arial" w:cs="Arial"/>
                <w:color w:val="auto"/>
                <w:sz w:val="20"/>
                <w:szCs w:val="20"/>
              </w:rPr>
            </w:pPr>
            <w:r>
              <w:rPr>
                <w:rFonts w:ascii="Arial" w:hAnsi="Arial" w:cs="Arial"/>
                <w:color w:val="auto"/>
                <w:sz w:val="20"/>
                <w:szCs w:val="20"/>
              </w:rPr>
              <w:t>Revision surgeries because of intra-operative or post-operative complications in own facility</w:t>
            </w:r>
          </w:p>
          <w:p>
            <w:pPr>
              <w:spacing w:before="0" w:after="19"/>
              <w:ind w:left="0" w:right="0"/>
              <w:rPr>
                <w:rFonts w:ascii="Arial" w:hAnsi="Arial" w:cs="Arial"/>
                <w:color w:val="auto"/>
                <w:sz w:val="20"/>
                <w:szCs w:val="20"/>
              </w:rPr>
            </w:pPr>
            <w:r>
              <w:rPr>
                <w:rFonts w:ascii="Arial" w:hAnsi="Arial" w:cs="Arial"/>
                <w:color w:val="auto"/>
                <w:sz w:val="20"/>
                <w:szCs w:val="20"/>
              </w:rPr>
              <w:t>Requirement: ≤ 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Information in data sheet</w:t>
            </w:r>
          </w:p>
          <w:p>
            <w:pPr>
              <w:spacing w:before="0" w:after="19"/>
              <w:rPr>
                <w:rFonts w:ascii="Arial" w:hAnsi="Arial" w:cs="Arial"/>
                <w:sz w:val="20"/>
                <w:szCs w:val="20"/>
                <w:lang w:val="ro-RO"/>
              </w:rPr>
            </w:pPr>
            <w:r>
              <w:rPr>
                <w:rFonts w:ascii="Arial" w:hAnsi="Arial" w:cs="Arial"/>
                <w:color w:val="auto"/>
                <w:sz w:val="20"/>
                <w:szCs w:val="20"/>
              </w:rPr>
              <w:t>(Excel template)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Surgical therapy for BET:</w:t>
            </w:r>
          </w:p>
          <w:p>
            <w:pPr>
              <w:spacing w:before="0" w:after="19"/>
              <w:ind w:left="0" w:right="0"/>
              <w:rPr>
                <w:rFonts w:ascii="Arial" w:hAnsi="Arial" w:cs="Arial"/>
                <w:color w:val="auto"/>
                <w:sz w:val="20"/>
                <w:szCs w:val="20"/>
              </w:rPr>
            </w:pPr>
            <w:r>
              <w:rPr>
                <w:rFonts w:ascii="Arial" w:hAnsi="Arial" w:cs="Arial"/>
                <w:color w:val="auto"/>
                <w:sz w:val="20"/>
                <w:szCs w:val="20"/>
              </w:rPr>
              <w:t>R0 with 1 surgical procedure</w:t>
            </w:r>
          </w:p>
          <w:p>
            <w:pPr>
              <w:spacing w:before="0" w:after="19"/>
              <w:ind w:left="0" w:right="0"/>
              <w:rPr>
                <w:rFonts w:ascii="Arial" w:hAnsi="Arial" w:cs="Arial"/>
                <w:color w:val="auto"/>
                <w:sz w:val="20"/>
                <w:szCs w:val="20"/>
              </w:rPr>
            </w:pPr>
            <w:r>
              <w:rPr>
                <w:rFonts w:ascii="Arial" w:hAnsi="Arial" w:cs="Arial"/>
                <w:color w:val="auto"/>
                <w:sz w:val="20"/>
                <w:szCs w:val="20"/>
              </w:rPr>
              <w:t>R0 with 2 surgical procedures</w:t>
            </w:r>
          </w:p>
          <w:p>
            <w:pPr>
              <w:spacing w:before="0" w:after="19"/>
              <w:ind w:left="0" w:right="0"/>
              <w:rPr>
                <w:rFonts w:ascii="Arial" w:hAnsi="Arial" w:cs="Arial"/>
                <w:color w:val="auto"/>
                <w:sz w:val="20"/>
                <w:szCs w:val="20"/>
              </w:rPr>
            </w:pPr>
            <w:r>
              <w:rPr>
                <w:rFonts w:ascii="Arial" w:hAnsi="Arial" w:cs="Arial"/>
                <w:color w:val="auto"/>
                <w:sz w:val="20"/>
                <w:szCs w:val="20"/>
              </w:rPr>
              <w:t>R0 with ≥ 3 surgical procedures</w:t>
            </w:r>
          </w:p>
          <w:p>
            <w:pPr>
              <w:spacing w:before="0" w:after="19"/>
              <w:rPr>
                <w:rFonts w:ascii="Arial" w:hAnsi="Arial" w:cs="Arial"/>
                <w:sz w:val="20"/>
                <w:szCs w:val="20"/>
                <w:lang w:val="ro-RO"/>
              </w:rPr>
            </w:pPr>
            <w:r>
              <w:rPr>
                <w:rFonts w:ascii="Arial" w:hAnsi="Arial" w:cs="Arial"/>
                <w:color w:val="auto"/>
                <w:sz w:val="20"/>
                <w:szCs w:val="20"/>
              </w:rPr>
              <w:t>Number of R1 resections after completion of surgical therapy.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staff is to be presented listing the planned training courses for a period of one year.</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further/specialty training course a year for each staff member (at least 1 day a year) who carries out quality-relevant activities for the Breast Cancer Centre.</w:t>
            </w:r>
          </w:p>
          <w:p>
            <w:pPr>
              <w:numPr>
                <w:ilvl w:val="0"/>
                <w:numId w:val="79"/>
              </w:numPr>
              <w:spacing w:before="0" w:after="19"/>
              <w:ind w:hanging="283" w:left="283"/>
              <w:rPr>
                <w:rFonts w:ascii="Arial" w:hAnsi="Arial" w:cs="Arial"/>
                <w:sz w:val="20"/>
                <w:szCs w:val="20"/>
                <w:lang w:val="ro-RO"/>
              </w:rPr>
            </w:pPr>
            <w:r>
              <w:rPr>
                <w:rFonts w:ascii="Arial" w:hAnsi="Arial" w:cs="Arial"/>
                <w:color w:val="auto"/>
                <w:sz w:val="20"/>
                <w:szCs w:val="20"/>
              </w:rPr>
              <w:t>The further/specialty training should be provided by a professional specialist organisation and/or DKG/DAS, DGS, DGGG and others.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circles</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Quality circles that look at specific breast topics are to be held at least four times a year.</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Scheduling, e.g. in the training plan</w:t>
            </w:r>
          </w:p>
          <w:p>
            <w:pPr>
              <w:numPr>
                <w:ilvl w:val="0"/>
                <w:numId w:val="80"/>
              </w:numPr>
              <w:spacing w:before="0" w:after="19"/>
              <w:ind w:hanging="283" w:left="283"/>
              <w:rPr>
                <w:rFonts w:ascii="Arial" w:hAnsi="Arial" w:cs="Arial"/>
                <w:sz w:val="20"/>
                <w:szCs w:val="20"/>
                <w:lang w:val="ro-RO"/>
              </w:rPr>
            </w:pPr>
            <w:r>
              <w:rPr>
                <w:rFonts w:ascii="Arial" w:hAnsi="Arial" w:cs="Arial"/>
                <w:color w:val="auto"/>
                <w:sz w:val="20"/>
                <w:szCs w:val="20"/>
              </w:rPr>
              <w:t>Minutes are to be taken during quality circles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5.2.16-5.2.21 Reconstruction</w:t>
            </w:r>
          </w:p>
          <w:p>
            <w:pPr>
              <w:spacing w:before="0" w:after="19"/>
              <w:ind w:left="0" w:right="0"/>
              <w:rPr>
                <w:rFonts w:ascii="Arial" w:hAnsi="Arial" w:cs="Arial"/>
                <w:color w:val="auto"/>
                <w:sz w:val="20"/>
                <w:szCs w:val="20"/>
              </w:rPr>
            </w:pPr>
            <w:r>
              <w:rPr>
                <w:rFonts w:ascii="Arial" w:hAnsi="Arial" w:cs="Arial"/>
                <w:color w:val="auto"/>
                <w:sz w:val="20"/>
                <w:szCs w:val="20"/>
              </w:rPr>
              <w:t>Breast reconstruction</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Description of responsibilities</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Internal: Details of surgeon(s)</w:t>
            </w:r>
          </w:p>
          <w:p>
            <w:pPr>
              <w:numPr>
                <w:ilvl w:val="0"/>
                <w:numId w:val="81"/>
              </w:numPr>
              <w:spacing w:before="0" w:after="19"/>
              <w:ind w:hanging="283" w:left="283"/>
              <w:rPr>
                <w:rFonts w:ascii="Arial" w:hAnsi="Arial" w:cs="Arial"/>
                <w:sz w:val="20"/>
                <w:szCs w:val="20"/>
                <w:lang w:val="ro-RO"/>
              </w:rPr>
            </w:pPr>
            <w:r>
              <w:rPr>
                <w:rFonts w:ascii="Arial" w:hAnsi="Arial" w:cs="Arial"/>
                <w:color w:val="auto"/>
                <w:sz w:val="20"/>
                <w:szCs w:val="20"/>
              </w:rPr>
              <w:t>External: Name/address of cooperation partner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Contents cooperation agreement</w:t>
            </w:r>
          </w:p>
          <w:p>
            <w:pPr>
              <w:spacing w:before="0" w:after="19"/>
              <w:ind w:left="0" w:right="0"/>
              <w:rPr>
                <w:rFonts w:ascii="Arial" w:hAnsi="Arial" w:cs="Arial"/>
                <w:color w:val="auto"/>
                <w:sz w:val="20"/>
                <w:szCs w:val="20"/>
              </w:rPr>
            </w:pPr>
            <w:r>
              <w:rPr>
                <w:rFonts w:ascii="Arial" w:hAnsi="Arial" w:cs="Arial"/>
                <w:color w:val="auto"/>
                <w:sz w:val="20"/>
                <w:szCs w:val="20"/>
              </w:rPr>
              <w:t>(if the breast reconstruction is covered through external cooperation)</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The contents of the “Standard operating procedure (SOP) for handling oncoplastic and reconstructive surgical procedures in certified Breast Cancer Centres” are to be fully born in mind (</w:t>
            </w:r>
            <w:hyperlink xmlns:r="http://schemas.openxmlformats.org/officeDocument/2006/relationships" r:id="RC" w:tgtFrame="_blank">
              <w:r>
                <w:rPr>
                  <w:rFonts w:ascii="Arial" w:hAnsi="Arial" w:cs="Arial"/>
                  <w:color w:val="auto"/>
                  <w:sz w:val="20"/>
                  <w:szCs w:val="20"/>
                  <w:u w:val="single"/>
                </w:rPr>
                <w:t>Link</w:t>
              </w:r>
            </w:hyperlink>
            <w:r>
              <w:rPr>
                <w:rFonts w:ascii="Arial" w:hAnsi="Arial" w:cs="Arial"/>
                <w:color w:val="auto"/>
                <w:sz w:val="20"/>
                <w:szCs w:val="20"/>
              </w:rPr>
              <w:t>)</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Binding compliance with the S3 Guideline, Annex 2 (Breast reconstruction)</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Available resources for the Breast Cancer Centre (ensuring prompt care for large ulcerated breast cancer)</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Identification of operating theatre site(s)</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Standard operating procedure for decisions/agreements on therapy (link pre-operative tumour board), information/explanations for patients (in accordance with sections 1.6, 2.1), surgical aftercare</w:t>
            </w:r>
          </w:p>
          <w:p>
            <w:pPr>
              <w:numPr>
                <w:ilvl w:val="0"/>
                <w:numId w:val="82"/>
              </w:numPr>
              <w:spacing w:before="0" w:after="19"/>
              <w:ind w:hanging="283" w:left="283"/>
              <w:rPr>
                <w:rFonts w:ascii="Arial" w:hAnsi="Arial" w:cs="Arial"/>
                <w:sz w:val="20"/>
                <w:szCs w:val="20"/>
                <w:lang w:val="ro-RO"/>
              </w:rPr>
            </w:pPr>
            <w:r>
              <w:rPr>
                <w:rFonts w:ascii="Arial" w:hAnsi="Arial" w:cs="Arial"/>
                <w:color w:val="auto"/>
                <w:sz w:val="20"/>
                <w:szCs w:val="20"/>
              </w:rPr>
              <w:t>Exchange of information on cosmetic result from the angle of the patient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Breast reconstruction procedures</w:t>
            </w:r>
          </w:p>
          <w:p>
            <w:pPr>
              <w:spacing w:before="0" w:after="19"/>
              <w:ind w:left="0" w:right="0"/>
              <w:rPr>
                <w:rFonts w:ascii="Arial" w:hAnsi="Arial" w:cs="Arial"/>
                <w:color w:val="auto"/>
                <w:sz w:val="20"/>
                <w:szCs w:val="20"/>
              </w:rPr>
            </w:pPr>
            <w:r>
              <w:rPr>
                <w:rFonts w:ascii="Arial" w:hAnsi="Arial" w:cs="Arial"/>
                <w:color w:val="auto"/>
                <w:sz w:val="20"/>
                <w:szCs w:val="20"/>
              </w:rPr>
              <w:t>The Breast Cancer Centre is to offer the following breast reconstruction procedures:</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Oncoplastic and glandular rotation flaps</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Implant reconstruction</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Expander reconstruction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Autologous tissue procedures in line with the S3 Guideline “Breast reconstruction with autologous tissue” (internal or via external cooperation agreement) are to be offered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Alternative reconstruction procedures must be explained to patients by a correspondingly qualified/experienced surgeon.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this, the patient should be given the “Information pamphlet Breast Reconstruction”. (</w:t>
            </w:r>
            <w:hyperlink xmlns:r="http://schemas.openxmlformats.org/officeDocument/2006/relationships" r:id="RD" w:tgtFrame="_blank">
              <w:r>
                <w:rPr>
                  <w:rFonts w:ascii="Arial" w:hAnsi="Arial" w:cs="Arial"/>
                  <w:color w:val="auto"/>
                  <w:sz w:val="20"/>
                  <w:szCs w:val="20"/>
                  <w:u w:val="single"/>
                </w:rPr>
                <w:t>Link</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Risk-reducing operations</w:t>
            </w:r>
          </w:p>
          <w:p>
            <w:pPr>
              <w:spacing w:before="0" w:after="19"/>
              <w:rPr>
                <w:rFonts w:ascii="Arial" w:hAnsi="Arial" w:cs="Arial"/>
                <w:sz w:val="20"/>
                <w:szCs w:val="20"/>
                <w:lang w:val="ro-RO"/>
              </w:rPr>
            </w:pPr>
            <w:r>
              <w:rPr>
                <w:rFonts w:ascii="Arial" w:hAnsi="Arial" w:cs="Arial"/>
                <w:color w:val="auto"/>
                <w:sz w:val="20"/>
                <w:szCs w:val="20"/>
              </w:rPr>
              <w:t>When risk-reducing surgeries are performed on the BC, they must be performed by designated breast surgeons.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5.2.20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w:t>
            </w:r>
          </w:p>
          <w:p>
            <w:pPr>
              <w:spacing w:before="0" w:after="19"/>
              <w:rPr>
                <w:rFonts w:ascii="Arial" w:hAnsi="Arial" w:cs="Arial"/>
                <w:sz w:val="20"/>
                <w:szCs w:val="20"/>
                <w:lang w:val="ro-RO"/>
              </w:rPr>
            </w:pPr>
            <w:r>
              <w:rPr>
                <w:rFonts w:ascii="Arial" w:hAnsi="Arial" w:cs="Arial"/>
                <w:color w:val="auto"/>
                <w:sz w:val="20"/>
                <w:szCs w:val="20"/>
              </w:rPr>
              <w:t>The surgeon’s qualification is to be documented by a curriculum or certificate (for more details, please refer to the standard operating procedure CR 5.2.17).</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General requirements</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Indication, number and result (photo documentation) of the reconstructions performed are to be recorded for each procedure</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Treatment in accordance with the S3 Guidelines, Annex 2 (Breast reconstruction)</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Preparation of pre-operative and post-operative photo documentation (100%)</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Storage standards for all breast reconstruction procedures on offer</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The patient is to be informed of the advantages and disadvantages of breast reconstruction options and her decision is to be documented.</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Standard operating procedures are to be put in place for handling implants (choice of implant, supply of measurement prostheses, traceability, storage,</w:t>
            </w:r>
            <w:r>
              <w:rPr>
                <w:rFonts w:ascii="Arial" w:hAnsi="Arial" w:cs="Arial"/>
                <w:color w:val="auto"/>
                <w:sz w:val="20"/>
                <w:szCs w:val="20"/>
                <w:shd w:val="clear" w:color="auto" w:fill="00FF00"/>
              </w:rPr>
              <w:t xml:space="preserve"> entry in the implant register</w:t>
            </w:r>
            <w:r>
              <w:rPr>
                <w:rFonts w:ascii="Arial" w:hAnsi="Arial" w:cs="Arial"/>
                <w:color w:val="auto"/>
                <w:sz w:val="20"/>
                <w:szCs w:val="20"/>
              </w:rPr>
              <w:t>).</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Direct peri-operative care after reconstruction is to be ensured under the supervision of a specialist trained in the surgical procedure used.</w:t>
            </w:r>
          </w:p>
          <w:p>
            <w:pPr>
              <w:numPr>
                <w:ilvl w:val="0"/>
                <w:numId w:val="84"/>
              </w:numPr>
              <w:spacing w:before="0" w:after="19"/>
              <w:ind w:hanging="283" w:left="283"/>
              <w:rPr>
                <w:rFonts w:ascii="Arial" w:hAnsi="Arial" w:cs="Arial"/>
                <w:sz w:val="20"/>
                <w:szCs w:val="20"/>
                <w:lang w:val="ro-RO"/>
              </w:rPr>
            </w:pPr>
            <w:r>
              <w:rPr>
                <w:rFonts w:ascii="Arial" w:hAnsi="Arial" w:cs="Arial"/>
                <w:color w:val="auto"/>
                <w:sz w:val="20"/>
                <w:szCs w:val="20"/>
              </w:rPr>
              <w:t>The 24-hour reachability of a surgeon with the corresponding expertise must be ensured.</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6.</w:t>
        <w:tab/>
        <w:t xml:space="preserve"> Medicinal oncology/ Systemic therapy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6.1</w:t>
              <w:tab/>
              <w:t xml:space="preserve"> Medical oncology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Organ Cancer Centres and Oncology Centres have a uniform table of contents. </w:t>
            </w:r>
          </w:p>
          <w:p>
            <w:pPr>
              <w:spacing w:before="0" w:after="19"/>
              <w:rPr>
                <w:rFonts w:ascii="Arial" w:hAnsi="Arial" w:cs="Arial"/>
                <w:sz w:val="20"/>
                <w:szCs w:val="20"/>
                <w:lang w:val="ro-RO"/>
              </w:rPr>
            </w:pPr>
            <w:r>
              <w:rPr>
                <w:rFonts w:ascii="Arial" w:hAnsi="Arial" w:cs="Arial"/>
                <w:color w:val="auto"/>
                <w:sz w:val="20"/>
                <w:szCs w:val="20"/>
              </w:rPr>
              <w:t xml:space="preserve">For Breast Cancer Centres this section does not specify any Technical and Medical Requirements. </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6.2</w:t>
              <w:tab/>
              <w:t xml:space="preserve"> Organ-specific systemic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Alternatively, the requirements to be met by medical oncology therapy can be set out in the “Catalogue of Requirements Outpatient Medical Oncology”. This is especially recommended when the medical oncology therapy unit is named as a cooperation partner (one-off, multiple organ presentation) for other certified Organ Cancer Centres. In this case, the “Catalogue of Requirements Outpatient Medical Oncology” is an annex to the Catalogue of Requirements” and is to be submitted with it.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The Catalogue of Requirements “Outpatient Medical Oncology” can be downloaded at </w:t>
            </w:r>
            <w:hyperlink xmlns:r="http://schemas.openxmlformats.org/officeDocument/2006/relationships" r:id="RE" w:tgtFrame="_blank">
              <w:r>
                <w:rPr>
                  <w:rFonts w:ascii="Arial" w:hAnsi="Arial" w:cs="Arial"/>
                  <w:color w:val="auto"/>
                  <w:sz w:val="20"/>
                  <w:szCs w:val="20"/>
                  <w:u w:val="single"/>
                </w:rPr>
                <w:t>http://www.onkozert.de/praxen_kooperationspartner.htm</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Qualifications specialist </w:t>
            </w:r>
          </w:p>
          <w:p>
            <w:pPr>
              <w:numPr>
                <w:ilvl w:val="0"/>
                <w:numId w:val="85"/>
              </w:numPr>
              <w:spacing w:before="0" w:after="19"/>
              <w:ind w:hanging="283" w:left="283" w:right="0"/>
              <w:rPr>
                <w:rFonts w:ascii="Arial" w:hAnsi="Arial" w:cs="Arial"/>
                <w:color w:val="auto"/>
                <w:sz w:val="20"/>
                <w:szCs w:val="20"/>
              </w:rPr>
            </w:pPr>
            <w:r>
              <w:rPr>
                <w:rFonts w:ascii="Arial" w:hAnsi="Arial" w:cs="Arial"/>
                <w:color w:val="auto"/>
                <w:sz w:val="20"/>
                <w:szCs w:val="20"/>
              </w:rPr>
              <w:t>Specialist in internal medicine/haematology and oncology</w:t>
            </w:r>
          </w:p>
          <w:p>
            <w:pPr>
              <w:numPr>
                <w:ilvl w:val="0"/>
                <w:numId w:val="85"/>
              </w:numPr>
              <w:spacing w:before="0" w:after="19"/>
              <w:ind w:hanging="283" w:left="283" w:right="0"/>
              <w:rPr>
                <w:rFonts w:ascii="Arial" w:hAnsi="Arial" w:cs="Arial"/>
                <w:color w:val="auto"/>
                <w:sz w:val="20"/>
                <w:szCs w:val="20"/>
              </w:rPr>
            </w:pPr>
            <w:r>
              <w:rPr>
                <w:rFonts w:ascii="Arial" w:hAnsi="Arial" w:cs="Arial"/>
                <w:color w:val="auto"/>
                <w:sz w:val="20"/>
                <w:szCs w:val="20"/>
              </w:rPr>
              <w:t>Specialist in gynaecology and obstetrics with focus designation “gynaecological oncology”</w:t>
            </w:r>
          </w:p>
          <w:p>
            <w:pPr>
              <w:spacing w:before="0" w:after="19"/>
              <w:ind w:left="0" w:right="0"/>
              <w:rPr>
                <w:rFonts w:ascii="Arial" w:hAnsi="Arial" w:cs="Arial"/>
                <w:color w:val="auto"/>
                <w:sz w:val="20"/>
                <w:szCs w:val="20"/>
              </w:rPr>
            </w:pPr>
            <w:r>
              <w:rPr>
                <w:rFonts w:ascii="Arial" w:hAnsi="Arial" w:cs="Arial"/>
                <w:color w:val="auto"/>
                <w:sz w:val="20"/>
                <w:szCs w:val="20"/>
              </w:rPr>
              <w:t xml:space="preserve">or </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rPr>
              <w:t>Specialist in gynaecology and obstetrics with additional designation “medicinal tumour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Mastery and execution of </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endocrine treatment procedures</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immunological treatment procedures</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neoadjuvant/adjuvant therapy concepts</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palliative therapy concepts</w:t>
            </w:r>
          </w:p>
          <w:p>
            <w:pPr>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supportive therapy concepts</w:t>
            </w:r>
          </w:p>
          <w:p>
            <w:pPr>
              <w:numPr>
                <w:ilvl w:val="0"/>
                <w:numId w:val="87"/>
              </w:numPr>
              <w:spacing w:before="0" w:after="19"/>
              <w:ind w:hanging="283" w:left="283"/>
              <w:rPr>
                <w:rFonts w:ascii="Arial" w:hAnsi="Arial" w:cs="Arial"/>
                <w:sz w:val="20"/>
                <w:szCs w:val="20"/>
                <w:lang w:val="ro-RO"/>
              </w:rPr>
            </w:pPr>
            <w:r>
              <w:rPr>
                <w:rFonts w:ascii="Arial" w:hAnsi="Arial" w:cs="Arial"/>
                <w:color w:val="auto"/>
                <w:sz w:val="20"/>
                <w:szCs w:val="20"/>
              </w:rPr>
              <w:t>treatment of side effects (e.g. concept for extravasation)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name of a representative with the above-mentioned qualifications is to be given.</w:t>
            </w:r>
          </w:p>
          <w:p>
            <w:pPr>
              <w:spacing w:before="0" w:after="19"/>
              <w:rPr>
                <w:rFonts w:ascii="Arial" w:hAnsi="Arial" w:cs="Arial"/>
                <w:sz w:val="20"/>
                <w:szCs w:val="20"/>
                <w:lang w:val="ro-RO"/>
              </w:rPr>
            </w:pPr>
            <w:r>
              <w:rPr>
                <w:rFonts w:ascii="Arial" w:hAnsi="Arial" w:cs="Arial"/>
                <w:color w:val="auto"/>
                <w:sz w:val="20"/>
                <w:szCs w:val="20"/>
              </w:rPr>
              <w:t>The specialists designated here must monitor the medical oncology therapy. It is not possible to delegate the responsibilities to physicians who do not have the above-mentioned qualifications.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nurse /specialist medical assistant</w:t>
            </w:r>
          </w:p>
          <w:p>
            <w:pPr>
              <w:spacing w:before="0" w:after="19"/>
              <w:ind w:left="0" w:right="0"/>
              <w:rPr>
                <w:rFonts w:ascii="Arial" w:hAnsi="Arial" w:cs="Arial"/>
                <w:color w:val="auto"/>
                <w:sz w:val="20"/>
                <w:szCs w:val="20"/>
              </w:rPr>
            </w:pPr>
            <w:r>
              <w:rPr>
                <w:rFonts w:ascii="Arial" w:hAnsi="Arial" w:cs="Arial"/>
                <w:color w:val="auto"/>
                <w:sz w:val="20"/>
                <w:szCs w:val="20"/>
              </w:rPr>
              <w:t>Prerequisites for the specialist nurse/specialist medical assistant responsible for administering chemotherapy:</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Inpatient, day patient or clinical outpatient units in which medical oncological therapy is carried out by non-medical staff must be under the expert supervision of a specialist oncology nurse. Cooperating practices are not subject to this rule.</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1 year’s professional experience in oncology</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At least 50 chemotherapy administrations (an estimate is possible for initial certification, documentation must be provided thereafter)</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 xml:space="preserve">Documentation of hands-on training in line with the recommendations of the Conference of Oncological Nursing and Paediatric Nursing Care (KOK) (KOK recommended action, administration of cytostatics by specialist nurses) </w:t>
            </w:r>
          </w:p>
          <w:p>
            <w:pPr>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Active involvement in the implementation of requirements for the emergency treatment and therapy of comorbid conditions and secondary pathologies.</w:t>
            </w:r>
          </w:p>
          <w:p>
            <w:pPr>
              <w:numPr>
                <w:ilvl w:val="0"/>
                <w:numId w:val="88"/>
              </w:numPr>
              <w:spacing w:before="0" w:after="19"/>
              <w:ind w:hanging="283" w:left="283"/>
              <w:rPr>
                <w:rFonts w:ascii="Arial" w:hAnsi="Arial" w:cs="Arial"/>
                <w:sz w:val="20"/>
                <w:szCs w:val="20"/>
                <w:lang w:val="ro-RO"/>
              </w:rPr>
            </w:pPr>
            <w:r>
              <w:rPr>
                <w:rFonts w:ascii="Arial" w:hAnsi="Arial" w:cs="Arial"/>
                <w:color w:val="auto"/>
                <w:sz w:val="20"/>
                <w:szCs w:val="20"/>
              </w:rPr>
              <w:t>Counselling and/or education of the patients by nurses is to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treatment unit/partner</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50 medicinal tumour therapies (cytostatic therapies and/or targeted therapeutics and/or antibody therapies/immunotherapies, no hormonal therapies) a year for breast patients </w:t>
            </w:r>
          </w:p>
          <w:p>
            <w:pPr>
              <w:spacing w:before="0" w:after="19"/>
              <w:ind w:left="0" w:right="0"/>
              <w:rPr>
                <w:rFonts w:ascii="Arial" w:hAnsi="Arial" w:cs="Arial"/>
                <w:color w:val="auto"/>
                <w:sz w:val="20"/>
                <w:szCs w:val="20"/>
              </w:rPr>
            </w:pPr>
            <w:r>
              <w:rPr>
                <w:rFonts w:ascii="Arial" w:hAnsi="Arial" w:cs="Arial"/>
                <w:color w:val="auto"/>
                <w:sz w:val="20"/>
                <w:szCs w:val="20"/>
              </w:rPr>
              <w:t>or</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At least 200 medicinal tumour therapies (cytostatic therapies and/or targeted therapeutics and/or antibody therapies/immunotherapies, no hormonal therapies) a year (for different types of tumour)</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Calculation method: csystemic/cytostatic/targeted therapy for each patient (consisting of several cycles or administrations)</w:t>
            </w:r>
          </w:p>
          <w:p>
            <w:pPr>
              <w:numPr>
                <w:ilvl w:val="0"/>
                <w:numId w:val="90"/>
              </w:numPr>
              <w:spacing w:before="0" w:after="19"/>
              <w:ind w:hanging="283" w:left="283"/>
              <w:rPr>
                <w:rFonts w:ascii="Arial" w:hAnsi="Arial" w:cs="Arial"/>
                <w:sz w:val="20"/>
                <w:szCs w:val="20"/>
                <w:lang w:val="ro-RO"/>
              </w:rPr>
            </w:pPr>
            <w:r>
              <w:rPr>
                <w:rFonts w:ascii="Arial" w:hAnsi="Arial" w:cs="Arial"/>
                <w:color w:val="auto"/>
                <w:sz w:val="20"/>
                <w:szCs w:val="20"/>
              </w:rPr>
              <w:t>When the number is not reached, expertise cannot be proven via cooperation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Outpatient/inpatient chemotherapy</w:t>
            </w:r>
          </w:p>
          <w:p>
            <w:pPr>
              <w:spacing w:before="0" w:after="19"/>
              <w:rPr>
                <w:rFonts w:ascii="Arial" w:hAnsi="Arial" w:cs="Arial"/>
                <w:sz w:val="20"/>
                <w:szCs w:val="20"/>
                <w:lang w:val="ro-RO"/>
              </w:rPr>
            </w:pPr>
            <w:r>
              <w:rPr>
                <w:rFonts w:ascii="Arial" w:hAnsi="Arial" w:cs="Arial"/>
                <w:color w:val="auto"/>
                <w:sz w:val="20"/>
                <w:szCs w:val="20"/>
              </w:rPr>
              <w:t>Medical oncology therapy must be available on both an outpatient and an inpatient basis (if necessary in cooperation, for this the qualitative and quantitative requirements of the section must be fulfilled).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Options to be offered</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Cytostatic monotherapy</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Cytostatic combination therapy</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 xml:space="preserve">Immune and antibody therapy (including small molecules) </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Hormonal therapy, bisphosphonate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General chemotherapy</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Cytostatic workspace (in accordance with the legal guidelines), if necessary</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Professional waste disposal</w:t>
            </w:r>
          </w:p>
          <w:p>
            <w:pPr>
              <w:numPr>
                <w:ilvl w:val="0"/>
                <w:numId w:val="92"/>
              </w:numPr>
              <w:spacing w:before="0" w:after="19"/>
              <w:ind w:hanging="283" w:left="283"/>
              <w:rPr>
                <w:rFonts w:ascii="Arial" w:hAnsi="Arial" w:cs="Arial"/>
                <w:sz w:val="20"/>
                <w:szCs w:val="20"/>
                <w:lang w:val="ro-RO"/>
              </w:rPr>
            </w:pPr>
            <w:r>
              <w:rPr>
                <w:rFonts w:ascii="Arial" w:hAnsi="Arial" w:cs="Arial"/>
                <w:color w:val="auto"/>
                <w:sz w:val="20"/>
                <w:szCs w:val="20"/>
              </w:rPr>
              <w:t>24-hour on call service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Rooms for medical oncology therapy</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Description of the rooms for outpatient intravenous tumour therapy</w:t>
            </w:r>
          </w:p>
          <w:p>
            <w:pPr>
              <w:numPr>
                <w:ilvl w:val="0"/>
                <w:numId w:val="93"/>
              </w:numPr>
              <w:spacing w:before="0" w:after="19"/>
              <w:ind w:hanging="283" w:left="283"/>
              <w:rPr>
                <w:rFonts w:ascii="Arial" w:hAnsi="Arial" w:cs="Arial"/>
                <w:sz w:val="20"/>
                <w:szCs w:val="20"/>
                <w:lang w:val="ro-RO"/>
              </w:rPr>
            </w:pPr>
            <w:r>
              <w:rPr>
                <w:rFonts w:ascii="Arial" w:hAnsi="Arial" w:cs="Arial"/>
                <w:color w:val="auto"/>
                <w:sz w:val="20"/>
                <w:szCs w:val="20"/>
              </w:rPr>
              <w:t>Number of places (at least 2)</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Description of standard operating procedures</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All phases of the standard operating procedure for chemotherapy procedure and targeted therapies must be described (start, administration and end of therapy.</w:t>
            </w:r>
          </w:p>
          <w:p>
            <w:pPr>
              <w:numPr>
                <w:ilvl w:val="0"/>
                <w:numId w:val="94"/>
              </w:numPr>
              <w:spacing w:before="0" w:after="19"/>
              <w:ind w:hanging="283" w:left="283"/>
              <w:rPr>
                <w:rFonts w:ascii="Arial" w:hAnsi="Arial" w:cs="Arial"/>
                <w:sz w:val="20"/>
                <w:szCs w:val="20"/>
                <w:lang w:val="ro-RO"/>
              </w:rPr>
            </w:pPr>
            <w:r>
              <w:rPr>
                <w:rFonts w:ascii="Arial" w:hAnsi="Arial" w:cs="Arial"/>
                <w:color w:val="auto"/>
                <w:sz w:val="20"/>
                <w:szCs w:val="20"/>
              </w:rPr>
              <w:t>Supportive measures In line with the Guideline, the identification of side effects and the laying down of measures are to be described for all therapy concepts and documented in detail for each patient.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6.2.8.a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Systemic therapy regimens</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The drawing up of/changes to existing therapy regimens must be undertaken by means of regulated approval.</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The therapy regimens are to be protected from any unintended changes.</w:t>
            </w:r>
          </w:p>
          <w:p>
            <w:pPr>
              <w:numPr>
                <w:ilvl w:val="0"/>
                <w:numId w:val="95"/>
              </w:numPr>
              <w:spacing w:before="0" w:after="19"/>
              <w:ind w:hanging="283" w:left="283"/>
              <w:rPr>
                <w:rFonts w:ascii="Arial" w:hAnsi="Arial" w:cs="Arial"/>
                <w:sz w:val="20"/>
                <w:szCs w:val="20"/>
                <w:lang w:val="ro-RO"/>
              </w:rPr>
            </w:pPr>
            <w:r>
              <w:rPr>
                <w:rFonts w:ascii="Arial" w:hAnsi="Arial" w:cs="Arial"/>
                <w:color w:val="auto"/>
                <w:sz w:val="20"/>
                <w:szCs w:val="20"/>
              </w:rPr>
              <w:t>The therapy regimens are comparable between the outpatient and inpatient units.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6.2.8.b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Therapy plans</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All systemic therapy is to be planned on the basis of a therapy regimen.</w:t>
            </w:r>
          </w:p>
          <w:p>
            <w:pPr>
              <w:numPr>
                <w:ilvl w:val="0"/>
                <w:numId w:val="96"/>
              </w:numPr>
              <w:spacing w:before="0" w:after="19"/>
              <w:ind w:hanging="283" w:left="283"/>
              <w:rPr>
                <w:rFonts w:ascii="Arial" w:hAnsi="Arial" w:cs="Arial"/>
                <w:sz w:val="20"/>
                <w:szCs w:val="20"/>
                <w:lang w:val="ro-RO"/>
              </w:rPr>
            </w:pPr>
            <w:r>
              <w:rPr>
                <w:rFonts w:ascii="Arial" w:hAnsi="Arial" w:cs="Arial"/>
                <w:color w:val="auto"/>
                <w:sz w:val="20"/>
                <w:szCs w:val="20"/>
              </w:rPr>
              <w:t>The therapy plan must be checked and approved.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Standards for comorbidities and secondary pathologies</w:t>
            </w:r>
          </w:p>
          <w:p>
            <w:pPr>
              <w:spacing w:before="0" w:after="19"/>
              <w:ind w:left="0" w:right="0"/>
              <w:rPr>
                <w:rFonts w:ascii="Arial" w:hAnsi="Arial" w:cs="Arial"/>
                <w:color w:val="auto"/>
                <w:sz w:val="20"/>
                <w:szCs w:val="20"/>
              </w:rPr>
            </w:pPr>
            <w:r>
              <w:rPr>
                <w:rFonts w:ascii="Arial" w:hAnsi="Arial" w:cs="Arial"/>
                <w:color w:val="auto"/>
                <w:sz w:val="20"/>
                <w:szCs w:val="20"/>
              </w:rPr>
              <w:t>Standards are to be drawn up for the treatment of comorbidities and secondary pathologies,</w:t>
            </w:r>
          </w:p>
          <w:p>
            <w:pPr>
              <w:spacing w:before="0" w:after="19"/>
              <w:rPr>
                <w:rFonts w:ascii="Arial" w:hAnsi="Arial" w:cs="Arial"/>
                <w:sz w:val="20"/>
                <w:szCs w:val="20"/>
                <w:lang w:val="ro-RO"/>
              </w:rPr>
            </w:pPr>
            <w:r>
              <w:rPr>
                <w:rFonts w:ascii="Arial" w:hAnsi="Arial" w:cs="Arial"/>
                <w:color w:val="auto"/>
                <w:sz w:val="20"/>
                <w:szCs w:val="20"/>
              </w:rPr>
              <w:t>especially for the treatment of extravasation, infections, anaemia, neutropenia, emesis and thromboembolic complications.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Emergency treatment</w:t>
            </w:r>
          </w:p>
          <w:p>
            <w:pPr>
              <w:spacing w:before="0" w:after="19"/>
              <w:rPr>
                <w:rFonts w:ascii="Arial" w:hAnsi="Arial" w:cs="Arial"/>
                <w:sz w:val="20"/>
                <w:szCs w:val="20"/>
                <w:lang w:val="ro-RO"/>
              </w:rPr>
            </w:pPr>
            <w:r>
              <w:rPr>
                <w:rFonts w:ascii="Arial" w:hAnsi="Arial" w:cs="Arial"/>
                <w:color w:val="auto"/>
                <w:sz w:val="20"/>
                <w:szCs w:val="20"/>
              </w:rPr>
              <w:t xml:space="preserve">Availability of emergency equipment and a written action plan for emergencies </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Medicinal treatment in the metastasised situation</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The standard operating procedures for treatment (diagnosis/therapy) of patients with local recurrences/metastases are to be described (presentation of the patient pathways).</w:t>
            </w:r>
          </w:p>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A regular assessment of the toxicity of the therapy is to be undertaken using selected and documented measurement parameters (symptoms, indicator metastasis or the like).</w:t>
            </w:r>
          </w:p>
          <w:p>
            <w:pPr>
              <w:numPr>
                <w:ilvl w:val="0"/>
                <w:numId w:val="97"/>
              </w:numPr>
              <w:spacing w:before="0" w:after="19"/>
              <w:ind w:hanging="283" w:left="283"/>
              <w:rPr>
                <w:rFonts w:ascii="Arial" w:hAnsi="Arial" w:cs="Arial"/>
                <w:sz w:val="20"/>
                <w:szCs w:val="20"/>
                <w:lang w:val="ro-RO"/>
              </w:rPr>
            </w:pPr>
            <w:r>
              <w:rPr>
                <w:rFonts w:ascii="Arial" w:hAnsi="Arial" w:cs="Arial"/>
                <w:color w:val="auto"/>
                <w:sz w:val="20"/>
                <w:szCs w:val="20"/>
              </w:rPr>
              <w:t>An evaluation of the therapeutic effect is to be documented every 3 months for each patient.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Pain management therapy</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A pain management therapist must be available.</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The standard operating procedure for pain therapy (algorithm) is to be described.</w:t>
            </w:r>
          </w:p>
          <w:p>
            <w:pPr>
              <w:numPr>
                <w:ilvl w:val="0"/>
                <w:numId w:val="98"/>
              </w:numPr>
              <w:spacing w:before="0" w:after="19"/>
              <w:ind w:hanging="283" w:left="283"/>
              <w:rPr>
                <w:rFonts w:ascii="Arial" w:hAnsi="Arial" w:cs="Arial"/>
                <w:sz w:val="20"/>
                <w:szCs w:val="20"/>
                <w:lang w:val="ro-RO"/>
              </w:rPr>
            </w:pPr>
            <w:r>
              <w:rPr>
                <w:rFonts w:ascii="Arial" w:hAnsi="Arial" w:cs="Arial"/>
                <w:color w:val="auto"/>
                <w:sz w:val="20"/>
                <w:szCs w:val="20"/>
              </w:rPr>
              <w:t>When this service is provided by a cooperation partner, a cooperation agreement is to be entered into.</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Supportive therapy</w:t>
            </w:r>
          </w:p>
          <w:p>
            <w:pPr>
              <w:numPr>
                <w:ilvl w:val="0"/>
                <w:numId w:val="99"/>
              </w:numPr>
              <w:spacing w:before="0" w:after="19"/>
              <w:ind w:hanging="283" w:left="283"/>
              <w:rPr>
                <w:rFonts w:ascii="Arial" w:hAnsi="Arial" w:cs="Arial"/>
                <w:sz w:val="20"/>
                <w:szCs w:val="20"/>
                <w:lang w:val="ro-RO"/>
              </w:rPr>
            </w:pPr>
            <w:r>
              <w:rPr>
                <w:rFonts w:ascii="Arial" w:hAnsi="Arial" w:cs="Arial"/>
                <w:color w:val="auto"/>
                <w:sz w:val="20"/>
                <w:szCs w:val="20"/>
              </w:rPr>
              <w:t>Description of the options for supportive therapy (description of the standard operating procedure/algorithm)</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Information for/dialogue with the patient </w:t>
            </w:r>
          </w:p>
          <w:p>
            <w:pPr>
              <w:spacing w:before="0" w:after="19"/>
              <w:ind w:left="0" w:right="0"/>
              <w:rPr>
                <w:rFonts w:ascii="Arial" w:hAnsi="Arial" w:cs="Arial"/>
                <w:color w:val="auto"/>
                <w:sz w:val="20"/>
                <w:szCs w:val="20"/>
              </w:rPr>
            </w:pPr>
            <w:r>
              <w:rPr>
                <w:rFonts w:ascii="Arial" w:hAnsi="Arial" w:cs="Arial"/>
                <w:color w:val="auto"/>
                <w:sz w:val="20"/>
                <w:szCs w:val="20"/>
              </w:rPr>
              <w:t>Adequate information is to be provided about diagnosis and therapy planning and an adequate dialogue is to be conducted. This includes inter alia:</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Presentation of possible treatment concepts</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Offer of and aid in obtaining second opinions</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 as a standard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physicians, nurses and other staff members is to be presented listing the planned training courses for a period of one year.</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further/specialty training course a year for each staff member (duration &gt; 0.5 days a year) who carries out quality-relevant activities for the Breast Cancer Centre.</w:t>
            </w:r>
          </w:p>
          <w:p>
            <w:pPr>
              <w:numPr>
                <w:ilvl w:val="0"/>
                <w:numId w:val="101"/>
              </w:numPr>
              <w:spacing w:before="0" w:after="19"/>
              <w:ind w:hanging="283" w:left="283"/>
              <w:rPr>
                <w:rFonts w:ascii="Arial" w:hAnsi="Arial" w:cs="Arial"/>
                <w:sz w:val="20"/>
                <w:szCs w:val="20"/>
                <w:lang w:val="ro-RO"/>
              </w:rPr>
            </w:pPr>
            <w:r>
              <w:rPr>
                <w:rFonts w:ascii="Arial" w:hAnsi="Arial" w:cs="Arial"/>
                <w:color w:val="auto"/>
                <w:sz w:val="20"/>
                <w:szCs w:val="20"/>
              </w:rPr>
              <w:t>The further/additional training should be provided by a professional specialist organisation and/or DKG, DGS, DGGG, DEGRO and others.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circles</w:t>
            </w:r>
          </w:p>
          <w:p>
            <w:pPr>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 xml:space="preserve">Quality circles that look at specific breast topics are to be held at least four times a year </w:t>
            </w:r>
          </w:p>
          <w:p>
            <w:pPr>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numPr>
                <w:ilvl w:val="0"/>
                <w:numId w:val="102"/>
              </w:numPr>
              <w:spacing w:before="0" w:after="19"/>
              <w:ind w:hanging="283" w:left="283"/>
              <w:rPr>
                <w:rFonts w:ascii="Arial" w:hAnsi="Arial" w:cs="Arial"/>
                <w:sz w:val="20"/>
                <w:szCs w:val="20"/>
                <w:lang w:val="ro-RO"/>
              </w:rPr>
            </w:pPr>
            <w:r>
              <w:rPr>
                <w:rFonts w:ascii="Arial" w:hAnsi="Arial" w:cs="Arial"/>
                <w:color w:val="auto"/>
                <w:sz w:val="20"/>
                <w:szCs w:val="20"/>
              </w:rPr>
              <w:t>Minutes of quality circles are to be taken.</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7.</w:t>
        <w:tab/>
        <w:t xml:space="preserve"> Radio-oncology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7.0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summed up in the "Catalogue of Requirements Radio-Oncology" in a multiple organ manner. Independently of the number of Organ Cancer Centres / Modules, which work with a radio-oncology unit, this "Catalogue of Requirements Radio-Oncology" is only to be processed once and also only updated once for each audit year (goal: no multiple presentations or on-site inspections within one audit year). The "Catalogue of Requirements Radio-Oncology" is therefore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Download multiple organ "Catalogue of Requirements Radio-Oncology" at </w:t>
            </w:r>
            <w:hyperlink xmlns:r="http://schemas.openxmlformats.org/officeDocument/2006/relationships" r:id="RF" w:tgtFrame="_blank">
              <w:r>
                <w:rPr>
                  <w:rFonts w:ascii="Arial" w:hAnsi="Arial" w:cs="Arial"/>
                  <w:color w:val="auto"/>
                  <w:sz w:val="20"/>
                  <w:szCs w:val="20"/>
                  <w:u w:val="single"/>
                </w:rPr>
                <w:t>www.ecc-cert.org</w:t>
              </w:r>
            </w:hyperlink>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8.</w:t>
        <w:tab/>
        <w:t xml:space="preserve"> Pathology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pathology are summed up in the "Catalogue of Requirements Pathology" in a multiple organ manner. Independently of the number of Organ Cancer Centres / Modules, which work with a pathology unit, this "Catalogue of Requirements Pathology" is only to be processed once and also only updated once for each audit year (goal: no multiple presentations or on-site inspections within one audit year). The "Catalogue of Requirements Pathology" is therefore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Download multiple organ "Catalogue of Requirements Pathology" at </w:t>
            </w:r>
            <w:hyperlink xmlns:r="http://schemas.openxmlformats.org/officeDocument/2006/relationships" r:id="R10"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9.</w:t>
        <w:tab/>
        <w:t xml:space="preserve"> Palliative care and hospice care</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Palliative care</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Documentation is to be provided of cooperation agreements with service providers offering specialist outpatient and inpatient palliative care and inpatient hospices.</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Regional concepts for the integration of palliative care are to be described on the basis of the treatment pathway for patients and family members from the S3 Guideline (Fig. 3, p. 174) along with the names of all persons involved.</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 xml:space="preserve">A physician with the additional designation palliative medicine must be available for consultations and, where applicable, tumour boards. </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The group of patients with incurable cancer is to be defined, for instance in the tumour board. They are to be informed in a timely manner about palliative medical support services (SOP) (S3 Guideline Palliative Medicine.</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Access to palliative medical care can be offered in parallel to tumour-specific treatment. </w:t>
            </w:r>
          </w:p>
          <w:p>
            <w:pPr>
              <w:numPr>
                <w:ilvl w:val="0"/>
                <w:numId w:val="103"/>
              </w:numPr>
              <w:spacing w:before="0" w:after="19"/>
              <w:ind w:hanging="283" w:left="283"/>
              <w:rPr>
                <w:rFonts w:ascii="Arial" w:hAnsi="Arial" w:cs="Arial"/>
                <w:sz w:val="20"/>
                <w:szCs w:val="20"/>
                <w:lang w:val="ro-RO"/>
              </w:rPr>
            </w:pPr>
            <w:r>
              <w:rPr>
                <w:rFonts w:ascii="Arial" w:hAnsi="Arial" w:cs="Arial"/>
                <w:color w:val="auto"/>
                <w:sz w:val="20"/>
                <w:szCs w:val="20"/>
              </w:rPr>
              <w:t>The number of primary cases with incurable cancer is to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9.2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Supportive therapy and alleviation of symptoms in the palliative setting</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The options for supportive/palliative inpatient therapy are to be described (SOP/algorithm).</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A pain management therapist must be available. The standard operating procedure for pain management therapy (algorithm) is to be described and confirmed using documented cases for the assessment period.</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Access to nutritional counselling and occupational therapy is to be described </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Access to psycho-oncological, psychosocial and pastoral is to be described. </w:t>
            </w:r>
          </w:p>
          <w:p>
            <w:pPr>
              <w:numPr>
                <w:ilvl w:val="0"/>
                <w:numId w:val="104"/>
              </w:numPr>
              <w:spacing w:before="0" w:after="19"/>
              <w:ind w:hanging="283" w:left="283"/>
              <w:rPr>
                <w:rFonts w:ascii="Arial" w:hAnsi="Arial" w:cs="Arial"/>
                <w:sz w:val="20"/>
                <w:szCs w:val="20"/>
                <w:lang w:val="ro-RO"/>
              </w:rPr>
            </w:pPr>
            <w:r>
              <w:rPr>
                <w:rFonts w:ascii="Arial" w:hAnsi="Arial" w:cs="Arial"/>
                <w:color w:val="auto"/>
                <w:sz w:val="20"/>
                <w:szCs w:val="20"/>
              </w:rPr>
              <w:t>When provided by a cooperation partner, a cooperation agreement is to be entered into for the above-mentioned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10.</w:t>
        <w:tab/>
        <w:t xml:space="preserve"> Tumour documentation / Outcome quality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 xml:space="preserve">Tumour documentation that contains the patient data for a period of at least 3 months must be in place at the time of initial certification.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Name of the tumour documentation system in the cancer registry and/or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Period covered by the data</w:t>
            </w:r>
          </w:p>
          <w:p>
            <w:pPr>
              <w:spacing w:before="0" w:after="19"/>
              <w:rPr>
                <w:rFonts w:ascii="Arial" w:hAnsi="Arial" w:cs="Arial"/>
                <w:sz w:val="20"/>
                <w:szCs w:val="20"/>
                <w:lang w:val="ro-RO"/>
              </w:rPr>
            </w:pPr>
            <w:r>
              <w:rPr>
                <w:rFonts w:ascii="Arial" w:hAnsi="Arial" w:cs="Arial"/>
                <w:color w:val="auto"/>
                <w:sz w:val="20"/>
                <w:szCs w:val="20"/>
              </w:rPr>
              <w:t>The full data are to be presented for the previous calendar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Requirements to be met by the tumour documentation</w:t>
            </w:r>
          </w:p>
          <w:p>
            <w:pPr>
              <w:spacing w:before="0" w:after="19"/>
              <w:ind w:left="0" w:right="0"/>
              <w:rPr>
                <w:rFonts w:ascii="Arial" w:hAnsi="Arial" w:cs="Arial"/>
                <w:color w:val="auto"/>
                <w:sz w:val="20"/>
                <w:szCs w:val="20"/>
              </w:rPr>
            </w:pPr>
            <w:r>
              <w:rPr>
                <w:rFonts w:ascii="Arial" w:hAnsi="Arial" w:cs="Arial"/>
                <w:color w:val="auto"/>
                <w:sz w:val="20"/>
                <w:szCs w:val="20"/>
              </w:rPr>
              <w:t>A data set must be used that is in line with the uniform basic oncological data set and its modules of the Working Group of German Tumour Centres (ADT) and the Association of Population-based Cancer Registries in Germany (GEKID).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Centre must ensure that the data are transferred in a timely manner to the competent cancer registry after completion of primary therapy. Any existing federal state laws for notification deadlines are to be taken into account.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the cancer registry</w:t>
            </w:r>
          </w:p>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Cooperation with the competent 65c cancer registry is to be documented on the basis of the cooperation agreement. </w:t>
            </w:r>
            <w:hyperlink xmlns:r="http://schemas.openxmlformats.org/officeDocument/2006/relationships" r:id="R11" w:tgtFrame="_blank">
              <w:r>
                <w:rPr>
                  <w:rFonts w:ascii="Arial" w:hAnsi="Arial" w:cs="Arial"/>
                  <w:color w:val="auto"/>
                  <w:sz w:val="20"/>
                  <w:szCs w:val="20"/>
                  <w:u w:val="single"/>
                </w:rPr>
                <w:t>Link Tumorzentren.de.</w:t>
              </w:r>
            </w:hyperlink>
          </w:p>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OncoBox is to be fed with data by the competent cancer registry.</w:t>
            </w:r>
          </w:p>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The full data are to be made available to the cancer registry in an ongoing manner.</w:t>
            </w:r>
          </w:p>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The presentation of the Data Sheet and outcome quality should be ensured via the cancer registry to the extent that this information is relevant for the cancer registry.</w:t>
            </w:r>
          </w:p>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Parallel systems are to be avoided.</w:t>
            </w:r>
          </w:p>
          <w:p>
            <w:pPr>
              <w:numPr>
                <w:ilvl w:val="0"/>
                <w:numId w:val="105"/>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As long as the competent cancer registry is unable to meet the requirements imposed, the Breast Cancer Centre is to use additional or alternative solutions. The Centre is responsible in the event of a non-functioning external solution</w:t>
            </w:r>
            <w:r>
              <w:rPr>
                <w:rFonts w:ascii="Arial" w:hAnsi="Arial" w:cs="Arial"/>
                <w:strike w:val="1"/>
                <w:color w:val="auto"/>
                <w:sz w:val="20"/>
                <w:szCs w:val="20"/>
                <w:shd w:val="clear" w:color="auto" w:fill="00FF00"/>
              </w:rPr>
              <w:t xml:space="preserve">. </w:t>
            </w:r>
            <w:r>
              <w:rPr>
                <w:rFonts w:ascii="Arial" w:hAnsi="Arial" w:cs="Arial"/>
                <w:color w:val="auto"/>
                <w:sz w:val="20"/>
                <w:szCs w:val="20"/>
                <w:shd w:val="clear" w:color="auto" w:fill="00FF00"/>
              </w:rPr>
              <w:t>If the responsible cancer registry is unable to provide the follow-up data, the cancer registry and centre should explain in writing why the data cannot be provided (see 10.10).</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officer</w:t>
            </w:r>
          </w:p>
          <w:p>
            <w:pPr>
              <w:spacing w:before="0" w:after="19"/>
              <w:ind w:left="0" w:right="0"/>
              <w:rPr>
                <w:rFonts w:ascii="Arial" w:hAnsi="Arial" w:cs="Arial"/>
                <w:color w:val="auto"/>
                <w:sz w:val="20"/>
                <w:szCs w:val="20"/>
              </w:rPr>
            </w:pPr>
            <w:r>
              <w:rPr>
                <w:rFonts w:ascii="Arial" w:hAnsi="Arial" w:cs="Arial"/>
                <w:color w:val="auto"/>
                <w:sz w:val="20"/>
                <w:szCs w:val="20"/>
              </w:rPr>
              <w:t xml:space="preserve">One documentation officer is to be designated who bears responsibility for tumour documentation. </w:t>
            </w:r>
          </w:p>
          <w:p>
            <w:pPr>
              <w:spacing w:before="0" w:after="19"/>
              <w:ind w:left="0" w:right="0"/>
              <w:rPr>
                <w:rFonts w:ascii="Arial" w:hAnsi="Arial" w:cs="Arial"/>
                <w:color w:val="auto"/>
                <w:sz w:val="20"/>
                <w:szCs w:val="20"/>
              </w:rPr>
            </w:pPr>
            <w:r>
              <w:rPr>
                <w:rFonts w:ascii="Arial" w:hAnsi="Arial" w:cs="Arial"/>
                <w:color w:val="auto"/>
                <w:sz w:val="20"/>
                <w:szCs w:val="20"/>
              </w:rPr>
              <w:t>Name/Function: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documentation officer has the following tasks:</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 xml:space="preserve">Ensuring and monitoring the timely, complete, full and correct transfer and quality of the patient data of relevance for certification by all cooperation partners to the cancer registry </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Motivation to encourage trans-sectoral cooperation by participating speciality units in the cancer registry (pathology reports, radiotherapy and medicinal treatments)</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Ensuring and monitoring the timely, complete and correct recording of patient data</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Qualification and support for the staff involved in data collection</w:t>
            </w:r>
          </w:p>
          <w:p>
            <w:pPr>
              <w:numPr>
                <w:ilvl w:val="0"/>
                <w:numId w:val="106"/>
              </w:numPr>
              <w:spacing w:before="0" w:after="19"/>
              <w:ind w:hanging="283" w:left="283"/>
              <w:rPr>
                <w:rFonts w:ascii="Arial" w:hAnsi="Arial" w:cs="Arial"/>
                <w:sz w:val="20"/>
                <w:szCs w:val="20"/>
                <w:lang w:val="ro-RO"/>
              </w:rPr>
            </w:pPr>
            <w:r>
              <w:rPr>
                <w:rFonts w:ascii="Arial" w:hAnsi="Arial" w:cs="Arial"/>
                <w:color w:val="auto"/>
                <w:sz w:val="20"/>
                <w:szCs w:val="20"/>
              </w:rPr>
              <w:t>Regular analysis of the evaluations particularly over the course of time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Provision of resources</w:t>
            </w:r>
          </w:p>
          <w:p>
            <w:pPr>
              <w:spacing w:before="0" w:after="19"/>
              <w:rPr>
                <w:rFonts w:ascii="Arial" w:hAnsi="Arial" w:cs="Arial"/>
                <w:sz w:val="20"/>
                <w:szCs w:val="20"/>
                <w:lang w:val="ro-RO"/>
              </w:rPr>
            </w:pPr>
            <w:r>
              <w:rPr>
                <w:rFonts w:ascii="Arial" w:hAnsi="Arial" w:cs="Arial"/>
                <w:color w:val="auto"/>
                <w:sz w:val="20"/>
                <w:szCs w:val="20"/>
              </w:rPr>
              <w:t>The required staff capacity should be made available for the carrying out of documentation tasks and the collection of data, (e.g. by a cancer registry) (e.g. 0.5 full-time position for 200 primary cases and 0.1 full-time position for 200 aftercare cases)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tumour documentation system must offer at least the following selection options: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Cohorts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TNM classification or comparable classifications and prognosis factors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Forms of therapy (surgical therapy, radiotherapy, hormonal therapy, immunotherapy, chemotherapy)</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Date of recurrence/metastasis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Deaths</w:t>
            </w:r>
          </w:p>
          <w:p>
            <w:pPr>
              <w:numPr>
                <w:ilvl w:val="0"/>
                <w:numId w:val="107"/>
              </w:numPr>
              <w:spacing w:before="0" w:after="19"/>
              <w:ind w:hanging="283" w:left="283"/>
              <w:rPr>
                <w:rFonts w:ascii="Arial" w:hAnsi="Arial" w:cs="Arial"/>
                <w:sz w:val="20"/>
                <w:szCs w:val="20"/>
                <w:lang w:val="ro-RO"/>
              </w:rPr>
            </w:pPr>
            <w:r>
              <w:rPr>
                <w:rFonts w:ascii="Arial" w:hAnsi="Arial" w:cs="Arial"/>
                <w:color w:val="auto"/>
                <w:sz w:val="20"/>
                <w:szCs w:val="20"/>
              </w:rPr>
              <w:t>Follow-up status (latest update)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Outcome quality indicators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Kaplan-Meier curves: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 xml:space="preserve">Overall survival (OAS) for all patients in subgroups according to pT categories, stages </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Metastasis-free survival for all patients and for subgroups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Progression-free survival (PFS) or disease-free survival for all patients or disease-free survival for all patients and subgroups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Local recurrence rate for all patients and for subgroups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 xml:space="preserve">Post-progression survival (PPS) </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At the start all cohorts are to be grouped together (3 years). In the case of larger patient numbers and outcome numbers, several cohorts can be evaluated separately.</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A table with patient numbers and survival data is an integral part of every Kaplan-Meier curve.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Detailed organ-specific requirements are compiled in the Annex on matrix outcome quality. For special features of non-binding presentation see CR 10.11.</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Data evaluation</w:t>
            </w:r>
          </w:p>
          <w:p>
            <w:pPr>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The presentation of outcome quality (see previous point) must be possible for recertifications.</w:t>
            </w:r>
          </w:p>
          <w:p>
            <w:pPr>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data in the tumour documentation system are to be evaluated and analysed at least once a year. </w:t>
            </w:r>
          </w:p>
          <w:p>
            <w:pPr>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If benchmarking/annual report is offered, the benchmarking results are to be taken into account in the analysis.</w:t>
            </w:r>
          </w:p>
          <w:p>
            <w:pPr>
              <w:numPr>
                <w:ilvl w:val="0"/>
                <w:numId w:val="109"/>
              </w:numPr>
              <w:spacing w:before="0" w:after="19"/>
              <w:ind w:hanging="283" w:left="283"/>
              <w:rPr>
                <w:rFonts w:ascii="Arial" w:hAnsi="Arial" w:cs="Arial"/>
                <w:sz w:val="20"/>
                <w:szCs w:val="20"/>
                <w:lang w:val="ro-RO"/>
              </w:rPr>
            </w:pPr>
            <w:r>
              <w:rPr>
                <w:rFonts w:ascii="Arial" w:hAnsi="Arial" w:cs="Arial"/>
                <w:color w:val="auto"/>
                <w:sz w:val="20"/>
                <w:szCs w:val="20"/>
              </w:rPr>
              <w:t>The results must be discussed in an interdisciplinary manner and in cooperation with the Breast Cancer Centres.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Recording of follow-up data</w:t>
            </w:r>
          </w:p>
          <w:p>
            <w:pPr>
              <w:spacing w:before="0" w:after="19"/>
              <w:rPr>
                <w:rFonts w:ascii="Arial" w:hAnsi="Arial" w:cs="Arial"/>
                <w:sz w:val="20"/>
                <w:szCs w:val="20"/>
                <w:lang w:val="ro-RO"/>
              </w:rPr>
            </w:pPr>
            <w:r>
              <w:rPr>
                <w:rFonts w:ascii="Arial" w:hAnsi="Arial" w:cs="Arial"/>
                <w:color w:val="auto"/>
                <w:sz w:val="20"/>
                <w:szCs w:val="20"/>
              </w:rPr>
              <w:t>A description is to be given of how follow-up data are collected and what the current follow-up status is (see outcome matrix).</w:t>
            </w:r>
            <w:r>
              <w:rPr>
                <w:rFonts w:ascii="Arial" w:hAnsi="Arial" w:cs="Arial"/>
                <w:color w:val="auto"/>
                <w:sz w:val="20"/>
                <w:szCs w:val="20"/>
                <w:shd w:val="clear" w:color="auto" w:fill="00FF00"/>
              </w:rPr>
              <w:t xml:space="preserve"> If cancer registries do not provide follow-up data for Breast Cancer Centre patients, a written declaration from the cancer registry must be provided (see 10.4).</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submission of the outcome quality matrix is only </w:t>
            </w:r>
            <w:r>
              <w:rPr>
                <w:rFonts w:ascii="Arial" w:hAnsi="Arial" w:cs="Arial"/>
                <w:color w:val="auto"/>
                <w:sz w:val="20"/>
                <w:szCs w:val="20"/>
                <w:u w:val="single"/>
              </w:rPr>
              <w:t>mandatory</w:t>
            </w:r>
            <w:r>
              <w:rPr>
                <w:rFonts w:ascii="Arial" w:hAnsi="Arial" w:cs="Arial"/>
                <w:color w:val="auto"/>
                <w:sz w:val="20"/>
                <w:szCs w:val="20"/>
              </w:rPr>
              <w:t xml:space="preserve"> for Centres that have a functioning cancer registry. Clinical sites that apply for a reduction in the audit cycle or where – due to the positive assessment of the application – no on-site inspection takes place, are still obliged to submit the outcome quality matrix (follow-up rate ≥ 70%).</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(valid from the 1st surveillance audit after recertification)</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widowControl w:val="1"/>
        <w:rPr>
          <w:lang w:val="ro-RO" w:bidi="ar-SA" w:eastAsia="de-DE"/>
        </w:rPr>
      </w:pPr>
    </w:p>
    <w:p>
      <w:pPr>
        <w:widowControl w:val="1"/>
        <w:rPr>
          <w:lang w:val="ro-RO" w:bidi="ar-SA" w:eastAsia="de-DE"/>
        </w:rPr>
      </w:pPr>
    </w:p>
    <w:p>
      <w:pPr>
        <w:pStyle w:val="P10"/>
        <w:widowControl w:val="1"/>
        <w:tabs>
          <w:tab w:val="clear" w:pos="4536" w:leader="none"/>
          <w:tab w:val="clear" w:pos="9072" w:leader="none"/>
        </w:tabs>
        <w:rPr>
          <w:lang w:val="en-US" w:bidi="ar-SA" w:eastAsia="de-DE"/>
        </w:rPr>
      </w:pPr>
    </w:p>
    <w:p>
      <w:pPr>
        <w:pStyle w:val="P10"/>
        <w:widowControl w:val="1"/>
        <w:tabs>
          <w:tab w:val="clear" w:pos="4536" w:leader="none"/>
          <w:tab w:val="clear" w:pos="9072" w:leader="none"/>
        </w:tabs>
        <w:rPr>
          <w:lang w:val="en-US" w:bidi="ar-SA" w:eastAsia="de-DE"/>
        </w:rPr>
      </w:pPr>
    </w:p>
    <w:p>
      <w:pPr>
        <w:widowControl w:val="1"/>
        <w:rPr>
          <w:b w:val="1"/>
          <w:bCs w:val="1"/>
          <w:lang w:val="en-GB" w:bidi="he-IL" w:eastAsia="de-DE"/>
        </w:rPr>
      </w:pPr>
      <w:bookmarkStart w:id="17" w:name="_Hlk184203985"/>
      <w:bookmarkStart w:id="18" w:name="_Hlk184138692"/>
      <w:r>
        <w:rPr>
          <w:b w:val="1"/>
          <w:bCs w:val="1"/>
          <w:lang w:val="en-GB" w:bidi="he-IL" w:eastAsia="de-DE"/>
        </w:rPr>
        <w:t>Data Sheet</w:t>
      </w:r>
    </w:p>
    <w:p>
      <w:pPr>
        <w:widowControl w:val="1"/>
        <w:rPr>
          <w:bCs w:val="1"/>
          <w:lang w:val="en-GB" w:bidi="he-IL" w:eastAsia="de-DE"/>
        </w:rPr>
      </w:pPr>
      <w:bookmarkEnd w:id="17"/>
    </w:p>
    <w:p>
      <w:pPr>
        <w:widowControl w:val="1"/>
        <w:jc w:val="both"/>
        <w:rPr>
          <w:bCs w:val="1"/>
          <w:lang w:val="en-GB" w:bidi="ar-SA" w:eastAsia="de-DE"/>
        </w:rPr>
      </w:pPr>
      <w:bookmarkStart w:id="19" w:name="_Hlk184204003"/>
      <w:r>
        <w:rPr>
          <w:bCs w:val="1"/>
          <w:lang w:val="en-GB" w:bidi="ar-SA" w:eastAsia="de-DE"/>
        </w:rPr>
        <w:t>A Data Sheet (EXCEL template) is available for presenting the Basic Data, indicators and other data from the Centre. The Data Sheet is an appendix to the Catalouge of Requirement.</w:t>
      </w:r>
    </w:p>
    <w:p>
      <w:pPr>
        <w:widowControl w:val="1"/>
        <w:jc w:val="both"/>
        <w:rPr>
          <w:bCs w:val="1"/>
          <w:lang w:val="en-GB" w:bidi="he-IL" w:eastAsia="de-DE"/>
        </w:rPr>
      </w:pPr>
    </w:p>
    <w:p>
      <w:pPr>
        <w:pStyle w:val="P36"/>
        <w:widowControl w:val="1"/>
        <w:rPr>
          <w:bCs w:val="1"/>
          <w:strike w:val="1"/>
          <w:lang w:val="en-US" w:bidi="he-IL" w:eastAsia="de-DE"/>
        </w:rPr>
      </w:pPr>
      <w:r>
        <w:rPr>
          <w:bCs w:val="1"/>
          <w:lang w:val="en-GB" w:bidi="he-IL" w:eastAsia="de-DE"/>
        </w:rPr>
        <w:t xml:space="preserve">The EXCEL template can be downloaded from </w:t>
      </w:r>
      <w:hyperlink xmlns:r="http://schemas.openxmlformats.org/officeDocument/2006/relationships" r:id="R12">
        <w:r>
          <w:rPr>
            <w:rStyle w:val="C2"/>
            <w:bCs w:val="1"/>
            <w:lang w:val="en-GB" w:bidi="he-IL" w:eastAsia="de-DE"/>
          </w:rPr>
          <w:t>http://ecc-cert.org/</w:t>
        </w:r>
      </w:hyperlink>
      <w:r>
        <w:rPr>
          <w:bCs w:val="1"/>
          <w:lang w:val="en-GB" w:bidi="he-IL" w:eastAsia="de-DE"/>
        </w:rPr>
        <w:t xml:space="preserve"> and </w:t>
      </w:r>
      <w:hyperlink xmlns:r="http://schemas.openxmlformats.org/officeDocument/2006/relationships" r:id="R13">
        <w:r>
          <w:rPr>
            <w:bCs w:val="1"/>
            <w:color w:val="0000FF"/>
            <w:u w:val="single"/>
            <w:lang w:val="en-GB" w:bidi="he-IL" w:eastAsia="de-DE"/>
          </w:rPr>
          <w:t>www.onkozert.de</w:t>
        </w:r>
      </w:hyperlink>
    </w:p>
    <w:p>
      <w:pPr>
        <w:rPr>
          <w:rFonts w:ascii="Arial" w:hAnsi="Arial" w:cs="Arial"/>
          <w:sz w:val="20"/>
          <w:szCs w:val="20"/>
          <w:lang w:val="ro-RO"/>
        </w:rPr>
      </w:pPr>
      <w:bookmarkEnd w:id="18"/>
      <w:bookmarkEnd w:id="19"/>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3"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245" w:leader="none"/>
        <w:tab w:val="clear" w:pos="9072" w:leader="none"/>
        <w:tab w:val="left" w:pos="9214" w:leader="none"/>
        <w:tab w:val="right" w:pos="15593"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bc</w:t>
    </w:r>
    <w:r>
      <w:rPr>
        <w:rFonts w:ascii="Arial" w:hAnsi="Arial" w:cs="Arial"/>
        <w:sz w:val="14"/>
        <w:szCs w:val="14"/>
      </w:rPr>
      <w:t>-</w:t>
    </w:r>
    <w:r>
      <w:rPr>
        <w:rFonts w:ascii="Arial" w:hAnsi="Arial" w:cs="Arial"/>
        <w:sz w:val="14"/>
        <w:szCs w:val="14"/>
      </w:rPr>
      <w:t>M1</w:t>
    </w:r>
    <w:r>
      <w:rPr>
        <w:rFonts w:ascii="Arial" w:hAnsi="Arial" w:cs="Arial"/>
        <w:sz w:val="14"/>
        <w:szCs w:val="14"/>
      </w:rPr>
      <w:t>_</w:t>
    </w:r>
    <w:r>
      <w:rPr>
        <w:rFonts w:ascii="Arial" w:hAnsi="Arial" w:cs="Arial"/>
        <w:sz w:val="14"/>
        <w:szCs w:val="14"/>
      </w:rPr>
      <w:t>ENG</w:t>
    </w:r>
    <w:r>
      <w:rPr>
        <w:rFonts w:ascii="Arial" w:hAnsi="Arial" w:cs="Arial"/>
        <w:sz w:val="14"/>
        <w:szCs w:val="14"/>
      </w:rPr>
      <w:t>_</w:t>
    </w:r>
    <w:r>
      <w:rPr>
        <w:rFonts w:ascii="Arial" w:hAnsi="Arial" w:cs="Arial"/>
        <w:sz w:val="14"/>
        <w:szCs w:val="14"/>
      </w:rPr>
      <w:t>240910</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and DGS all rights reserved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M1</w:t>
    </w:r>
    <w:r>
      <w:rPr>
        <w:rFonts w:ascii="Arial" w:hAnsi="Arial" w:cs="Arial"/>
        <w:sz w:val="14"/>
        <w:szCs w:val="14"/>
      </w:rPr>
      <w:t>,</w:t>
    </w:r>
    <w:r>
      <w:rPr>
        <w:rFonts w:ascii="Arial" w:hAnsi="Arial" w:cs="Arial"/>
        <w:sz w:val="14"/>
        <w:szCs w:val="14"/>
      </w:rPr>
      <w:t xml:space="preserve"> 10 Sept</w:t>
    </w:r>
    <w:r>
      <w:rPr>
        <w:rFonts w:ascii="Arial" w:hAnsi="Arial" w:cs="Arial"/>
        <w:sz w:val="14"/>
        <w:szCs w:val="14"/>
      </w:rPr>
      <w:t>.</w:t>
    </w:r>
    <w:r>
      <w:rPr>
        <w:rFonts w:ascii="Arial" w:hAnsi="Arial" w:cs="Arial"/>
        <w:sz w:val="14"/>
        <w:szCs w:val="14"/>
      </w:rPr>
      <w:t xml:space="preserve"> 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r>
    <w:r>
      <w:rPr>
        <w:rStyle w:val="C19"/>
        <w:rFonts w:ascii="Arial" w:hAnsi="Arial" w:cs="Arial"/>
        <w:sz w:val="14"/>
        <w:szCs w:val="14"/>
      </w:rPr>
      <w:fldChar w:fldCharType="begin"/>
    </w:r>
    <w:r>
      <w:rPr>
        <w:rStyle w:val="C19"/>
        <w:rFonts w:ascii="Arial" w:hAnsi="Arial" w:cs="Arial"/>
        <w:sz w:val="14"/>
        <w:szCs w:val="14"/>
      </w:rPr>
      <w:instrText xml:space="preserve"> PAGE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817" w:type="dxa"/>
      <w:tblInd w:w="2" w:type="dxa"/>
      <w:tblLook w:val="01E0"/>
    </w:tblPr>
    <w:tblGrid/>
    <w:tr>
      <w:trPr>
        <w:trHeight w:hRule="atLeast" w:val="344"/>
      </w:trPr>
      <w:tc>
        <w:tcPr>
          <w:tcW w:w="2898" w:type="dxa"/>
        </w:tcPr>
        <w:p>
          <w:pPr>
            <w:pStyle w:val="P10"/>
            <w:jc w:val="center"/>
            <w:rPr>
              <w:rStyle w:val="C19"/>
              <w:rFonts w:ascii="Arial" w:hAnsi="Arial" w:cs="Arial"/>
            </w:rPr>
          </w:pPr>
          <w:r>
            <w:rPr>
              <w:noProof w:val="1"/>
              <w:lang w:val="hu-HU" w:eastAsia="hu-HU"/>
            </w:rPr>
            <w:drawing>
              <wp:inline xmlns:wp="http://schemas.openxmlformats.org/drawingml/2006/wordprocessingDrawing" distT="0" distB="0" distL="0" distR="0">
                <wp:extent cx="1447800" cy="624205"/>
                <wp:effectExtent l="0" t="0" r="0" b="4445"/>
                <wp:docPr id="3" name="Grafik 3"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53549" cy="627217"/>
                        </a:xfrm>
                        <a:prstGeom prst="rect"/>
                        <a:noFill/>
                        <a:ln>
                          <a:noFill/>
                        </a:ln>
                      </pic:spPr>
                    </pic:pic>
                  </a:graphicData>
                </a:graphic>
              </wp:inline>
            </w:drawing>
          </w:r>
        </w:p>
      </w:tc>
      <w:tc>
        <w:tcPr>
          <w:tcW w:w="4841" w:type="dxa"/>
        </w:tcPr>
        <w:p>
          <w:pPr>
            <w:pStyle w:val="P10"/>
            <w:tabs>
              <w:tab w:val="clear" w:pos="4536" w:leader="none"/>
              <w:tab w:val="clear" w:pos="9072" w:leader="none"/>
            </w:tabs>
            <w:spacing w:before="60" w:beforeAutospacing="0" w:afterAutospacing="0"/>
            <w:rPr>
              <w:rStyle w:val="C19"/>
              <w:rFonts w:ascii="Arial" w:hAnsi="Arial" w:cs="Arial"/>
            </w:rPr>
          </w:pPr>
        </w:p>
      </w:tc>
      <w:tc>
        <w:tcPr>
          <w:tcW w:w="3078" w:type="dxa"/>
        </w:tcPr>
        <w:p>
          <w:pPr>
            <w:pStyle w:val="P10"/>
            <w:rPr>
              <w:rStyle w:val="C19"/>
              <w:rFonts w:ascii="Arial" w:hAnsi="Arial" w:cs="Arial"/>
            </w:rPr>
          </w:pPr>
        </w:p>
      </w:tc>
    </w:tr>
  </w:tbl>
  <w:p>
    <w:pPr>
      <w:pStyle w:val="P10"/>
      <w:rPr>
        <w:rStyle w:val="C19"/>
        <w:rFonts w:ascii="Arial" w:hAnsi="Arial" w:cs="Arial"/>
      </w:rPr>
    </w:pPr>
  </w:p>
</w:hdr>
</file>

<file path=word/numbering.xml><?xml version="1.0" encoding="utf-8"?>
<w:numbering xmlns:w="http://schemas.openxmlformats.org/wordprocessingml/2006/main">
  <w:abstractNum w:abstractNumId="0">
    <w:nsid w:val="457D1574"/>
    <w:multiLevelType w:val="hybridMultilevel"/>
    <w:lvl w:ilvl="0" w:tplc="04070001">
      <w:start w:val="1"/>
      <w:numFmt w:val="bullet"/>
      <w:suff w:val="tab"/>
      <w:lvlText w:val=""/>
      <w:lvlJc w:val="left"/>
      <w:pPr>
        <w:ind w:hanging="360" w:left="720"/>
        <w:tabs>
          <w:tab w:val="num" w:pos="72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
    <w:nsid w:val="682A5594"/>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2">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3">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4">
    <w:nsid w:val="7C0C33A4"/>
    <w:multiLevelType w:val="multilevel"/>
    <w:lvl w:ilvl="0">
      <w:start w:val="1"/>
      <w:numFmt w:val="decimal"/>
      <w:suff w:val="tab"/>
      <w:lvlText w:val="%1."/>
      <w:lvlJc w:val="left"/>
      <w:pPr>
        <w:ind w:hanging="360" w:left="360"/>
      </w:pPr>
      <w:rPr>
        <w:rFonts w:cs="Times New Roman"/>
      </w:rPr>
    </w:lvl>
    <w:lvl w:ilvl="1">
      <w:start w:val="1"/>
      <w:numFmt w:val="decimal"/>
      <w:suff w:val="tab"/>
      <w:lvlText w:val="%1.%2."/>
      <w:lvlJc w:val="left"/>
      <w:pPr>
        <w:ind w:hanging="432" w:left="792"/>
      </w:pPr>
      <w:rPr>
        <w:rFonts w:cs="Times New Roman"/>
      </w:rPr>
    </w:lvl>
    <w:lvl w:ilvl="2">
      <w:start w:val="1"/>
      <w:numFmt w:val="decimal"/>
      <w:suff w:val="tab"/>
      <w:lvlText w:val="%1.%2.%3."/>
      <w:lvlJc w:val="left"/>
      <w:pPr>
        <w:ind w:hanging="504" w:left="1224"/>
      </w:pPr>
      <w:rPr>
        <w:rFonts w:cs="Times New Roman"/>
      </w:rPr>
    </w:lvl>
    <w:lvl w:ilvl="3">
      <w:start w:val="1"/>
      <w:numFmt w:val="decimal"/>
      <w:suff w:val="tab"/>
      <w:lvlText w:val="%1.%2.%3.%4."/>
      <w:lvlJc w:val="left"/>
      <w:pPr>
        <w:ind w:hanging="648" w:left="1728"/>
      </w:pPr>
      <w:rPr>
        <w:rFonts w:cs="Times New Roman"/>
      </w:rPr>
    </w:lvl>
    <w:lvl w:ilvl="4">
      <w:start w:val="1"/>
      <w:numFmt w:val="decimal"/>
      <w:suff w:val="tab"/>
      <w:lvlText w:val="%1.%2.%3.%4.%5."/>
      <w:lvlJc w:val="left"/>
      <w:pPr>
        <w:ind w:hanging="792" w:left="2232"/>
      </w:pPr>
      <w:rPr>
        <w:rFonts w:cs="Times New Roman"/>
      </w:rPr>
    </w:lvl>
    <w:lvl w:ilvl="5">
      <w:start w:val="1"/>
      <w:numFmt w:val="decimal"/>
      <w:suff w:val="tab"/>
      <w:lvlText w:val="%1.%2.%3.%4.%5.%6."/>
      <w:lvlJc w:val="left"/>
      <w:pPr>
        <w:ind w:hanging="936" w:left="2736"/>
      </w:pPr>
      <w:rPr>
        <w:rFonts w:cs="Times New Roman"/>
      </w:rPr>
    </w:lvl>
    <w:lvl w:ilvl="6">
      <w:start w:val="1"/>
      <w:numFmt w:val="decimal"/>
      <w:suff w:val="tab"/>
      <w:lvlText w:val="%1.%2.%3.%4.%5.%6.%7."/>
      <w:lvlJc w:val="left"/>
      <w:pPr>
        <w:ind w:hanging="1080" w:left="3240"/>
      </w:pPr>
      <w:rPr>
        <w:rFonts w:cs="Times New Roman"/>
      </w:rPr>
    </w:lvl>
    <w:lvl w:ilvl="7">
      <w:start w:val="1"/>
      <w:numFmt w:val="decimal"/>
      <w:suff w:val="tab"/>
      <w:lvlText w:val="%1.%2.%3.%4.%5.%6.%7.%8."/>
      <w:lvlJc w:val="left"/>
      <w:pPr>
        <w:ind w:hanging="1224" w:left="3744"/>
      </w:pPr>
      <w:rPr>
        <w:rFonts w:cs="Times New Roman"/>
      </w:rPr>
    </w:lvl>
    <w:lvl w:ilvl="8">
      <w:start w:val="1"/>
      <w:numFmt w:val="decimal"/>
      <w:suff w:val="tab"/>
      <w:lvlText w:val="%1.%2.%3.%4.%5.%6.%7.%8.%9."/>
      <w:lvlJc w:val="left"/>
      <w:pPr>
        <w:ind w:hanging="1440" w:left="4320"/>
      </w:pPr>
      <w:rPr>
        <w:rFonts w:cs="Times New Roman"/>
      </w:rPr>
    </w:lvl>
  </w:abstractNum>
  <w:abstractNum w:abstractNumId="5">
    <w:nsid w:val="7FB47EFE"/>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6">
    <w:nsid w:val="4F972D1F"/>
    <w:multiLevelType w:val="hybridMultilevel"/>
    <w:lvl w:ilvl="0" w:tplc="1316D035">
      <w:start w:val="1"/>
      <w:numFmt w:val="bullet"/>
      <w:suff w:val="tab"/>
      <w:lvlText w:val="·"/>
      <w:lvlJc w:val="left"/>
      <w:pPr>
        <w:ind w:hanging="360" w:left="720"/>
      </w:pPr>
      <w:rPr>
        <w:rFonts w:ascii="Symbol" w:hAnsi="Symbol" w:cs="Symbol" w:eastAsia="Symbol"/>
        <w:color w:val="auto"/>
      </w:rPr>
    </w:lvl>
    <w:lvl w:ilvl="1" w:tplc="43BF809F">
      <w:start w:val="1"/>
      <w:numFmt w:val="bullet"/>
      <w:suff w:val="tab"/>
      <w:lvlText w:val="o"/>
      <w:lvlJc w:val="left"/>
      <w:pPr>
        <w:ind w:hanging="360" w:left="1440"/>
      </w:pPr>
      <w:rPr>
        <w:rFonts w:ascii="Symbol" w:hAnsi="Symbol"/>
      </w:rPr>
    </w:lvl>
    <w:lvl w:ilvl="2" w:tplc="24112ABD">
      <w:start w:val="1"/>
      <w:numFmt w:val="bullet"/>
      <w:suff w:val="tab"/>
      <w:lvlText w:val="·"/>
      <w:lvlJc w:val="left"/>
      <w:pPr>
        <w:ind w:hanging="360" w:left="2160"/>
      </w:pPr>
      <w:rPr>
        <w:rFonts w:ascii="Symbol" w:hAnsi="Symbol"/>
      </w:rPr>
    </w:lvl>
    <w:lvl w:ilvl="3" w:tplc="37E0F3A8">
      <w:start w:val="1"/>
      <w:numFmt w:val="bullet"/>
      <w:suff w:val="tab"/>
      <w:lvlText w:val="o"/>
      <w:lvlJc w:val="left"/>
      <w:pPr>
        <w:ind w:hanging="360" w:left="2880"/>
      </w:pPr>
      <w:rPr>
        <w:rFonts w:ascii="Symbol" w:hAnsi="Symbol"/>
      </w:rPr>
    </w:lvl>
    <w:lvl w:ilvl="4" w:tplc="5D8C96E4">
      <w:start w:val="1"/>
      <w:numFmt w:val="bullet"/>
      <w:suff w:val="tab"/>
      <w:lvlText w:val="·"/>
      <w:lvlJc w:val="left"/>
      <w:pPr>
        <w:ind w:hanging="360" w:left="3600"/>
      </w:pPr>
      <w:rPr>
        <w:rFonts w:ascii="Symbol" w:hAnsi="Symbol"/>
      </w:rPr>
    </w:lvl>
    <w:lvl w:ilvl="5" w:tplc="2CA17EFD">
      <w:start w:val="1"/>
      <w:numFmt w:val="bullet"/>
      <w:suff w:val="tab"/>
      <w:lvlText w:val="o"/>
      <w:lvlJc w:val="left"/>
      <w:pPr>
        <w:ind w:hanging="360" w:left="4320"/>
      </w:pPr>
      <w:rPr>
        <w:rFonts w:ascii="Symbol" w:hAnsi="Symbol"/>
      </w:rPr>
    </w:lvl>
    <w:lvl w:ilvl="6" w:tplc="76565AAD">
      <w:start w:val="1"/>
      <w:numFmt w:val="bullet"/>
      <w:suff w:val="tab"/>
      <w:lvlText w:val="·"/>
      <w:lvlJc w:val="left"/>
      <w:pPr>
        <w:ind w:hanging="360" w:left="5040"/>
      </w:pPr>
      <w:rPr>
        <w:rFonts w:ascii="Symbol" w:hAnsi="Symbol"/>
      </w:rPr>
    </w:lvl>
    <w:lvl w:ilvl="7" w:tplc="3B2859BF">
      <w:start w:val="1"/>
      <w:numFmt w:val="bullet"/>
      <w:suff w:val="tab"/>
      <w:lvlText w:val="o"/>
      <w:lvlJc w:val="left"/>
      <w:pPr>
        <w:ind w:hanging="360" w:left="5760"/>
      </w:pPr>
      <w:rPr>
        <w:rFonts w:ascii="Symbol" w:hAnsi="Symbol"/>
      </w:rPr>
    </w:lvl>
    <w:lvl w:ilvl="8" w:tplc="6CF25622">
      <w:start w:val="1"/>
      <w:numFmt w:val="bullet"/>
      <w:suff w:val="tab"/>
      <w:lvlText w:val="·"/>
      <w:lvlJc w:val="left"/>
      <w:pPr>
        <w:ind w:hanging="360" w:left="6480"/>
      </w:pPr>
      <w:rPr>
        <w:rFonts w:ascii="Symbol" w:hAnsi="Symbol"/>
      </w:rPr>
    </w:lvl>
  </w:abstractNum>
  <w:abstractNum w:abstractNumId="7">
    <w:nsid w:val="4CD5D347"/>
    <w:multiLevelType w:val="hybridMultilevel"/>
    <w:lvl w:ilvl="0" w:tplc="3D707ECB">
      <w:start w:val="1"/>
      <w:numFmt w:val="bullet"/>
      <w:suff w:val="tab"/>
      <w:lvlText w:val="·"/>
      <w:lvlJc w:val="left"/>
      <w:pPr>
        <w:ind w:hanging="360" w:left="720"/>
      </w:pPr>
      <w:rPr>
        <w:rFonts w:ascii="Symbol" w:hAnsi="Symbol" w:cs="Symbol" w:eastAsia="Symbol"/>
        <w:color w:val="auto"/>
      </w:rPr>
    </w:lvl>
    <w:lvl w:ilvl="1" w:tplc="46000E56">
      <w:start w:val="1"/>
      <w:numFmt w:val="bullet"/>
      <w:suff w:val="tab"/>
      <w:lvlText w:val="o"/>
      <w:lvlJc w:val="left"/>
      <w:pPr>
        <w:ind w:hanging="360" w:left="1440"/>
      </w:pPr>
      <w:rPr>
        <w:rFonts w:ascii="Symbol" w:hAnsi="Symbol"/>
      </w:rPr>
    </w:lvl>
    <w:lvl w:ilvl="2" w:tplc="42F6AEB8">
      <w:start w:val="1"/>
      <w:numFmt w:val="bullet"/>
      <w:suff w:val="tab"/>
      <w:lvlText w:val="·"/>
      <w:lvlJc w:val="left"/>
      <w:pPr>
        <w:ind w:hanging="360" w:left="2160"/>
      </w:pPr>
      <w:rPr>
        <w:rFonts w:ascii="Symbol" w:hAnsi="Symbol"/>
      </w:rPr>
    </w:lvl>
    <w:lvl w:ilvl="3" w:tplc="6983CE79">
      <w:start w:val="1"/>
      <w:numFmt w:val="bullet"/>
      <w:suff w:val="tab"/>
      <w:lvlText w:val="o"/>
      <w:lvlJc w:val="left"/>
      <w:pPr>
        <w:ind w:hanging="360" w:left="2880"/>
      </w:pPr>
      <w:rPr>
        <w:rFonts w:ascii="Symbol" w:hAnsi="Symbol"/>
      </w:rPr>
    </w:lvl>
    <w:lvl w:ilvl="4" w:tplc="7BA01038">
      <w:start w:val="1"/>
      <w:numFmt w:val="bullet"/>
      <w:suff w:val="tab"/>
      <w:lvlText w:val="·"/>
      <w:lvlJc w:val="left"/>
      <w:pPr>
        <w:ind w:hanging="360" w:left="3600"/>
      </w:pPr>
      <w:rPr>
        <w:rFonts w:ascii="Symbol" w:hAnsi="Symbol"/>
      </w:rPr>
    </w:lvl>
    <w:lvl w:ilvl="5" w:tplc="6A064EC8">
      <w:start w:val="1"/>
      <w:numFmt w:val="bullet"/>
      <w:suff w:val="tab"/>
      <w:lvlText w:val="o"/>
      <w:lvlJc w:val="left"/>
      <w:pPr>
        <w:ind w:hanging="360" w:left="4320"/>
      </w:pPr>
      <w:rPr>
        <w:rFonts w:ascii="Symbol" w:hAnsi="Symbol"/>
      </w:rPr>
    </w:lvl>
    <w:lvl w:ilvl="6" w:tplc="02DD9B8B">
      <w:start w:val="1"/>
      <w:numFmt w:val="bullet"/>
      <w:suff w:val="tab"/>
      <w:lvlText w:val="·"/>
      <w:lvlJc w:val="left"/>
      <w:pPr>
        <w:ind w:hanging="360" w:left="5040"/>
      </w:pPr>
      <w:rPr>
        <w:rFonts w:ascii="Symbol" w:hAnsi="Symbol"/>
      </w:rPr>
    </w:lvl>
    <w:lvl w:ilvl="7" w:tplc="2ED05FBE">
      <w:start w:val="1"/>
      <w:numFmt w:val="bullet"/>
      <w:suff w:val="tab"/>
      <w:lvlText w:val="o"/>
      <w:lvlJc w:val="left"/>
      <w:pPr>
        <w:ind w:hanging="360" w:left="5760"/>
      </w:pPr>
      <w:rPr>
        <w:rFonts w:ascii="Symbol" w:hAnsi="Symbol"/>
      </w:rPr>
    </w:lvl>
    <w:lvl w:ilvl="8" w:tplc="6EC8BB7C">
      <w:start w:val="1"/>
      <w:numFmt w:val="bullet"/>
      <w:suff w:val="tab"/>
      <w:lvlText w:val="·"/>
      <w:lvlJc w:val="left"/>
      <w:pPr>
        <w:ind w:hanging="360" w:left="6480"/>
      </w:pPr>
      <w:rPr>
        <w:rFonts w:ascii="Symbol" w:hAnsi="Symbol"/>
      </w:rPr>
    </w:lvl>
  </w:abstractNum>
  <w:abstractNum w:abstractNumId="8">
    <w:nsid w:val="0F9B286C"/>
    <w:multiLevelType w:val="hybridMultilevel"/>
    <w:lvl w:ilvl="0" w:tplc="66873D54">
      <w:start w:val="1"/>
      <w:numFmt w:val="bullet"/>
      <w:suff w:val="tab"/>
      <w:lvlText w:val="·"/>
      <w:lvlJc w:val="left"/>
      <w:pPr>
        <w:ind w:hanging="360" w:left="720"/>
      </w:pPr>
      <w:rPr>
        <w:rFonts w:ascii="Symbol" w:hAnsi="Symbol" w:cs="Symbol" w:eastAsia="Symbol"/>
        <w:color w:val="auto"/>
      </w:rPr>
    </w:lvl>
    <w:lvl w:ilvl="1" w:tplc="78CFBE4B">
      <w:start w:val="1"/>
      <w:numFmt w:val="bullet"/>
      <w:suff w:val="tab"/>
      <w:lvlText w:val="o"/>
      <w:lvlJc w:val="left"/>
      <w:pPr>
        <w:ind w:hanging="360" w:left="1440"/>
      </w:pPr>
      <w:rPr>
        <w:rFonts w:ascii="Symbol" w:hAnsi="Symbol"/>
      </w:rPr>
    </w:lvl>
    <w:lvl w:ilvl="2" w:tplc="66B9CFB7">
      <w:start w:val="1"/>
      <w:numFmt w:val="bullet"/>
      <w:suff w:val="tab"/>
      <w:lvlText w:val="·"/>
      <w:lvlJc w:val="left"/>
      <w:pPr>
        <w:ind w:hanging="360" w:left="2160"/>
      </w:pPr>
      <w:rPr>
        <w:rFonts w:ascii="Symbol" w:hAnsi="Symbol"/>
      </w:rPr>
    </w:lvl>
    <w:lvl w:ilvl="3" w:tplc="204CACA0">
      <w:start w:val="1"/>
      <w:numFmt w:val="bullet"/>
      <w:suff w:val="tab"/>
      <w:lvlText w:val="o"/>
      <w:lvlJc w:val="left"/>
      <w:pPr>
        <w:ind w:hanging="360" w:left="2880"/>
      </w:pPr>
      <w:rPr>
        <w:rFonts w:ascii="Symbol" w:hAnsi="Symbol"/>
      </w:rPr>
    </w:lvl>
    <w:lvl w:ilvl="4" w:tplc="1347D54A">
      <w:start w:val="1"/>
      <w:numFmt w:val="bullet"/>
      <w:suff w:val="tab"/>
      <w:lvlText w:val="·"/>
      <w:lvlJc w:val="left"/>
      <w:pPr>
        <w:ind w:hanging="360" w:left="3600"/>
      </w:pPr>
      <w:rPr>
        <w:rFonts w:ascii="Symbol" w:hAnsi="Symbol"/>
      </w:rPr>
    </w:lvl>
    <w:lvl w:ilvl="5" w:tplc="1634AED5">
      <w:start w:val="1"/>
      <w:numFmt w:val="bullet"/>
      <w:suff w:val="tab"/>
      <w:lvlText w:val="o"/>
      <w:lvlJc w:val="left"/>
      <w:pPr>
        <w:ind w:hanging="360" w:left="4320"/>
      </w:pPr>
      <w:rPr>
        <w:rFonts w:ascii="Symbol" w:hAnsi="Symbol"/>
      </w:rPr>
    </w:lvl>
    <w:lvl w:ilvl="6" w:tplc="68775440">
      <w:start w:val="1"/>
      <w:numFmt w:val="bullet"/>
      <w:suff w:val="tab"/>
      <w:lvlText w:val="·"/>
      <w:lvlJc w:val="left"/>
      <w:pPr>
        <w:ind w:hanging="360" w:left="5040"/>
      </w:pPr>
      <w:rPr>
        <w:rFonts w:ascii="Symbol" w:hAnsi="Symbol"/>
      </w:rPr>
    </w:lvl>
    <w:lvl w:ilvl="7" w:tplc="10146946">
      <w:start w:val="1"/>
      <w:numFmt w:val="bullet"/>
      <w:suff w:val="tab"/>
      <w:lvlText w:val="o"/>
      <w:lvlJc w:val="left"/>
      <w:pPr>
        <w:ind w:hanging="360" w:left="5760"/>
      </w:pPr>
      <w:rPr>
        <w:rFonts w:ascii="Symbol" w:hAnsi="Symbol"/>
      </w:rPr>
    </w:lvl>
    <w:lvl w:ilvl="8" w:tplc="78B55889">
      <w:start w:val="1"/>
      <w:numFmt w:val="bullet"/>
      <w:suff w:val="tab"/>
      <w:lvlText w:val="·"/>
      <w:lvlJc w:val="left"/>
      <w:pPr>
        <w:ind w:hanging="360" w:left="6480"/>
      </w:pPr>
      <w:rPr>
        <w:rFonts w:ascii="Symbol" w:hAnsi="Symbol"/>
      </w:rPr>
    </w:lvl>
  </w:abstractNum>
  <w:abstractNum w:abstractNumId="9">
    <w:nsid w:val="4E65F883"/>
    <w:multiLevelType w:val="hybridMultilevel"/>
    <w:lvl w:ilvl="0" w:tplc="2CDD67A7">
      <w:start w:val="1"/>
      <w:numFmt w:val="bullet"/>
      <w:suff w:val="tab"/>
      <w:lvlText w:val="·"/>
      <w:lvlJc w:val="left"/>
      <w:pPr>
        <w:ind w:hanging="360" w:left="720"/>
      </w:pPr>
      <w:rPr>
        <w:rFonts w:ascii="Symbol" w:hAnsi="Symbol" w:cs="Symbol" w:eastAsia="Symbol"/>
        <w:color w:val="auto"/>
      </w:rPr>
    </w:lvl>
    <w:lvl w:ilvl="1" w:tplc="3C1F7D24">
      <w:start w:val="1"/>
      <w:numFmt w:val="bullet"/>
      <w:suff w:val="tab"/>
      <w:lvlText w:val="o"/>
      <w:lvlJc w:val="left"/>
      <w:pPr>
        <w:ind w:hanging="360" w:left="1440"/>
      </w:pPr>
      <w:rPr>
        <w:rFonts w:ascii="Symbol" w:hAnsi="Symbol"/>
      </w:rPr>
    </w:lvl>
    <w:lvl w:ilvl="2" w:tplc="58E9F84C">
      <w:start w:val="1"/>
      <w:numFmt w:val="bullet"/>
      <w:suff w:val="tab"/>
      <w:lvlText w:val="·"/>
      <w:lvlJc w:val="left"/>
      <w:pPr>
        <w:ind w:hanging="360" w:left="2160"/>
      </w:pPr>
      <w:rPr>
        <w:rFonts w:ascii="Symbol" w:hAnsi="Symbol"/>
      </w:rPr>
    </w:lvl>
    <w:lvl w:ilvl="3" w:tplc="5967E269">
      <w:start w:val="1"/>
      <w:numFmt w:val="bullet"/>
      <w:suff w:val="tab"/>
      <w:lvlText w:val="o"/>
      <w:lvlJc w:val="left"/>
      <w:pPr>
        <w:ind w:hanging="360" w:left="2880"/>
      </w:pPr>
      <w:rPr>
        <w:rFonts w:ascii="Symbol" w:hAnsi="Symbol"/>
      </w:rPr>
    </w:lvl>
    <w:lvl w:ilvl="4" w:tplc="28B9DECE">
      <w:start w:val="1"/>
      <w:numFmt w:val="bullet"/>
      <w:suff w:val="tab"/>
      <w:lvlText w:val="·"/>
      <w:lvlJc w:val="left"/>
      <w:pPr>
        <w:ind w:hanging="360" w:left="3600"/>
      </w:pPr>
      <w:rPr>
        <w:rFonts w:ascii="Symbol" w:hAnsi="Symbol"/>
      </w:rPr>
    </w:lvl>
    <w:lvl w:ilvl="5" w:tplc="5B6248EE">
      <w:start w:val="1"/>
      <w:numFmt w:val="bullet"/>
      <w:suff w:val="tab"/>
      <w:lvlText w:val="o"/>
      <w:lvlJc w:val="left"/>
      <w:pPr>
        <w:ind w:hanging="360" w:left="4320"/>
      </w:pPr>
      <w:rPr>
        <w:rFonts w:ascii="Symbol" w:hAnsi="Symbol"/>
      </w:rPr>
    </w:lvl>
    <w:lvl w:ilvl="6" w:tplc="188048AB">
      <w:start w:val="1"/>
      <w:numFmt w:val="bullet"/>
      <w:suff w:val="tab"/>
      <w:lvlText w:val="·"/>
      <w:lvlJc w:val="left"/>
      <w:pPr>
        <w:ind w:hanging="360" w:left="5040"/>
      </w:pPr>
      <w:rPr>
        <w:rFonts w:ascii="Symbol" w:hAnsi="Symbol"/>
      </w:rPr>
    </w:lvl>
    <w:lvl w:ilvl="7" w:tplc="180549E7">
      <w:start w:val="1"/>
      <w:numFmt w:val="bullet"/>
      <w:suff w:val="tab"/>
      <w:lvlText w:val="o"/>
      <w:lvlJc w:val="left"/>
      <w:pPr>
        <w:ind w:hanging="360" w:left="5760"/>
      </w:pPr>
      <w:rPr>
        <w:rFonts w:ascii="Symbol" w:hAnsi="Symbol"/>
      </w:rPr>
    </w:lvl>
    <w:lvl w:ilvl="8" w:tplc="43B3C077">
      <w:start w:val="1"/>
      <w:numFmt w:val="bullet"/>
      <w:suff w:val="tab"/>
      <w:lvlText w:val="·"/>
      <w:lvlJc w:val="left"/>
      <w:pPr>
        <w:ind w:hanging="360" w:left="6480"/>
      </w:pPr>
      <w:rPr>
        <w:rFonts w:ascii="Symbol" w:hAnsi="Symbol"/>
      </w:rPr>
    </w:lvl>
  </w:abstractNum>
  <w:abstractNum w:abstractNumId="10">
    <w:nsid w:val="5CBB6EC7"/>
    <w:multiLevelType w:val="hybridMultilevel"/>
    <w:lvl w:ilvl="0" w:tplc="209E67BD">
      <w:start w:val="1"/>
      <w:numFmt w:val="bullet"/>
      <w:suff w:val="tab"/>
      <w:lvlText w:val="·"/>
      <w:lvlJc w:val="left"/>
      <w:pPr>
        <w:ind w:hanging="360" w:left="720"/>
      </w:pPr>
      <w:rPr>
        <w:rFonts w:ascii="Symbol" w:hAnsi="Symbol" w:cs="Symbol" w:eastAsia="Symbol"/>
        <w:color w:val="auto"/>
      </w:rPr>
    </w:lvl>
    <w:lvl w:ilvl="1" w:tplc="6B9D1AA4">
      <w:start w:val="1"/>
      <w:numFmt w:val="bullet"/>
      <w:suff w:val="tab"/>
      <w:lvlText w:val="o"/>
      <w:lvlJc w:val="left"/>
      <w:pPr>
        <w:ind w:hanging="360" w:left="1440"/>
      </w:pPr>
      <w:rPr>
        <w:rFonts w:ascii="Symbol" w:hAnsi="Symbol"/>
      </w:rPr>
    </w:lvl>
    <w:lvl w:ilvl="2" w:tplc="44DAA6BE">
      <w:start w:val="1"/>
      <w:numFmt w:val="bullet"/>
      <w:suff w:val="tab"/>
      <w:lvlText w:val="·"/>
      <w:lvlJc w:val="left"/>
      <w:pPr>
        <w:ind w:hanging="360" w:left="2160"/>
      </w:pPr>
      <w:rPr>
        <w:rFonts w:ascii="Symbol" w:hAnsi="Symbol"/>
      </w:rPr>
    </w:lvl>
    <w:lvl w:ilvl="3" w:tplc="30152FB1">
      <w:start w:val="1"/>
      <w:numFmt w:val="bullet"/>
      <w:suff w:val="tab"/>
      <w:lvlText w:val="o"/>
      <w:lvlJc w:val="left"/>
      <w:pPr>
        <w:ind w:hanging="360" w:left="2880"/>
      </w:pPr>
      <w:rPr>
        <w:rFonts w:ascii="Symbol" w:hAnsi="Symbol"/>
      </w:rPr>
    </w:lvl>
    <w:lvl w:ilvl="4" w:tplc="10E3649E">
      <w:start w:val="1"/>
      <w:numFmt w:val="bullet"/>
      <w:suff w:val="tab"/>
      <w:lvlText w:val="·"/>
      <w:lvlJc w:val="left"/>
      <w:pPr>
        <w:ind w:hanging="360" w:left="3600"/>
      </w:pPr>
      <w:rPr>
        <w:rFonts w:ascii="Symbol" w:hAnsi="Symbol"/>
      </w:rPr>
    </w:lvl>
    <w:lvl w:ilvl="5" w:tplc="47B1EBC0">
      <w:start w:val="1"/>
      <w:numFmt w:val="bullet"/>
      <w:suff w:val="tab"/>
      <w:lvlText w:val="o"/>
      <w:lvlJc w:val="left"/>
      <w:pPr>
        <w:ind w:hanging="360" w:left="4320"/>
      </w:pPr>
      <w:rPr>
        <w:rFonts w:ascii="Symbol" w:hAnsi="Symbol"/>
      </w:rPr>
    </w:lvl>
    <w:lvl w:ilvl="6" w:tplc="687A0F83">
      <w:start w:val="1"/>
      <w:numFmt w:val="bullet"/>
      <w:suff w:val="tab"/>
      <w:lvlText w:val="·"/>
      <w:lvlJc w:val="left"/>
      <w:pPr>
        <w:ind w:hanging="360" w:left="5040"/>
      </w:pPr>
      <w:rPr>
        <w:rFonts w:ascii="Symbol" w:hAnsi="Symbol"/>
      </w:rPr>
    </w:lvl>
    <w:lvl w:ilvl="7" w:tplc="3ED079F3">
      <w:start w:val="1"/>
      <w:numFmt w:val="bullet"/>
      <w:suff w:val="tab"/>
      <w:lvlText w:val="o"/>
      <w:lvlJc w:val="left"/>
      <w:pPr>
        <w:ind w:hanging="360" w:left="5760"/>
      </w:pPr>
      <w:rPr>
        <w:rFonts w:ascii="Symbol" w:hAnsi="Symbol"/>
      </w:rPr>
    </w:lvl>
    <w:lvl w:ilvl="8" w:tplc="034EC7EE">
      <w:start w:val="1"/>
      <w:numFmt w:val="bullet"/>
      <w:suff w:val="tab"/>
      <w:lvlText w:val="·"/>
      <w:lvlJc w:val="left"/>
      <w:pPr>
        <w:ind w:hanging="360" w:left="6480"/>
      </w:pPr>
      <w:rPr>
        <w:rFonts w:ascii="Symbol" w:hAnsi="Symbol"/>
      </w:rPr>
    </w:lvl>
  </w:abstractNum>
  <w:abstractNum w:abstractNumId="11">
    <w:nsid w:val="2F03D5C8"/>
    <w:multiLevelType w:val="hybridMultilevel"/>
    <w:lvl w:ilvl="0" w:tplc="600F4D59">
      <w:start w:val="1"/>
      <w:numFmt w:val="bullet"/>
      <w:suff w:val="tab"/>
      <w:lvlText w:val="·"/>
      <w:lvlJc w:val="left"/>
      <w:pPr>
        <w:ind w:hanging="360" w:left="720"/>
      </w:pPr>
      <w:rPr>
        <w:rFonts w:ascii="Symbol" w:hAnsi="Symbol" w:cs="Symbol" w:eastAsia="Symbol"/>
        <w:color w:val="auto"/>
      </w:rPr>
    </w:lvl>
    <w:lvl w:ilvl="1" w:tplc="7FA08E7F">
      <w:start w:val="1"/>
      <w:numFmt w:val="bullet"/>
      <w:suff w:val="tab"/>
      <w:lvlText w:val="o"/>
      <w:lvlJc w:val="left"/>
      <w:pPr>
        <w:ind w:hanging="360" w:left="1440"/>
      </w:pPr>
      <w:rPr>
        <w:rFonts w:ascii="Symbol" w:hAnsi="Symbol"/>
      </w:rPr>
    </w:lvl>
    <w:lvl w:ilvl="2" w:tplc="49109CA1">
      <w:start w:val="1"/>
      <w:numFmt w:val="bullet"/>
      <w:suff w:val="tab"/>
      <w:lvlText w:val="·"/>
      <w:lvlJc w:val="left"/>
      <w:pPr>
        <w:ind w:hanging="360" w:left="2160"/>
      </w:pPr>
      <w:rPr>
        <w:rFonts w:ascii="Symbol" w:hAnsi="Symbol"/>
      </w:rPr>
    </w:lvl>
    <w:lvl w:ilvl="3" w:tplc="10453240">
      <w:start w:val="1"/>
      <w:numFmt w:val="bullet"/>
      <w:suff w:val="tab"/>
      <w:lvlText w:val="o"/>
      <w:lvlJc w:val="left"/>
      <w:pPr>
        <w:ind w:hanging="360" w:left="2880"/>
      </w:pPr>
      <w:rPr>
        <w:rFonts w:ascii="Symbol" w:hAnsi="Symbol"/>
      </w:rPr>
    </w:lvl>
    <w:lvl w:ilvl="4" w:tplc="6E90FBAA">
      <w:start w:val="1"/>
      <w:numFmt w:val="bullet"/>
      <w:suff w:val="tab"/>
      <w:lvlText w:val="·"/>
      <w:lvlJc w:val="left"/>
      <w:pPr>
        <w:ind w:hanging="360" w:left="3600"/>
      </w:pPr>
      <w:rPr>
        <w:rFonts w:ascii="Symbol" w:hAnsi="Symbol"/>
      </w:rPr>
    </w:lvl>
    <w:lvl w:ilvl="5" w:tplc="5716A93C">
      <w:start w:val="1"/>
      <w:numFmt w:val="bullet"/>
      <w:suff w:val="tab"/>
      <w:lvlText w:val="o"/>
      <w:lvlJc w:val="left"/>
      <w:pPr>
        <w:ind w:hanging="360" w:left="4320"/>
      </w:pPr>
      <w:rPr>
        <w:rFonts w:ascii="Symbol" w:hAnsi="Symbol"/>
      </w:rPr>
    </w:lvl>
    <w:lvl w:ilvl="6" w:tplc="12636DEF">
      <w:start w:val="1"/>
      <w:numFmt w:val="bullet"/>
      <w:suff w:val="tab"/>
      <w:lvlText w:val="·"/>
      <w:lvlJc w:val="left"/>
      <w:pPr>
        <w:ind w:hanging="360" w:left="5040"/>
      </w:pPr>
      <w:rPr>
        <w:rFonts w:ascii="Symbol" w:hAnsi="Symbol"/>
      </w:rPr>
    </w:lvl>
    <w:lvl w:ilvl="7" w:tplc="19CFB8A6">
      <w:start w:val="1"/>
      <w:numFmt w:val="bullet"/>
      <w:suff w:val="tab"/>
      <w:lvlText w:val="o"/>
      <w:lvlJc w:val="left"/>
      <w:pPr>
        <w:ind w:hanging="360" w:left="5760"/>
      </w:pPr>
      <w:rPr>
        <w:rFonts w:ascii="Symbol" w:hAnsi="Symbol"/>
      </w:rPr>
    </w:lvl>
    <w:lvl w:ilvl="8" w:tplc="1144A7C8">
      <w:start w:val="1"/>
      <w:numFmt w:val="bullet"/>
      <w:suff w:val="tab"/>
      <w:lvlText w:val="·"/>
      <w:lvlJc w:val="left"/>
      <w:pPr>
        <w:ind w:hanging="360" w:left="6480"/>
      </w:pPr>
      <w:rPr>
        <w:rFonts w:ascii="Symbol" w:hAnsi="Symbol"/>
      </w:rPr>
    </w:lvl>
  </w:abstractNum>
  <w:abstractNum w:abstractNumId="12">
    <w:nsid w:val="66EEBFF0"/>
    <w:multiLevelType w:val="hybridMultilevel"/>
    <w:lvl w:ilvl="0" w:tplc="672AFE2E">
      <w:start w:val="1"/>
      <w:numFmt w:val="bullet"/>
      <w:suff w:val="tab"/>
      <w:lvlText w:val="·"/>
      <w:lvlJc w:val="left"/>
      <w:pPr>
        <w:ind w:hanging="360" w:left="720"/>
      </w:pPr>
      <w:rPr>
        <w:rFonts w:ascii="Symbol" w:hAnsi="Symbol" w:cs="Symbol" w:eastAsia="Symbol"/>
        <w:color w:val="auto"/>
      </w:rPr>
    </w:lvl>
    <w:lvl w:ilvl="1" w:tplc="213E461E">
      <w:start w:val="1"/>
      <w:numFmt w:val="bullet"/>
      <w:suff w:val="tab"/>
      <w:lvlText w:val="o"/>
      <w:lvlJc w:val="left"/>
      <w:pPr>
        <w:ind w:hanging="360" w:left="1440"/>
      </w:pPr>
      <w:rPr>
        <w:rFonts w:ascii="Symbol" w:hAnsi="Symbol"/>
      </w:rPr>
    </w:lvl>
    <w:lvl w:ilvl="2" w:tplc="348DE0A4">
      <w:start w:val="1"/>
      <w:numFmt w:val="bullet"/>
      <w:suff w:val="tab"/>
      <w:lvlText w:val="·"/>
      <w:lvlJc w:val="left"/>
      <w:pPr>
        <w:ind w:hanging="360" w:left="2160"/>
      </w:pPr>
      <w:rPr>
        <w:rFonts w:ascii="Symbol" w:hAnsi="Symbol"/>
      </w:rPr>
    </w:lvl>
    <w:lvl w:ilvl="3" w:tplc="572FB9AD">
      <w:start w:val="1"/>
      <w:numFmt w:val="bullet"/>
      <w:suff w:val="tab"/>
      <w:lvlText w:val="o"/>
      <w:lvlJc w:val="left"/>
      <w:pPr>
        <w:ind w:hanging="360" w:left="2880"/>
      </w:pPr>
      <w:rPr>
        <w:rFonts w:ascii="Symbol" w:hAnsi="Symbol"/>
      </w:rPr>
    </w:lvl>
    <w:lvl w:ilvl="4" w:tplc="1887DAE1">
      <w:start w:val="1"/>
      <w:numFmt w:val="bullet"/>
      <w:suff w:val="tab"/>
      <w:lvlText w:val="·"/>
      <w:lvlJc w:val="left"/>
      <w:pPr>
        <w:ind w:hanging="360" w:left="3600"/>
      </w:pPr>
      <w:rPr>
        <w:rFonts w:ascii="Symbol" w:hAnsi="Symbol"/>
      </w:rPr>
    </w:lvl>
    <w:lvl w:ilvl="5" w:tplc="0B21FF04">
      <w:start w:val="1"/>
      <w:numFmt w:val="bullet"/>
      <w:suff w:val="tab"/>
      <w:lvlText w:val="o"/>
      <w:lvlJc w:val="left"/>
      <w:pPr>
        <w:ind w:hanging="360" w:left="4320"/>
      </w:pPr>
      <w:rPr>
        <w:rFonts w:ascii="Symbol" w:hAnsi="Symbol"/>
      </w:rPr>
    </w:lvl>
    <w:lvl w:ilvl="6" w:tplc="0D5A29CC">
      <w:start w:val="1"/>
      <w:numFmt w:val="bullet"/>
      <w:suff w:val="tab"/>
      <w:lvlText w:val="·"/>
      <w:lvlJc w:val="left"/>
      <w:pPr>
        <w:ind w:hanging="360" w:left="5040"/>
      </w:pPr>
      <w:rPr>
        <w:rFonts w:ascii="Symbol" w:hAnsi="Symbol"/>
      </w:rPr>
    </w:lvl>
    <w:lvl w:ilvl="7" w:tplc="6B27FA99">
      <w:start w:val="1"/>
      <w:numFmt w:val="bullet"/>
      <w:suff w:val="tab"/>
      <w:lvlText w:val="o"/>
      <w:lvlJc w:val="left"/>
      <w:pPr>
        <w:ind w:hanging="360" w:left="5760"/>
      </w:pPr>
      <w:rPr>
        <w:rFonts w:ascii="Symbol" w:hAnsi="Symbol"/>
      </w:rPr>
    </w:lvl>
    <w:lvl w:ilvl="8" w:tplc="65453256">
      <w:start w:val="1"/>
      <w:numFmt w:val="bullet"/>
      <w:suff w:val="tab"/>
      <w:lvlText w:val="·"/>
      <w:lvlJc w:val="left"/>
      <w:pPr>
        <w:ind w:hanging="360" w:left="6480"/>
      </w:pPr>
      <w:rPr>
        <w:rFonts w:ascii="Symbol" w:hAnsi="Symbol"/>
      </w:rPr>
    </w:lvl>
  </w:abstractNum>
  <w:abstractNum w:abstractNumId="13">
    <w:nsid w:val="167AC05A"/>
    <w:multiLevelType w:val="hybridMultilevel"/>
    <w:lvl w:ilvl="0" w:tplc="263F1245">
      <w:start w:val="1"/>
      <w:numFmt w:val="bullet"/>
      <w:suff w:val="tab"/>
      <w:lvlText w:val="·"/>
      <w:lvlJc w:val="left"/>
      <w:pPr>
        <w:ind w:hanging="360" w:left="720"/>
      </w:pPr>
      <w:rPr>
        <w:rFonts w:ascii="Symbol" w:hAnsi="Symbol" w:cs="Symbol" w:eastAsia="Symbol"/>
        <w:color w:val="auto"/>
      </w:rPr>
    </w:lvl>
    <w:lvl w:ilvl="1" w:tplc="11271875">
      <w:start w:val="1"/>
      <w:numFmt w:val="bullet"/>
      <w:suff w:val="tab"/>
      <w:lvlText w:val="o"/>
      <w:lvlJc w:val="left"/>
      <w:pPr>
        <w:ind w:hanging="360" w:left="1440"/>
      </w:pPr>
      <w:rPr>
        <w:rFonts w:ascii="Symbol" w:hAnsi="Symbol"/>
      </w:rPr>
    </w:lvl>
    <w:lvl w:ilvl="2" w:tplc="6732714B">
      <w:start w:val="1"/>
      <w:numFmt w:val="bullet"/>
      <w:suff w:val="tab"/>
      <w:lvlText w:val="·"/>
      <w:lvlJc w:val="left"/>
      <w:pPr>
        <w:ind w:hanging="360" w:left="2160"/>
      </w:pPr>
      <w:rPr>
        <w:rFonts w:ascii="Symbol" w:hAnsi="Symbol"/>
      </w:rPr>
    </w:lvl>
    <w:lvl w:ilvl="3" w:tplc="263792C0">
      <w:start w:val="1"/>
      <w:numFmt w:val="bullet"/>
      <w:suff w:val="tab"/>
      <w:lvlText w:val="o"/>
      <w:lvlJc w:val="left"/>
      <w:pPr>
        <w:ind w:hanging="360" w:left="2880"/>
      </w:pPr>
      <w:rPr>
        <w:rFonts w:ascii="Symbol" w:hAnsi="Symbol"/>
      </w:rPr>
    </w:lvl>
    <w:lvl w:ilvl="4" w:tplc="67D91825">
      <w:start w:val="1"/>
      <w:numFmt w:val="bullet"/>
      <w:suff w:val="tab"/>
      <w:lvlText w:val="·"/>
      <w:lvlJc w:val="left"/>
      <w:pPr>
        <w:ind w:hanging="360" w:left="3600"/>
      </w:pPr>
      <w:rPr>
        <w:rFonts w:ascii="Symbol" w:hAnsi="Symbol"/>
      </w:rPr>
    </w:lvl>
    <w:lvl w:ilvl="5" w:tplc="71A95EEC">
      <w:start w:val="1"/>
      <w:numFmt w:val="bullet"/>
      <w:suff w:val="tab"/>
      <w:lvlText w:val="o"/>
      <w:lvlJc w:val="left"/>
      <w:pPr>
        <w:ind w:hanging="360" w:left="4320"/>
      </w:pPr>
      <w:rPr>
        <w:rFonts w:ascii="Symbol" w:hAnsi="Symbol"/>
      </w:rPr>
    </w:lvl>
    <w:lvl w:ilvl="6" w:tplc="343547B9">
      <w:start w:val="1"/>
      <w:numFmt w:val="bullet"/>
      <w:suff w:val="tab"/>
      <w:lvlText w:val="·"/>
      <w:lvlJc w:val="left"/>
      <w:pPr>
        <w:ind w:hanging="360" w:left="5040"/>
      </w:pPr>
      <w:rPr>
        <w:rFonts w:ascii="Symbol" w:hAnsi="Symbol"/>
      </w:rPr>
    </w:lvl>
    <w:lvl w:ilvl="7" w:tplc="3EA686D6">
      <w:start w:val="1"/>
      <w:numFmt w:val="bullet"/>
      <w:suff w:val="tab"/>
      <w:lvlText w:val="o"/>
      <w:lvlJc w:val="left"/>
      <w:pPr>
        <w:ind w:hanging="360" w:left="5760"/>
      </w:pPr>
      <w:rPr>
        <w:rFonts w:ascii="Symbol" w:hAnsi="Symbol"/>
      </w:rPr>
    </w:lvl>
    <w:lvl w:ilvl="8" w:tplc="74A31BB2">
      <w:start w:val="1"/>
      <w:numFmt w:val="bullet"/>
      <w:suff w:val="tab"/>
      <w:lvlText w:val="·"/>
      <w:lvlJc w:val="left"/>
      <w:pPr>
        <w:ind w:hanging="360" w:left="6480"/>
      </w:pPr>
      <w:rPr>
        <w:rFonts w:ascii="Symbol" w:hAnsi="Symbol"/>
      </w:rPr>
    </w:lvl>
  </w:abstractNum>
  <w:abstractNum w:abstractNumId="14">
    <w:nsid w:val="08A1B9C6"/>
    <w:multiLevelType w:val="hybridMultilevel"/>
    <w:lvl w:ilvl="0" w:tplc="59C91E43">
      <w:start w:val="1"/>
      <w:numFmt w:val="bullet"/>
      <w:suff w:val="tab"/>
      <w:lvlText w:val="·"/>
      <w:lvlJc w:val="left"/>
      <w:pPr>
        <w:ind w:hanging="360" w:left="720"/>
      </w:pPr>
      <w:rPr>
        <w:rFonts w:ascii="Symbol" w:hAnsi="Symbol" w:cs="Symbol" w:eastAsia="Symbol"/>
        <w:color w:val="auto"/>
      </w:rPr>
    </w:lvl>
    <w:lvl w:ilvl="1" w:tplc="637731FA">
      <w:start w:val="1"/>
      <w:numFmt w:val="bullet"/>
      <w:suff w:val="tab"/>
      <w:lvlText w:val="o"/>
      <w:lvlJc w:val="left"/>
      <w:pPr>
        <w:ind w:hanging="360" w:left="1440"/>
      </w:pPr>
      <w:rPr>
        <w:rFonts w:ascii="Symbol" w:hAnsi="Symbol"/>
      </w:rPr>
    </w:lvl>
    <w:lvl w:ilvl="2" w:tplc="07B5CABA">
      <w:start w:val="1"/>
      <w:numFmt w:val="bullet"/>
      <w:suff w:val="tab"/>
      <w:lvlText w:val="·"/>
      <w:lvlJc w:val="left"/>
      <w:pPr>
        <w:ind w:hanging="360" w:left="2160"/>
      </w:pPr>
      <w:rPr>
        <w:rFonts w:ascii="Symbol" w:hAnsi="Symbol"/>
      </w:rPr>
    </w:lvl>
    <w:lvl w:ilvl="3" w:tplc="197DBE88">
      <w:start w:val="1"/>
      <w:numFmt w:val="bullet"/>
      <w:suff w:val="tab"/>
      <w:lvlText w:val="o"/>
      <w:lvlJc w:val="left"/>
      <w:pPr>
        <w:ind w:hanging="360" w:left="2880"/>
      </w:pPr>
      <w:rPr>
        <w:rFonts w:ascii="Symbol" w:hAnsi="Symbol"/>
      </w:rPr>
    </w:lvl>
    <w:lvl w:ilvl="4" w:tplc="660050E1">
      <w:start w:val="1"/>
      <w:numFmt w:val="bullet"/>
      <w:suff w:val="tab"/>
      <w:lvlText w:val="·"/>
      <w:lvlJc w:val="left"/>
      <w:pPr>
        <w:ind w:hanging="360" w:left="3600"/>
      </w:pPr>
      <w:rPr>
        <w:rFonts w:ascii="Symbol" w:hAnsi="Symbol"/>
      </w:rPr>
    </w:lvl>
    <w:lvl w:ilvl="5" w:tplc="0DC3EE35">
      <w:start w:val="1"/>
      <w:numFmt w:val="bullet"/>
      <w:suff w:val="tab"/>
      <w:lvlText w:val="o"/>
      <w:lvlJc w:val="left"/>
      <w:pPr>
        <w:ind w:hanging="360" w:left="4320"/>
      </w:pPr>
      <w:rPr>
        <w:rFonts w:ascii="Symbol" w:hAnsi="Symbol"/>
      </w:rPr>
    </w:lvl>
    <w:lvl w:ilvl="6" w:tplc="0D60CCF0">
      <w:start w:val="1"/>
      <w:numFmt w:val="bullet"/>
      <w:suff w:val="tab"/>
      <w:lvlText w:val="·"/>
      <w:lvlJc w:val="left"/>
      <w:pPr>
        <w:ind w:hanging="360" w:left="5040"/>
      </w:pPr>
      <w:rPr>
        <w:rFonts w:ascii="Symbol" w:hAnsi="Symbol"/>
      </w:rPr>
    </w:lvl>
    <w:lvl w:ilvl="7" w:tplc="16243CED">
      <w:start w:val="1"/>
      <w:numFmt w:val="bullet"/>
      <w:suff w:val="tab"/>
      <w:lvlText w:val="o"/>
      <w:lvlJc w:val="left"/>
      <w:pPr>
        <w:ind w:hanging="360" w:left="5760"/>
      </w:pPr>
      <w:rPr>
        <w:rFonts w:ascii="Symbol" w:hAnsi="Symbol"/>
      </w:rPr>
    </w:lvl>
    <w:lvl w:ilvl="8" w:tplc="27D0AD09">
      <w:start w:val="1"/>
      <w:numFmt w:val="bullet"/>
      <w:suff w:val="tab"/>
      <w:lvlText w:val="·"/>
      <w:lvlJc w:val="left"/>
      <w:pPr>
        <w:ind w:hanging="360" w:left="6480"/>
      </w:pPr>
      <w:rPr>
        <w:rFonts w:ascii="Symbol" w:hAnsi="Symbol"/>
      </w:rPr>
    </w:lvl>
  </w:abstractNum>
  <w:abstractNum w:abstractNumId="15">
    <w:nsid w:val="528DBB4B"/>
    <w:multiLevelType w:val="hybridMultilevel"/>
    <w:lvl w:ilvl="0" w:tplc="68CF749C">
      <w:start w:val="1"/>
      <w:numFmt w:val="bullet"/>
      <w:suff w:val="tab"/>
      <w:lvlText w:val="·"/>
      <w:lvlJc w:val="left"/>
      <w:pPr>
        <w:ind w:hanging="360" w:left="720"/>
      </w:pPr>
      <w:rPr>
        <w:rFonts w:ascii="Symbol" w:hAnsi="Symbol" w:cs="Symbol" w:eastAsia="Symbol"/>
        <w:color w:val="auto"/>
      </w:rPr>
    </w:lvl>
    <w:lvl w:ilvl="1" w:tplc="6AE5E4F8">
      <w:start w:val="1"/>
      <w:numFmt w:val="bullet"/>
      <w:suff w:val="tab"/>
      <w:lvlText w:val="o"/>
      <w:lvlJc w:val="left"/>
      <w:pPr>
        <w:ind w:hanging="360" w:left="1440"/>
      </w:pPr>
      <w:rPr>
        <w:rFonts w:ascii="Symbol" w:hAnsi="Symbol"/>
      </w:rPr>
    </w:lvl>
    <w:lvl w:ilvl="2" w:tplc="751F6B2B">
      <w:start w:val="1"/>
      <w:numFmt w:val="bullet"/>
      <w:suff w:val="tab"/>
      <w:lvlText w:val="·"/>
      <w:lvlJc w:val="left"/>
      <w:pPr>
        <w:ind w:hanging="360" w:left="2160"/>
      </w:pPr>
      <w:rPr>
        <w:rFonts w:ascii="Symbol" w:hAnsi="Symbol"/>
      </w:rPr>
    </w:lvl>
    <w:lvl w:ilvl="3" w:tplc="7287E9E4">
      <w:start w:val="1"/>
      <w:numFmt w:val="bullet"/>
      <w:suff w:val="tab"/>
      <w:lvlText w:val="o"/>
      <w:lvlJc w:val="left"/>
      <w:pPr>
        <w:ind w:hanging="360" w:left="2880"/>
      </w:pPr>
      <w:rPr>
        <w:rFonts w:ascii="Symbol" w:hAnsi="Symbol"/>
      </w:rPr>
    </w:lvl>
    <w:lvl w:ilvl="4" w:tplc="2E4FBA9A">
      <w:start w:val="1"/>
      <w:numFmt w:val="bullet"/>
      <w:suff w:val="tab"/>
      <w:lvlText w:val="·"/>
      <w:lvlJc w:val="left"/>
      <w:pPr>
        <w:ind w:hanging="360" w:left="3600"/>
      </w:pPr>
      <w:rPr>
        <w:rFonts w:ascii="Symbol" w:hAnsi="Symbol"/>
      </w:rPr>
    </w:lvl>
    <w:lvl w:ilvl="5" w:tplc="677A81C6">
      <w:start w:val="1"/>
      <w:numFmt w:val="bullet"/>
      <w:suff w:val="tab"/>
      <w:lvlText w:val="o"/>
      <w:lvlJc w:val="left"/>
      <w:pPr>
        <w:ind w:hanging="360" w:left="4320"/>
      </w:pPr>
      <w:rPr>
        <w:rFonts w:ascii="Symbol" w:hAnsi="Symbol"/>
      </w:rPr>
    </w:lvl>
    <w:lvl w:ilvl="6" w:tplc="223F89C7">
      <w:start w:val="1"/>
      <w:numFmt w:val="bullet"/>
      <w:suff w:val="tab"/>
      <w:lvlText w:val="·"/>
      <w:lvlJc w:val="left"/>
      <w:pPr>
        <w:ind w:hanging="360" w:left="5040"/>
      </w:pPr>
      <w:rPr>
        <w:rFonts w:ascii="Symbol" w:hAnsi="Symbol"/>
      </w:rPr>
    </w:lvl>
    <w:lvl w:ilvl="7" w:tplc="5A9CA24A">
      <w:start w:val="1"/>
      <w:numFmt w:val="bullet"/>
      <w:suff w:val="tab"/>
      <w:lvlText w:val="o"/>
      <w:lvlJc w:val="left"/>
      <w:pPr>
        <w:ind w:hanging="360" w:left="5760"/>
      </w:pPr>
      <w:rPr>
        <w:rFonts w:ascii="Symbol" w:hAnsi="Symbol"/>
      </w:rPr>
    </w:lvl>
    <w:lvl w:ilvl="8" w:tplc="625D2691">
      <w:start w:val="1"/>
      <w:numFmt w:val="bullet"/>
      <w:suff w:val="tab"/>
      <w:lvlText w:val="·"/>
      <w:lvlJc w:val="left"/>
      <w:pPr>
        <w:ind w:hanging="360" w:left="6480"/>
      </w:pPr>
      <w:rPr>
        <w:rFonts w:ascii="Symbol" w:hAnsi="Symbol"/>
      </w:rPr>
    </w:lvl>
  </w:abstractNum>
  <w:abstractNum w:abstractNumId="16">
    <w:nsid w:val="41D72028"/>
    <w:multiLevelType w:val="hybridMultilevel"/>
    <w:lvl w:ilvl="0" w:tplc="0D5D104D">
      <w:start w:val="1"/>
      <w:numFmt w:val="bullet"/>
      <w:suff w:val="tab"/>
      <w:lvlText w:val="·"/>
      <w:lvlJc w:val="left"/>
      <w:pPr>
        <w:ind w:hanging="360" w:left="720"/>
      </w:pPr>
      <w:rPr>
        <w:rFonts w:ascii="Symbol" w:hAnsi="Symbol" w:cs="Symbol" w:eastAsia="Symbol"/>
        <w:color w:val="auto"/>
      </w:rPr>
    </w:lvl>
    <w:lvl w:ilvl="1" w:tplc="2613E006">
      <w:start w:val="1"/>
      <w:numFmt w:val="bullet"/>
      <w:suff w:val="tab"/>
      <w:lvlText w:val="o"/>
      <w:lvlJc w:val="left"/>
      <w:pPr>
        <w:ind w:hanging="360" w:left="1440"/>
      </w:pPr>
      <w:rPr>
        <w:rFonts w:ascii="Symbol" w:hAnsi="Symbol"/>
      </w:rPr>
    </w:lvl>
    <w:lvl w:ilvl="2" w:tplc="294F9E39">
      <w:start w:val="1"/>
      <w:numFmt w:val="bullet"/>
      <w:suff w:val="tab"/>
      <w:lvlText w:val="·"/>
      <w:lvlJc w:val="left"/>
      <w:pPr>
        <w:ind w:hanging="360" w:left="2160"/>
      </w:pPr>
      <w:rPr>
        <w:rFonts w:ascii="Symbol" w:hAnsi="Symbol"/>
      </w:rPr>
    </w:lvl>
    <w:lvl w:ilvl="3" w:tplc="017CF44D">
      <w:start w:val="1"/>
      <w:numFmt w:val="bullet"/>
      <w:suff w:val="tab"/>
      <w:lvlText w:val="o"/>
      <w:lvlJc w:val="left"/>
      <w:pPr>
        <w:ind w:hanging="360" w:left="2880"/>
      </w:pPr>
      <w:rPr>
        <w:rFonts w:ascii="Symbol" w:hAnsi="Symbol"/>
      </w:rPr>
    </w:lvl>
    <w:lvl w:ilvl="4" w:tplc="4ADDFCFC">
      <w:start w:val="1"/>
      <w:numFmt w:val="bullet"/>
      <w:suff w:val="tab"/>
      <w:lvlText w:val="·"/>
      <w:lvlJc w:val="left"/>
      <w:pPr>
        <w:ind w:hanging="360" w:left="3600"/>
      </w:pPr>
      <w:rPr>
        <w:rFonts w:ascii="Symbol" w:hAnsi="Symbol"/>
      </w:rPr>
    </w:lvl>
    <w:lvl w:ilvl="5" w:tplc="313CFDD3">
      <w:start w:val="1"/>
      <w:numFmt w:val="bullet"/>
      <w:suff w:val="tab"/>
      <w:lvlText w:val="o"/>
      <w:lvlJc w:val="left"/>
      <w:pPr>
        <w:ind w:hanging="360" w:left="4320"/>
      </w:pPr>
      <w:rPr>
        <w:rFonts w:ascii="Symbol" w:hAnsi="Symbol"/>
      </w:rPr>
    </w:lvl>
    <w:lvl w:ilvl="6" w:tplc="769CEBB4">
      <w:start w:val="1"/>
      <w:numFmt w:val="bullet"/>
      <w:suff w:val="tab"/>
      <w:lvlText w:val="·"/>
      <w:lvlJc w:val="left"/>
      <w:pPr>
        <w:ind w:hanging="360" w:left="5040"/>
      </w:pPr>
      <w:rPr>
        <w:rFonts w:ascii="Symbol" w:hAnsi="Symbol"/>
      </w:rPr>
    </w:lvl>
    <w:lvl w:ilvl="7" w:tplc="1F509E04">
      <w:start w:val="1"/>
      <w:numFmt w:val="bullet"/>
      <w:suff w:val="tab"/>
      <w:lvlText w:val="o"/>
      <w:lvlJc w:val="left"/>
      <w:pPr>
        <w:ind w:hanging="360" w:left="5760"/>
      </w:pPr>
      <w:rPr>
        <w:rFonts w:ascii="Symbol" w:hAnsi="Symbol"/>
      </w:rPr>
    </w:lvl>
    <w:lvl w:ilvl="8" w:tplc="5D903745">
      <w:start w:val="1"/>
      <w:numFmt w:val="bullet"/>
      <w:suff w:val="tab"/>
      <w:lvlText w:val="·"/>
      <w:lvlJc w:val="left"/>
      <w:pPr>
        <w:ind w:hanging="360" w:left="6480"/>
      </w:pPr>
      <w:rPr>
        <w:rFonts w:ascii="Symbol" w:hAnsi="Symbol"/>
      </w:rPr>
    </w:lvl>
  </w:abstractNum>
  <w:abstractNum w:abstractNumId="17">
    <w:nsid w:val="0BCDC45C"/>
    <w:multiLevelType w:val="hybridMultilevel"/>
    <w:lvl w:ilvl="0" w:tplc="1954FBD0">
      <w:start w:val="1"/>
      <w:numFmt w:val="bullet"/>
      <w:suff w:val="tab"/>
      <w:lvlText w:val="·"/>
      <w:lvlJc w:val="left"/>
      <w:pPr>
        <w:ind w:hanging="360" w:left="720"/>
      </w:pPr>
      <w:rPr>
        <w:rFonts w:ascii="Symbol" w:hAnsi="Symbol" w:cs="Symbol" w:eastAsia="Symbol"/>
        <w:color w:val="auto"/>
      </w:rPr>
    </w:lvl>
    <w:lvl w:ilvl="1" w:tplc="3A9C30B9">
      <w:start w:val="1"/>
      <w:numFmt w:val="bullet"/>
      <w:suff w:val="tab"/>
      <w:lvlText w:val="o"/>
      <w:lvlJc w:val="left"/>
      <w:pPr>
        <w:ind w:hanging="360" w:left="1440"/>
      </w:pPr>
      <w:rPr>
        <w:rFonts w:ascii="Symbol" w:hAnsi="Symbol"/>
      </w:rPr>
    </w:lvl>
    <w:lvl w:ilvl="2" w:tplc="024434AC">
      <w:start w:val="1"/>
      <w:numFmt w:val="bullet"/>
      <w:suff w:val="tab"/>
      <w:lvlText w:val="·"/>
      <w:lvlJc w:val="left"/>
      <w:pPr>
        <w:ind w:hanging="360" w:left="2160"/>
      </w:pPr>
      <w:rPr>
        <w:rFonts w:ascii="Symbol" w:hAnsi="Symbol"/>
      </w:rPr>
    </w:lvl>
    <w:lvl w:ilvl="3" w:tplc="74C773FC">
      <w:start w:val="1"/>
      <w:numFmt w:val="bullet"/>
      <w:suff w:val="tab"/>
      <w:lvlText w:val="o"/>
      <w:lvlJc w:val="left"/>
      <w:pPr>
        <w:ind w:hanging="360" w:left="2880"/>
      </w:pPr>
      <w:rPr>
        <w:rFonts w:ascii="Symbol" w:hAnsi="Symbol"/>
      </w:rPr>
    </w:lvl>
    <w:lvl w:ilvl="4" w:tplc="16097F23">
      <w:start w:val="1"/>
      <w:numFmt w:val="bullet"/>
      <w:suff w:val="tab"/>
      <w:lvlText w:val="·"/>
      <w:lvlJc w:val="left"/>
      <w:pPr>
        <w:ind w:hanging="360" w:left="3600"/>
      </w:pPr>
      <w:rPr>
        <w:rFonts w:ascii="Symbol" w:hAnsi="Symbol"/>
      </w:rPr>
    </w:lvl>
    <w:lvl w:ilvl="5" w:tplc="0A54C548">
      <w:start w:val="1"/>
      <w:numFmt w:val="bullet"/>
      <w:suff w:val="tab"/>
      <w:lvlText w:val="o"/>
      <w:lvlJc w:val="left"/>
      <w:pPr>
        <w:ind w:hanging="360" w:left="4320"/>
      </w:pPr>
      <w:rPr>
        <w:rFonts w:ascii="Symbol" w:hAnsi="Symbol"/>
      </w:rPr>
    </w:lvl>
    <w:lvl w:ilvl="6" w:tplc="25B65A2E">
      <w:start w:val="1"/>
      <w:numFmt w:val="bullet"/>
      <w:suff w:val="tab"/>
      <w:lvlText w:val="·"/>
      <w:lvlJc w:val="left"/>
      <w:pPr>
        <w:ind w:hanging="360" w:left="5040"/>
      </w:pPr>
      <w:rPr>
        <w:rFonts w:ascii="Symbol" w:hAnsi="Symbol"/>
      </w:rPr>
    </w:lvl>
    <w:lvl w:ilvl="7" w:tplc="6FF8E85B">
      <w:start w:val="1"/>
      <w:numFmt w:val="bullet"/>
      <w:suff w:val="tab"/>
      <w:lvlText w:val="o"/>
      <w:lvlJc w:val="left"/>
      <w:pPr>
        <w:ind w:hanging="360" w:left="5760"/>
      </w:pPr>
      <w:rPr>
        <w:rFonts w:ascii="Symbol" w:hAnsi="Symbol"/>
      </w:rPr>
    </w:lvl>
    <w:lvl w:ilvl="8" w:tplc="5365C7FC">
      <w:start w:val="1"/>
      <w:numFmt w:val="bullet"/>
      <w:suff w:val="tab"/>
      <w:lvlText w:val="·"/>
      <w:lvlJc w:val="left"/>
      <w:pPr>
        <w:ind w:hanging="360" w:left="6480"/>
      </w:pPr>
      <w:rPr>
        <w:rFonts w:ascii="Symbol" w:hAnsi="Symbol"/>
      </w:rPr>
    </w:lvl>
  </w:abstractNum>
  <w:abstractNum w:abstractNumId="18">
    <w:nsid w:val="01C0A4D5"/>
    <w:multiLevelType w:val="hybridMultilevel"/>
    <w:lvl w:ilvl="0" w:tplc="0A281A72">
      <w:start w:val="1"/>
      <w:numFmt w:val="bullet"/>
      <w:suff w:val="tab"/>
      <w:lvlText w:val="·"/>
      <w:lvlJc w:val="left"/>
      <w:pPr>
        <w:ind w:hanging="360" w:left="720"/>
      </w:pPr>
      <w:rPr>
        <w:rFonts w:ascii="Symbol" w:hAnsi="Symbol" w:cs="Symbol" w:eastAsia="Symbol"/>
        <w:color w:val="auto"/>
      </w:rPr>
    </w:lvl>
    <w:lvl w:ilvl="1" w:tplc="0C6155BD">
      <w:start w:val="1"/>
      <w:numFmt w:val="bullet"/>
      <w:suff w:val="tab"/>
      <w:lvlText w:val="o"/>
      <w:lvlJc w:val="left"/>
      <w:pPr>
        <w:ind w:hanging="360" w:left="1440"/>
      </w:pPr>
      <w:rPr>
        <w:rFonts w:ascii="Symbol" w:hAnsi="Symbol"/>
      </w:rPr>
    </w:lvl>
    <w:lvl w:ilvl="2" w:tplc="7929C7C4">
      <w:start w:val="1"/>
      <w:numFmt w:val="bullet"/>
      <w:suff w:val="tab"/>
      <w:lvlText w:val="·"/>
      <w:lvlJc w:val="left"/>
      <w:pPr>
        <w:ind w:hanging="360" w:left="2160"/>
      </w:pPr>
      <w:rPr>
        <w:rFonts w:ascii="Symbol" w:hAnsi="Symbol"/>
      </w:rPr>
    </w:lvl>
    <w:lvl w:ilvl="3" w:tplc="0C423C64">
      <w:start w:val="1"/>
      <w:numFmt w:val="bullet"/>
      <w:suff w:val="tab"/>
      <w:lvlText w:val="o"/>
      <w:lvlJc w:val="left"/>
      <w:pPr>
        <w:ind w:hanging="360" w:left="2880"/>
      </w:pPr>
      <w:rPr>
        <w:rFonts w:ascii="Symbol" w:hAnsi="Symbol"/>
      </w:rPr>
    </w:lvl>
    <w:lvl w:ilvl="4" w:tplc="418CBBFC">
      <w:start w:val="1"/>
      <w:numFmt w:val="bullet"/>
      <w:suff w:val="tab"/>
      <w:lvlText w:val="·"/>
      <w:lvlJc w:val="left"/>
      <w:pPr>
        <w:ind w:hanging="360" w:left="3600"/>
      </w:pPr>
      <w:rPr>
        <w:rFonts w:ascii="Symbol" w:hAnsi="Symbol"/>
      </w:rPr>
    </w:lvl>
    <w:lvl w:ilvl="5" w:tplc="342AC934">
      <w:start w:val="1"/>
      <w:numFmt w:val="bullet"/>
      <w:suff w:val="tab"/>
      <w:lvlText w:val="o"/>
      <w:lvlJc w:val="left"/>
      <w:pPr>
        <w:ind w:hanging="360" w:left="4320"/>
      </w:pPr>
      <w:rPr>
        <w:rFonts w:ascii="Symbol" w:hAnsi="Symbol"/>
      </w:rPr>
    </w:lvl>
    <w:lvl w:ilvl="6" w:tplc="5D36DA04">
      <w:start w:val="1"/>
      <w:numFmt w:val="bullet"/>
      <w:suff w:val="tab"/>
      <w:lvlText w:val="·"/>
      <w:lvlJc w:val="left"/>
      <w:pPr>
        <w:ind w:hanging="360" w:left="5040"/>
      </w:pPr>
      <w:rPr>
        <w:rFonts w:ascii="Symbol" w:hAnsi="Symbol"/>
      </w:rPr>
    </w:lvl>
    <w:lvl w:ilvl="7" w:tplc="47011FBA">
      <w:start w:val="1"/>
      <w:numFmt w:val="bullet"/>
      <w:suff w:val="tab"/>
      <w:lvlText w:val="o"/>
      <w:lvlJc w:val="left"/>
      <w:pPr>
        <w:ind w:hanging="360" w:left="5760"/>
      </w:pPr>
      <w:rPr>
        <w:rFonts w:ascii="Symbol" w:hAnsi="Symbol"/>
      </w:rPr>
    </w:lvl>
    <w:lvl w:ilvl="8" w:tplc="2654D6B6">
      <w:start w:val="1"/>
      <w:numFmt w:val="bullet"/>
      <w:suff w:val="tab"/>
      <w:lvlText w:val="·"/>
      <w:lvlJc w:val="left"/>
      <w:pPr>
        <w:ind w:hanging="360" w:left="6480"/>
      </w:pPr>
      <w:rPr>
        <w:rFonts w:ascii="Symbol" w:hAnsi="Symbol"/>
      </w:rPr>
    </w:lvl>
  </w:abstractNum>
  <w:abstractNum w:abstractNumId="19">
    <w:nsid w:val="606867BE"/>
    <w:multiLevelType w:val="hybridMultilevel"/>
    <w:lvl w:ilvl="0" w:tplc="75D323ED">
      <w:start w:val="1"/>
      <w:numFmt w:val="bullet"/>
      <w:suff w:val="tab"/>
      <w:lvlText w:val="·"/>
      <w:lvlJc w:val="left"/>
      <w:pPr>
        <w:ind w:hanging="360" w:left="720"/>
      </w:pPr>
      <w:rPr>
        <w:rFonts w:ascii="Symbol" w:hAnsi="Symbol" w:cs="Symbol" w:eastAsia="Symbol"/>
        <w:color w:val="auto"/>
      </w:rPr>
    </w:lvl>
    <w:lvl w:ilvl="1" w:tplc="262441EF">
      <w:start w:val="1"/>
      <w:numFmt w:val="bullet"/>
      <w:suff w:val="tab"/>
      <w:lvlText w:val="o"/>
      <w:lvlJc w:val="left"/>
      <w:pPr>
        <w:ind w:hanging="360" w:left="1440"/>
      </w:pPr>
      <w:rPr>
        <w:rFonts w:ascii="Symbol" w:hAnsi="Symbol"/>
      </w:rPr>
    </w:lvl>
    <w:lvl w:ilvl="2" w:tplc="0F4382D9">
      <w:start w:val="1"/>
      <w:numFmt w:val="bullet"/>
      <w:suff w:val="tab"/>
      <w:lvlText w:val="·"/>
      <w:lvlJc w:val="left"/>
      <w:pPr>
        <w:ind w:hanging="360" w:left="2160"/>
      </w:pPr>
      <w:rPr>
        <w:rFonts w:ascii="Symbol" w:hAnsi="Symbol"/>
      </w:rPr>
    </w:lvl>
    <w:lvl w:ilvl="3" w:tplc="55098D21">
      <w:start w:val="1"/>
      <w:numFmt w:val="bullet"/>
      <w:suff w:val="tab"/>
      <w:lvlText w:val="o"/>
      <w:lvlJc w:val="left"/>
      <w:pPr>
        <w:ind w:hanging="360" w:left="2880"/>
      </w:pPr>
      <w:rPr>
        <w:rFonts w:ascii="Symbol" w:hAnsi="Symbol"/>
      </w:rPr>
    </w:lvl>
    <w:lvl w:ilvl="4" w:tplc="68F0CD39">
      <w:start w:val="1"/>
      <w:numFmt w:val="bullet"/>
      <w:suff w:val="tab"/>
      <w:lvlText w:val="·"/>
      <w:lvlJc w:val="left"/>
      <w:pPr>
        <w:ind w:hanging="360" w:left="3600"/>
      </w:pPr>
      <w:rPr>
        <w:rFonts w:ascii="Symbol" w:hAnsi="Symbol"/>
      </w:rPr>
    </w:lvl>
    <w:lvl w:ilvl="5" w:tplc="407EAA6F">
      <w:start w:val="1"/>
      <w:numFmt w:val="bullet"/>
      <w:suff w:val="tab"/>
      <w:lvlText w:val="o"/>
      <w:lvlJc w:val="left"/>
      <w:pPr>
        <w:ind w:hanging="360" w:left="4320"/>
      </w:pPr>
      <w:rPr>
        <w:rFonts w:ascii="Symbol" w:hAnsi="Symbol"/>
      </w:rPr>
    </w:lvl>
    <w:lvl w:ilvl="6" w:tplc="59B70A5B">
      <w:start w:val="1"/>
      <w:numFmt w:val="bullet"/>
      <w:suff w:val="tab"/>
      <w:lvlText w:val="·"/>
      <w:lvlJc w:val="left"/>
      <w:pPr>
        <w:ind w:hanging="360" w:left="5040"/>
      </w:pPr>
      <w:rPr>
        <w:rFonts w:ascii="Symbol" w:hAnsi="Symbol"/>
      </w:rPr>
    </w:lvl>
    <w:lvl w:ilvl="7" w:tplc="6757B446">
      <w:start w:val="1"/>
      <w:numFmt w:val="bullet"/>
      <w:suff w:val="tab"/>
      <w:lvlText w:val="o"/>
      <w:lvlJc w:val="left"/>
      <w:pPr>
        <w:ind w:hanging="360" w:left="5760"/>
      </w:pPr>
      <w:rPr>
        <w:rFonts w:ascii="Symbol" w:hAnsi="Symbol"/>
      </w:rPr>
    </w:lvl>
    <w:lvl w:ilvl="8" w:tplc="0A5AF85C">
      <w:start w:val="1"/>
      <w:numFmt w:val="bullet"/>
      <w:suff w:val="tab"/>
      <w:lvlText w:val="·"/>
      <w:lvlJc w:val="left"/>
      <w:pPr>
        <w:ind w:hanging="360" w:left="6480"/>
      </w:pPr>
      <w:rPr>
        <w:rFonts w:ascii="Symbol" w:hAnsi="Symbol"/>
      </w:rPr>
    </w:lvl>
  </w:abstractNum>
  <w:abstractNum w:abstractNumId="20">
    <w:nsid w:val="08231D9B"/>
    <w:multiLevelType w:val="hybridMultilevel"/>
    <w:lvl w:ilvl="0" w:tplc="7CCD71C9">
      <w:start w:val="1"/>
      <w:numFmt w:val="bullet"/>
      <w:suff w:val="tab"/>
      <w:lvlText w:val="·"/>
      <w:lvlJc w:val="left"/>
      <w:pPr>
        <w:ind w:hanging="360" w:left="720"/>
      </w:pPr>
      <w:rPr>
        <w:rFonts w:ascii="Symbol" w:hAnsi="Symbol" w:cs="Symbol" w:eastAsia="Symbol"/>
        <w:color w:val="auto"/>
      </w:rPr>
    </w:lvl>
    <w:lvl w:ilvl="1" w:tplc="076B0EB8">
      <w:start w:val="1"/>
      <w:numFmt w:val="bullet"/>
      <w:suff w:val="tab"/>
      <w:lvlText w:val="o"/>
      <w:lvlJc w:val="left"/>
      <w:pPr>
        <w:ind w:hanging="360" w:left="1440"/>
      </w:pPr>
      <w:rPr>
        <w:rFonts w:ascii="Symbol" w:hAnsi="Symbol"/>
      </w:rPr>
    </w:lvl>
    <w:lvl w:ilvl="2" w:tplc="5CE33B5A">
      <w:start w:val="1"/>
      <w:numFmt w:val="bullet"/>
      <w:suff w:val="tab"/>
      <w:lvlText w:val="·"/>
      <w:lvlJc w:val="left"/>
      <w:pPr>
        <w:ind w:hanging="360" w:left="2160"/>
      </w:pPr>
      <w:rPr>
        <w:rFonts w:ascii="Symbol" w:hAnsi="Symbol"/>
      </w:rPr>
    </w:lvl>
    <w:lvl w:ilvl="3" w:tplc="7E8A0504">
      <w:start w:val="1"/>
      <w:numFmt w:val="bullet"/>
      <w:suff w:val="tab"/>
      <w:lvlText w:val="o"/>
      <w:lvlJc w:val="left"/>
      <w:pPr>
        <w:ind w:hanging="360" w:left="2880"/>
      </w:pPr>
      <w:rPr>
        <w:rFonts w:ascii="Symbol" w:hAnsi="Symbol"/>
      </w:rPr>
    </w:lvl>
    <w:lvl w:ilvl="4" w:tplc="4197D92D">
      <w:start w:val="1"/>
      <w:numFmt w:val="bullet"/>
      <w:suff w:val="tab"/>
      <w:lvlText w:val="·"/>
      <w:lvlJc w:val="left"/>
      <w:pPr>
        <w:ind w:hanging="360" w:left="3600"/>
      </w:pPr>
      <w:rPr>
        <w:rFonts w:ascii="Symbol" w:hAnsi="Symbol"/>
      </w:rPr>
    </w:lvl>
    <w:lvl w:ilvl="5" w:tplc="7EFD27F8">
      <w:start w:val="1"/>
      <w:numFmt w:val="bullet"/>
      <w:suff w:val="tab"/>
      <w:lvlText w:val="o"/>
      <w:lvlJc w:val="left"/>
      <w:pPr>
        <w:ind w:hanging="360" w:left="4320"/>
      </w:pPr>
      <w:rPr>
        <w:rFonts w:ascii="Symbol" w:hAnsi="Symbol"/>
      </w:rPr>
    </w:lvl>
    <w:lvl w:ilvl="6" w:tplc="1DCA01B5">
      <w:start w:val="1"/>
      <w:numFmt w:val="bullet"/>
      <w:suff w:val="tab"/>
      <w:lvlText w:val="·"/>
      <w:lvlJc w:val="left"/>
      <w:pPr>
        <w:ind w:hanging="360" w:left="5040"/>
      </w:pPr>
      <w:rPr>
        <w:rFonts w:ascii="Symbol" w:hAnsi="Symbol"/>
      </w:rPr>
    </w:lvl>
    <w:lvl w:ilvl="7" w:tplc="4AE959C4">
      <w:start w:val="1"/>
      <w:numFmt w:val="bullet"/>
      <w:suff w:val="tab"/>
      <w:lvlText w:val="o"/>
      <w:lvlJc w:val="left"/>
      <w:pPr>
        <w:ind w:hanging="360" w:left="5760"/>
      </w:pPr>
      <w:rPr>
        <w:rFonts w:ascii="Symbol" w:hAnsi="Symbol"/>
      </w:rPr>
    </w:lvl>
    <w:lvl w:ilvl="8" w:tplc="05079AC0">
      <w:start w:val="1"/>
      <w:numFmt w:val="bullet"/>
      <w:suff w:val="tab"/>
      <w:lvlText w:val="·"/>
      <w:lvlJc w:val="left"/>
      <w:pPr>
        <w:ind w:hanging="360" w:left="6480"/>
      </w:pPr>
      <w:rPr>
        <w:rFonts w:ascii="Symbol" w:hAnsi="Symbol"/>
      </w:rPr>
    </w:lvl>
  </w:abstractNum>
  <w:abstractNum w:abstractNumId="21">
    <w:nsid w:val="2F9D7497"/>
    <w:multiLevelType w:val="hybridMultilevel"/>
    <w:lvl w:ilvl="0" w:tplc="17A627A8">
      <w:start w:val="1"/>
      <w:numFmt w:val="bullet"/>
      <w:suff w:val="tab"/>
      <w:lvlText w:val="·"/>
      <w:lvlJc w:val="left"/>
      <w:pPr>
        <w:ind w:hanging="360" w:left="720"/>
      </w:pPr>
      <w:rPr>
        <w:rFonts w:ascii="Symbol" w:hAnsi="Symbol" w:cs="Symbol" w:eastAsia="Symbol"/>
        <w:color w:val="auto"/>
      </w:rPr>
    </w:lvl>
    <w:lvl w:ilvl="1" w:tplc="015CA63E">
      <w:start w:val="1"/>
      <w:numFmt w:val="bullet"/>
      <w:suff w:val="tab"/>
      <w:lvlText w:val="o"/>
      <w:lvlJc w:val="left"/>
      <w:pPr>
        <w:ind w:hanging="360" w:left="1440"/>
      </w:pPr>
      <w:rPr>
        <w:rFonts w:ascii="Symbol" w:hAnsi="Symbol"/>
      </w:rPr>
    </w:lvl>
    <w:lvl w:ilvl="2" w:tplc="0E6B9E24">
      <w:start w:val="1"/>
      <w:numFmt w:val="bullet"/>
      <w:suff w:val="tab"/>
      <w:lvlText w:val="·"/>
      <w:lvlJc w:val="left"/>
      <w:pPr>
        <w:ind w:hanging="360" w:left="2160"/>
      </w:pPr>
      <w:rPr>
        <w:rFonts w:ascii="Symbol" w:hAnsi="Symbol"/>
      </w:rPr>
    </w:lvl>
    <w:lvl w:ilvl="3" w:tplc="6B995E89">
      <w:start w:val="1"/>
      <w:numFmt w:val="bullet"/>
      <w:suff w:val="tab"/>
      <w:lvlText w:val="o"/>
      <w:lvlJc w:val="left"/>
      <w:pPr>
        <w:ind w:hanging="360" w:left="2880"/>
      </w:pPr>
      <w:rPr>
        <w:rFonts w:ascii="Symbol" w:hAnsi="Symbol"/>
      </w:rPr>
    </w:lvl>
    <w:lvl w:ilvl="4" w:tplc="521EFEB3">
      <w:start w:val="1"/>
      <w:numFmt w:val="bullet"/>
      <w:suff w:val="tab"/>
      <w:lvlText w:val="·"/>
      <w:lvlJc w:val="left"/>
      <w:pPr>
        <w:ind w:hanging="360" w:left="3600"/>
      </w:pPr>
      <w:rPr>
        <w:rFonts w:ascii="Symbol" w:hAnsi="Symbol"/>
      </w:rPr>
    </w:lvl>
    <w:lvl w:ilvl="5" w:tplc="4005C141">
      <w:start w:val="1"/>
      <w:numFmt w:val="bullet"/>
      <w:suff w:val="tab"/>
      <w:lvlText w:val="o"/>
      <w:lvlJc w:val="left"/>
      <w:pPr>
        <w:ind w:hanging="360" w:left="4320"/>
      </w:pPr>
      <w:rPr>
        <w:rFonts w:ascii="Symbol" w:hAnsi="Symbol"/>
      </w:rPr>
    </w:lvl>
    <w:lvl w:ilvl="6" w:tplc="3366EFB2">
      <w:start w:val="1"/>
      <w:numFmt w:val="bullet"/>
      <w:suff w:val="tab"/>
      <w:lvlText w:val="·"/>
      <w:lvlJc w:val="left"/>
      <w:pPr>
        <w:ind w:hanging="360" w:left="5040"/>
      </w:pPr>
      <w:rPr>
        <w:rFonts w:ascii="Symbol" w:hAnsi="Symbol"/>
      </w:rPr>
    </w:lvl>
    <w:lvl w:ilvl="7" w:tplc="34771F32">
      <w:start w:val="1"/>
      <w:numFmt w:val="bullet"/>
      <w:suff w:val="tab"/>
      <w:lvlText w:val="o"/>
      <w:lvlJc w:val="left"/>
      <w:pPr>
        <w:ind w:hanging="360" w:left="5760"/>
      </w:pPr>
      <w:rPr>
        <w:rFonts w:ascii="Symbol" w:hAnsi="Symbol"/>
      </w:rPr>
    </w:lvl>
    <w:lvl w:ilvl="8" w:tplc="3958B3A1">
      <w:start w:val="1"/>
      <w:numFmt w:val="bullet"/>
      <w:suff w:val="tab"/>
      <w:lvlText w:val="·"/>
      <w:lvlJc w:val="left"/>
      <w:pPr>
        <w:ind w:hanging="360" w:left="6480"/>
      </w:pPr>
      <w:rPr>
        <w:rFonts w:ascii="Symbol" w:hAnsi="Symbol"/>
      </w:rPr>
    </w:lvl>
  </w:abstractNum>
  <w:abstractNum w:abstractNumId="22">
    <w:nsid w:val="36F8CDB8"/>
    <w:multiLevelType w:val="hybridMultilevel"/>
    <w:lvl w:ilvl="0" w:tplc="75B64209">
      <w:start w:val="1"/>
      <w:numFmt w:val="bullet"/>
      <w:suff w:val="tab"/>
      <w:lvlText w:val="·"/>
      <w:lvlJc w:val="left"/>
      <w:pPr>
        <w:ind w:hanging="360" w:left="720"/>
      </w:pPr>
      <w:rPr>
        <w:rFonts w:ascii="Symbol" w:hAnsi="Symbol" w:cs="Symbol" w:eastAsia="Symbol"/>
        <w:color w:val="auto"/>
      </w:rPr>
    </w:lvl>
    <w:lvl w:ilvl="1" w:tplc="3713F7BD">
      <w:start w:val="1"/>
      <w:numFmt w:val="bullet"/>
      <w:suff w:val="tab"/>
      <w:lvlText w:val="o"/>
      <w:lvlJc w:val="left"/>
      <w:pPr>
        <w:ind w:hanging="360" w:left="1440"/>
      </w:pPr>
      <w:rPr>
        <w:rFonts w:ascii="Symbol" w:hAnsi="Symbol"/>
      </w:rPr>
    </w:lvl>
    <w:lvl w:ilvl="2" w:tplc="3BB86839">
      <w:start w:val="1"/>
      <w:numFmt w:val="bullet"/>
      <w:suff w:val="tab"/>
      <w:lvlText w:val="·"/>
      <w:lvlJc w:val="left"/>
      <w:pPr>
        <w:ind w:hanging="360" w:left="2160"/>
      </w:pPr>
      <w:rPr>
        <w:rFonts w:ascii="Symbol" w:hAnsi="Symbol"/>
      </w:rPr>
    </w:lvl>
    <w:lvl w:ilvl="3" w:tplc="49E0D9E4">
      <w:start w:val="1"/>
      <w:numFmt w:val="bullet"/>
      <w:suff w:val="tab"/>
      <w:lvlText w:val="o"/>
      <w:lvlJc w:val="left"/>
      <w:pPr>
        <w:ind w:hanging="360" w:left="2880"/>
      </w:pPr>
      <w:rPr>
        <w:rFonts w:ascii="Symbol" w:hAnsi="Symbol"/>
      </w:rPr>
    </w:lvl>
    <w:lvl w:ilvl="4" w:tplc="7532F983">
      <w:start w:val="1"/>
      <w:numFmt w:val="bullet"/>
      <w:suff w:val="tab"/>
      <w:lvlText w:val="·"/>
      <w:lvlJc w:val="left"/>
      <w:pPr>
        <w:ind w:hanging="360" w:left="3600"/>
      </w:pPr>
      <w:rPr>
        <w:rFonts w:ascii="Symbol" w:hAnsi="Symbol"/>
      </w:rPr>
    </w:lvl>
    <w:lvl w:ilvl="5" w:tplc="795B4108">
      <w:start w:val="1"/>
      <w:numFmt w:val="bullet"/>
      <w:suff w:val="tab"/>
      <w:lvlText w:val="o"/>
      <w:lvlJc w:val="left"/>
      <w:pPr>
        <w:ind w:hanging="360" w:left="4320"/>
      </w:pPr>
      <w:rPr>
        <w:rFonts w:ascii="Symbol" w:hAnsi="Symbol"/>
      </w:rPr>
    </w:lvl>
    <w:lvl w:ilvl="6" w:tplc="18203ED1">
      <w:start w:val="1"/>
      <w:numFmt w:val="bullet"/>
      <w:suff w:val="tab"/>
      <w:lvlText w:val="·"/>
      <w:lvlJc w:val="left"/>
      <w:pPr>
        <w:ind w:hanging="360" w:left="5040"/>
      </w:pPr>
      <w:rPr>
        <w:rFonts w:ascii="Symbol" w:hAnsi="Symbol"/>
      </w:rPr>
    </w:lvl>
    <w:lvl w:ilvl="7" w:tplc="14B8C42B">
      <w:start w:val="1"/>
      <w:numFmt w:val="bullet"/>
      <w:suff w:val="tab"/>
      <w:lvlText w:val="o"/>
      <w:lvlJc w:val="left"/>
      <w:pPr>
        <w:ind w:hanging="360" w:left="5760"/>
      </w:pPr>
      <w:rPr>
        <w:rFonts w:ascii="Symbol" w:hAnsi="Symbol"/>
      </w:rPr>
    </w:lvl>
    <w:lvl w:ilvl="8" w:tplc="320BDB15">
      <w:start w:val="1"/>
      <w:numFmt w:val="bullet"/>
      <w:suff w:val="tab"/>
      <w:lvlText w:val="·"/>
      <w:lvlJc w:val="left"/>
      <w:pPr>
        <w:ind w:hanging="360" w:left="6480"/>
      </w:pPr>
      <w:rPr>
        <w:rFonts w:ascii="Symbol" w:hAnsi="Symbol"/>
      </w:rPr>
    </w:lvl>
  </w:abstractNum>
  <w:abstractNum w:abstractNumId="23">
    <w:nsid w:val="37E66EF3"/>
    <w:multiLevelType w:val="hybridMultilevel"/>
    <w:lvl w:ilvl="0" w:tplc="66EBEBBD">
      <w:start w:val="1"/>
      <w:numFmt w:val="bullet"/>
      <w:suff w:val="tab"/>
      <w:lvlText w:val="·"/>
      <w:lvlJc w:val="left"/>
      <w:pPr>
        <w:ind w:hanging="360" w:left="720"/>
      </w:pPr>
      <w:rPr>
        <w:rFonts w:ascii="Symbol" w:hAnsi="Symbol" w:cs="Symbol" w:eastAsia="Symbol"/>
        <w:color w:val="auto"/>
      </w:rPr>
    </w:lvl>
    <w:lvl w:ilvl="1" w:tplc="22C046EA">
      <w:start w:val="1"/>
      <w:numFmt w:val="bullet"/>
      <w:suff w:val="tab"/>
      <w:lvlText w:val="o"/>
      <w:lvlJc w:val="left"/>
      <w:pPr>
        <w:ind w:hanging="360" w:left="1440"/>
      </w:pPr>
      <w:rPr>
        <w:rFonts w:ascii="Symbol" w:hAnsi="Symbol"/>
      </w:rPr>
    </w:lvl>
    <w:lvl w:ilvl="2" w:tplc="30A0F924">
      <w:start w:val="1"/>
      <w:numFmt w:val="bullet"/>
      <w:suff w:val="tab"/>
      <w:lvlText w:val="·"/>
      <w:lvlJc w:val="left"/>
      <w:pPr>
        <w:ind w:hanging="360" w:left="2160"/>
      </w:pPr>
      <w:rPr>
        <w:rFonts w:ascii="Symbol" w:hAnsi="Symbol"/>
      </w:rPr>
    </w:lvl>
    <w:lvl w:ilvl="3" w:tplc="3F7BBE92">
      <w:start w:val="1"/>
      <w:numFmt w:val="bullet"/>
      <w:suff w:val="tab"/>
      <w:lvlText w:val="o"/>
      <w:lvlJc w:val="left"/>
      <w:pPr>
        <w:ind w:hanging="360" w:left="2880"/>
      </w:pPr>
      <w:rPr>
        <w:rFonts w:ascii="Symbol" w:hAnsi="Symbol"/>
      </w:rPr>
    </w:lvl>
    <w:lvl w:ilvl="4" w:tplc="7FE6F103">
      <w:start w:val="1"/>
      <w:numFmt w:val="bullet"/>
      <w:suff w:val="tab"/>
      <w:lvlText w:val="·"/>
      <w:lvlJc w:val="left"/>
      <w:pPr>
        <w:ind w:hanging="360" w:left="3600"/>
      </w:pPr>
      <w:rPr>
        <w:rFonts w:ascii="Symbol" w:hAnsi="Symbol"/>
      </w:rPr>
    </w:lvl>
    <w:lvl w:ilvl="5" w:tplc="205C79B2">
      <w:start w:val="1"/>
      <w:numFmt w:val="bullet"/>
      <w:suff w:val="tab"/>
      <w:lvlText w:val="o"/>
      <w:lvlJc w:val="left"/>
      <w:pPr>
        <w:ind w:hanging="360" w:left="4320"/>
      </w:pPr>
      <w:rPr>
        <w:rFonts w:ascii="Symbol" w:hAnsi="Symbol"/>
      </w:rPr>
    </w:lvl>
    <w:lvl w:ilvl="6" w:tplc="7CBCBDA5">
      <w:start w:val="1"/>
      <w:numFmt w:val="bullet"/>
      <w:suff w:val="tab"/>
      <w:lvlText w:val="·"/>
      <w:lvlJc w:val="left"/>
      <w:pPr>
        <w:ind w:hanging="360" w:left="5040"/>
      </w:pPr>
      <w:rPr>
        <w:rFonts w:ascii="Symbol" w:hAnsi="Symbol"/>
      </w:rPr>
    </w:lvl>
    <w:lvl w:ilvl="7" w:tplc="63BF2E2A">
      <w:start w:val="1"/>
      <w:numFmt w:val="bullet"/>
      <w:suff w:val="tab"/>
      <w:lvlText w:val="o"/>
      <w:lvlJc w:val="left"/>
      <w:pPr>
        <w:ind w:hanging="360" w:left="5760"/>
      </w:pPr>
      <w:rPr>
        <w:rFonts w:ascii="Symbol" w:hAnsi="Symbol"/>
      </w:rPr>
    </w:lvl>
    <w:lvl w:ilvl="8" w:tplc="4EA12018">
      <w:start w:val="1"/>
      <w:numFmt w:val="bullet"/>
      <w:suff w:val="tab"/>
      <w:lvlText w:val="·"/>
      <w:lvlJc w:val="left"/>
      <w:pPr>
        <w:ind w:hanging="360" w:left="6480"/>
      </w:pPr>
      <w:rPr>
        <w:rFonts w:ascii="Symbol" w:hAnsi="Symbol"/>
      </w:rPr>
    </w:lvl>
  </w:abstractNum>
  <w:abstractNum w:abstractNumId="24">
    <w:nsid w:val="009A5BA7"/>
    <w:multiLevelType w:val="hybridMultilevel"/>
    <w:lvl w:ilvl="0" w:tplc="3CE0380D">
      <w:start w:val="1"/>
      <w:numFmt w:val="bullet"/>
      <w:suff w:val="tab"/>
      <w:lvlText w:val="·"/>
      <w:lvlJc w:val="left"/>
      <w:pPr>
        <w:ind w:hanging="360" w:left="720"/>
      </w:pPr>
      <w:rPr>
        <w:rFonts w:ascii="Symbol" w:hAnsi="Symbol" w:cs="Symbol" w:eastAsia="Symbol"/>
        <w:color w:val="auto"/>
      </w:rPr>
    </w:lvl>
    <w:lvl w:ilvl="1" w:tplc="0BBD7D78">
      <w:start w:val="1"/>
      <w:numFmt w:val="bullet"/>
      <w:suff w:val="tab"/>
      <w:lvlText w:val="o"/>
      <w:lvlJc w:val="left"/>
      <w:pPr>
        <w:ind w:hanging="360" w:left="1440"/>
      </w:pPr>
      <w:rPr>
        <w:rFonts w:ascii="Symbol" w:hAnsi="Symbol"/>
      </w:rPr>
    </w:lvl>
    <w:lvl w:ilvl="2" w:tplc="6072BFA2">
      <w:start w:val="1"/>
      <w:numFmt w:val="bullet"/>
      <w:suff w:val="tab"/>
      <w:lvlText w:val="·"/>
      <w:lvlJc w:val="left"/>
      <w:pPr>
        <w:ind w:hanging="360" w:left="2160"/>
      </w:pPr>
      <w:rPr>
        <w:rFonts w:ascii="Symbol" w:hAnsi="Symbol"/>
      </w:rPr>
    </w:lvl>
    <w:lvl w:ilvl="3" w:tplc="445EBA7D">
      <w:start w:val="1"/>
      <w:numFmt w:val="bullet"/>
      <w:suff w:val="tab"/>
      <w:lvlText w:val="o"/>
      <w:lvlJc w:val="left"/>
      <w:pPr>
        <w:ind w:hanging="360" w:left="2880"/>
      </w:pPr>
      <w:rPr>
        <w:rFonts w:ascii="Symbol" w:hAnsi="Symbol"/>
      </w:rPr>
    </w:lvl>
    <w:lvl w:ilvl="4" w:tplc="6E35369E">
      <w:start w:val="1"/>
      <w:numFmt w:val="bullet"/>
      <w:suff w:val="tab"/>
      <w:lvlText w:val="·"/>
      <w:lvlJc w:val="left"/>
      <w:pPr>
        <w:ind w:hanging="360" w:left="3600"/>
      </w:pPr>
      <w:rPr>
        <w:rFonts w:ascii="Symbol" w:hAnsi="Symbol"/>
      </w:rPr>
    </w:lvl>
    <w:lvl w:ilvl="5" w:tplc="3185F6C9">
      <w:start w:val="1"/>
      <w:numFmt w:val="bullet"/>
      <w:suff w:val="tab"/>
      <w:lvlText w:val="o"/>
      <w:lvlJc w:val="left"/>
      <w:pPr>
        <w:ind w:hanging="360" w:left="4320"/>
      </w:pPr>
      <w:rPr>
        <w:rFonts w:ascii="Symbol" w:hAnsi="Symbol"/>
      </w:rPr>
    </w:lvl>
    <w:lvl w:ilvl="6" w:tplc="1D7B16D3">
      <w:start w:val="1"/>
      <w:numFmt w:val="bullet"/>
      <w:suff w:val="tab"/>
      <w:lvlText w:val="·"/>
      <w:lvlJc w:val="left"/>
      <w:pPr>
        <w:ind w:hanging="360" w:left="5040"/>
      </w:pPr>
      <w:rPr>
        <w:rFonts w:ascii="Symbol" w:hAnsi="Symbol"/>
      </w:rPr>
    </w:lvl>
    <w:lvl w:ilvl="7" w:tplc="40B12300">
      <w:start w:val="1"/>
      <w:numFmt w:val="bullet"/>
      <w:suff w:val="tab"/>
      <w:lvlText w:val="o"/>
      <w:lvlJc w:val="left"/>
      <w:pPr>
        <w:ind w:hanging="360" w:left="5760"/>
      </w:pPr>
      <w:rPr>
        <w:rFonts w:ascii="Symbol" w:hAnsi="Symbol"/>
      </w:rPr>
    </w:lvl>
    <w:lvl w:ilvl="8" w:tplc="2F9839B9">
      <w:start w:val="1"/>
      <w:numFmt w:val="bullet"/>
      <w:suff w:val="tab"/>
      <w:lvlText w:val="·"/>
      <w:lvlJc w:val="left"/>
      <w:pPr>
        <w:ind w:hanging="360" w:left="6480"/>
      </w:pPr>
      <w:rPr>
        <w:rFonts w:ascii="Symbol" w:hAnsi="Symbol"/>
      </w:rPr>
    </w:lvl>
  </w:abstractNum>
  <w:abstractNum w:abstractNumId="25">
    <w:nsid w:val="3C928ABC"/>
    <w:multiLevelType w:val="hybridMultilevel"/>
    <w:lvl w:ilvl="0" w:tplc="14CAECC3">
      <w:start w:val="1"/>
      <w:numFmt w:val="bullet"/>
      <w:suff w:val="tab"/>
      <w:lvlText w:val="·"/>
      <w:lvlJc w:val="left"/>
      <w:pPr>
        <w:ind w:hanging="360" w:left="720"/>
      </w:pPr>
      <w:rPr>
        <w:rFonts w:ascii="Symbol" w:hAnsi="Symbol" w:cs="Symbol" w:eastAsia="Symbol"/>
      </w:rPr>
    </w:lvl>
    <w:lvl w:ilvl="1" w:tplc="48CC2309">
      <w:start w:val="1"/>
      <w:numFmt w:val="bullet"/>
      <w:suff w:val="tab"/>
      <w:lvlText w:val="o"/>
      <w:lvlJc w:val="left"/>
      <w:pPr>
        <w:ind w:hanging="360" w:left="1440"/>
      </w:pPr>
      <w:rPr>
        <w:rFonts w:ascii="Symbol" w:hAnsi="Symbol"/>
      </w:rPr>
    </w:lvl>
    <w:lvl w:ilvl="2" w:tplc="1B440676">
      <w:start w:val="1"/>
      <w:numFmt w:val="bullet"/>
      <w:suff w:val="tab"/>
      <w:lvlText w:val="·"/>
      <w:lvlJc w:val="left"/>
      <w:pPr>
        <w:ind w:hanging="360" w:left="2160"/>
      </w:pPr>
      <w:rPr>
        <w:rFonts w:ascii="Symbol" w:hAnsi="Symbol"/>
      </w:rPr>
    </w:lvl>
    <w:lvl w:ilvl="3" w:tplc="7FFC3DC6">
      <w:start w:val="1"/>
      <w:numFmt w:val="bullet"/>
      <w:suff w:val="tab"/>
      <w:lvlText w:val="o"/>
      <w:lvlJc w:val="left"/>
      <w:pPr>
        <w:ind w:hanging="360" w:left="2880"/>
      </w:pPr>
      <w:rPr>
        <w:rFonts w:ascii="Symbol" w:hAnsi="Symbol"/>
      </w:rPr>
    </w:lvl>
    <w:lvl w:ilvl="4" w:tplc="7090312B">
      <w:start w:val="1"/>
      <w:numFmt w:val="bullet"/>
      <w:suff w:val="tab"/>
      <w:lvlText w:val="·"/>
      <w:lvlJc w:val="left"/>
      <w:pPr>
        <w:ind w:hanging="360" w:left="3600"/>
      </w:pPr>
      <w:rPr>
        <w:rFonts w:ascii="Symbol" w:hAnsi="Symbol"/>
      </w:rPr>
    </w:lvl>
    <w:lvl w:ilvl="5" w:tplc="568001E7">
      <w:start w:val="1"/>
      <w:numFmt w:val="bullet"/>
      <w:suff w:val="tab"/>
      <w:lvlText w:val="o"/>
      <w:lvlJc w:val="left"/>
      <w:pPr>
        <w:ind w:hanging="360" w:left="4320"/>
      </w:pPr>
      <w:rPr>
        <w:rFonts w:ascii="Symbol" w:hAnsi="Symbol"/>
      </w:rPr>
    </w:lvl>
    <w:lvl w:ilvl="6" w:tplc="45167FC7">
      <w:start w:val="1"/>
      <w:numFmt w:val="bullet"/>
      <w:suff w:val="tab"/>
      <w:lvlText w:val="·"/>
      <w:lvlJc w:val="left"/>
      <w:pPr>
        <w:ind w:hanging="360" w:left="5040"/>
      </w:pPr>
      <w:rPr>
        <w:rFonts w:ascii="Symbol" w:hAnsi="Symbol"/>
      </w:rPr>
    </w:lvl>
    <w:lvl w:ilvl="7" w:tplc="5A4D6E25">
      <w:start w:val="1"/>
      <w:numFmt w:val="bullet"/>
      <w:suff w:val="tab"/>
      <w:lvlText w:val="o"/>
      <w:lvlJc w:val="left"/>
      <w:pPr>
        <w:ind w:hanging="360" w:left="5760"/>
      </w:pPr>
      <w:rPr>
        <w:rFonts w:ascii="Symbol" w:hAnsi="Symbol"/>
      </w:rPr>
    </w:lvl>
    <w:lvl w:ilvl="8" w:tplc="6F8E76ED">
      <w:start w:val="1"/>
      <w:numFmt w:val="bullet"/>
      <w:suff w:val="tab"/>
      <w:lvlText w:val="·"/>
      <w:lvlJc w:val="left"/>
      <w:pPr>
        <w:ind w:hanging="360" w:left="6480"/>
      </w:pPr>
      <w:rPr>
        <w:rFonts w:ascii="Symbol" w:hAnsi="Symbol"/>
      </w:rPr>
    </w:lvl>
  </w:abstractNum>
  <w:abstractNum w:abstractNumId="26">
    <w:nsid w:val="3C15DF44"/>
    <w:multiLevelType w:val="hybridMultilevel"/>
    <w:lvl w:ilvl="0" w:tplc="10AD9782">
      <w:start w:val="1"/>
      <w:numFmt w:val="bullet"/>
      <w:suff w:val="tab"/>
      <w:lvlText w:val="·"/>
      <w:lvlJc w:val="left"/>
      <w:pPr>
        <w:ind w:hanging="360" w:left="720"/>
      </w:pPr>
      <w:rPr>
        <w:rFonts w:ascii="Symbol" w:hAnsi="Symbol" w:cs="Symbol" w:eastAsia="Symbol"/>
        <w:color w:val="auto"/>
      </w:rPr>
    </w:lvl>
    <w:lvl w:ilvl="1" w:tplc="6AFD5BB7">
      <w:start w:val="1"/>
      <w:numFmt w:val="bullet"/>
      <w:suff w:val="tab"/>
      <w:lvlText w:val="o"/>
      <w:lvlJc w:val="left"/>
      <w:pPr>
        <w:ind w:hanging="360" w:left="1440"/>
      </w:pPr>
      <w:rPr>
        <w:rFonts w:ascii="Symbol" w:hAnsi="Symbol"/>
      </w:rPr>
    </w:lvl>
    <w:lvl w:ilvl="2" w:tplc="6C67FCBE">
      <w:start w:val="1"/>
      <w:numFmt w:val="bullet"/>
      <w:suff w:val="tab"/>
      <w:lvlText w:val="·"/>
      <w:lvlJc w:val="left"/>
      <w:pPr>
        <w:ind w:hanging="360" w:left="2160"/>
      </w:pPr>
      <w:rPr>
        <w:rFonts w:ascii="Symbol" w:hAnsi="Symbol"/>
      </w:rPr>
    </w:lvl>
    <w:lvl w:ilvl="3" w:tplc="742CFC74">
      <w:start w:val="1"/>
      <w:numFmt w:val="bullet"/>
      <w:suff w:val="tab"/>
      <w:lvlText w:val="o"/>
      <w:lvlJc w:val="left"/>
      <w:pPr>
        <w:ind w:hanging="360" w:left="2880"/>
      </w:pPr>
      <w:rPr>
        <w:rFonts w:ascii="Symbol" w:hAnsi="Symbol"/>
      </w:rPr>
    </w:lvl>
    <w:lvl w:ilvl="4" w:tplc="6F3EAA2D">
      <w:start w:val="1"/>
      <w:numFmt w:val="bullet"/>
      <w:suff w:val="tab"/>
      <w:lvlText w:val="·"/>
      <w:lvlJc w:val="left"/>
      <w:pPr>
        <w:ind w:hanging="360" w:left="3600"/>
      </w:pPr>
      <w:rPr>
        <w:rFonts w:ascii="Symbol" w:hAnsi="Symbol"/>
      </w:rPr>
    </w:lvl>
    <w:lvl w:ilvl="5" w:tplc="47C297BB">
      <w:start w:val="1"/>
      <w:numFmt w:val="bullet"/>
      <w:suff w:val="tab"/>
      <w:lvlText w:val="o"/>
      <w:lvlJc w:val="left"/>
      <w:pPr>
        <w:ind w:hanging="360" w:left="4320"/>
      </w:pPr>
      <w:rPr>
        <w:rFonts w:ascii="Symbol" w:hAnsi="Symbol"/>
      </w:rPr>
    </w:lvl>
    <w:lvl w:ilvl="6" w:tplc="3987D2AE">
      <w:start w:val="1"/>
      <w:numFmt w:val="bullet"/>
      <w:suff w:val="tab"/>
      <w:lvlText w:val="·"/>
      <w:lvlJc w:val="left"/>
      <w:pPr>
        <w:ind w:hanging="360" w:left="5040"/>
      </w:pPr>
      <w:rPr>
        <w:rFonts w:ascii="Symbol" w:hAnsi="Symbol"/>
      </w:rPr>
    </w:lvl>
    <w:lvl w:ilvl="7" w:tplc="4891CD7F">
      <w:start w:val="1"/>
      <w:numFmt w:val="bullet"/>
      <w:suff w:val="tab"/>
      <w:lvlText w:val="o"/>
      <w:lvlJc w:val="left"/>
      <w:pPr>
        <w:ind w:hanging="360" w:left="5760"/>
      </w:pPr>
      <w:rPr>
        <w:rFonts w:ascii="Symbol" w:hAnsi="Symbol"/>
      </w:rPr>
    </w:lvl>
    <w:lvl w:ilvl="8" w:tplc="5DBC8286">
      <w:start w:val="1"/>
      <w:numFmt w:val="bullet"/>
      <w:suff w:val="tab"/>
      <w:lvlText w:val="·"/>
      <w:lvlJc w:val="left"/>
      <w:pPr>
        <w:ind w:hanging="360" w:left="6480"/>
      </w:pPr>
      <w:rPr>
        <w:rFonts w:ascii="Symbol" w:hAnsi="Symbol"/>
      </w:rPr>
    </w:lvl>
  </w:abstractNum>
  <w:abstractNum w:abstractNumId="27">
    <w:nsid w:val="512C756F"/>
    <w:multiLevelType w:val="hybridMultilevel"/>
    <w:lvl w:ilvl="0" w:tplc="4A2795AA">
      <w:start w:val="1"/>
      <w:numFmt w:val="bullet"/>
      <w:suff w:val="tab"/>
      <w:lvlText w:val="·"/>
      <w:lvlJc w:val="left"/>
      <w:pPr>
        <w:ind w:hanging="360" w:left="720"/>
      </w:pPr>
      <w:rPr>
        <w:rFonts w:ascii="Symbol" w:hAnsi="Symbol" w:cs="Symbol" w:eastAsia="Symbol"/>
        <w:color w:val="auto"/>
      </w:rPr>
    </w:lvl>
    <w:lvl w:ilvl="1" w:tplc="787C88B3">
      <w:start w:val="1"/>
      <w:numFmt w:val="bullet"/>
      <w:suff w:val="tab"/>
      <w:lvlText w:val="o"/>
      <w:lvlJc w:val="left"/>
      <w:pPr>
        <w:ind w:hanging="360" w:left="1440"/>
      </w:pPr>
      <w:rPr>
        <w:rFonts w:ascii="Symbol" w:hAnsi="Symbol"/>
      </w:rPr>
    </w:lvl>
    <w:lvl w:ilvl="2" w:tplc="7958EFA9">
      <w:start w:val="1"/>
      <w:numFmt w:val="bullet"/>
      <w:suff w:val="tab"/>
      <w:lvlText w:val="·"/>
      <w:lvlJc w:val="left"/>
      <w:pPr>
        <w:ind w:hanging="360" w:left="2160"/>
      </w:pPr>
      <w:rPr>
        <w:rFonts w:ascii="Symbol" w:hAnsi="Symbol"/>
      </w:rPr>
    </w:lvl>
    <w:lvl w:ilvl="3" w:tplc="2AA19176">
      <w:start w:val="1"/>
      <w:numFmt w:val="bullet"/>
      <w:suff w:val="tab"/>
      <w:lvlText w:val="o"/>
      <w:lvlJc w:val="left"/>
      <w:pPr>
        <w:ind w:hanging="360" w:left="2880"/>
      </w:pPr>
      <w:rPr>
        <w:rFonts w:ascii="Symbol" w:hAnsi="Symbol"/>
      </w:rPr>
    </w:lvl>
    <w:lvl w:ilvl="4" w:tplc="6D5F3DBF">
      <w:start w:val="1"/>
      <w:numFmt w:val="bullet"/>
      <w:suff w:val="tab"/>
      <w:lvlText w:val="·"/>
      <w:lvlJc w:val="left"/>
      <w:pPr>
        <w:ind w:hanging="360" w:left="3600"/>
      </w:pPr>
      <w:rPr>
        <w:rFonts w:ascii="Symbol" w:hAnsi="Symbol"/>
      </w:rPr>
    </w:lvl>
    <w:lvl w:ilvl="5" w:tplc="1CE7E72C">
      <w:start w:val="1"/>
      <w:numFmt w:val="bullet"/>
      <w:suff w:val="tab"/>
      <w:lvlText w:val="o"/>
      <w:lvlJc w:val="left"/>
      <w:pPr>
        <w:ind w:hanging="360" w:left="4320"/>
      </w:pPr>
      <w:rPr>
        <w:rFonts w:ascii="Symbol" w:hAnsi="Symbol"/>
      </w:rPr>
    </w:lvl>
    <w:lvl w:ilvl="6" w:tplc="072653FE">
      <w:start w:val="1"/>
      <w:numFmt w:val="bullet"/>
      <w:suff w:val="tab"/>
      <w:lvlText w:val="·"/>
      <w:lvlJc w:val="left"/>
      <w:pPr>
        <w:ind w:hanging="360" w:left="5040"/>
      </w:pPr>
      <w:rPr>
        <w:rFonts w:ascii="Symbol" w:hAnsi="Symbol"/>
      </w:rPr>
    </w:lvl>
    <w:lvl w:ilvl="7" w:tplc="5D88B4E5">
      <w:start w:val="1"/>
      <w:numFmt w:val="bullet"/>
      <w:suff w:val="tab"/>
      <w:lvlText w:val="o"/>
      <w:lvlJc w:val="left"/>
      <w:pPr>
        <w:ind w:hanging="360" w:left="5760"/>
      </w:pPr>
      <w:rPr>
        <w:rFonts w:ascii="Symbol" w:hAnsi="Symbol"/>
      </w:rPr>
    </w:lvl>
    <w:lvl w:ilvl="8" w:tplc="3F5E6E0E">
      <w:start w:val="1"/>
      <w:numFmt w:val="bullet"/>
      <w:suff w:val="tab"/>
      <w:lvlText w:val="·"/>
      <w:lvlJc w:val="left"/>
      <w:pPr>
        <w:ind w:hanging="360" w:left="6480"/>
      </w:pPr>
      <w:rPr>
        <w:rFonts w:ascii="Symbol" w:hAnsi="Symbol"/>
      </w:rPr>
    </w:lvl>
  </w:abstractNum>
  <w:abstractNum w:abstractNumId="28">
    <w:nsid w:val="0388A896"/>
    <w:multiLevelType w:val="hybridMultilevel"/>
    <w:lvl w:ilvl="0" w:tplc="6E1879ED">
      <w:start w:val="1"/>
      <w:numFmt w:val="bullet"/>
      <w:suff w:val="tab"/>
      <w:lvlText w:val="·"/>
      <w:lvlJc w:val="left"/>
      <w:pPr>
        <w:ind w:hanging="360" w:left="720"/>
      </w:pPr>
      <w:rPr>
        <w:rFonts w:ascii="Symbol" w:hAnsi="Symbol" w:cs="Symbol" w:eastAsia="Symbol"/>
        <w:color w:val="auto"/>
      </w:rPr>
    </w:lvl>
    <w:lvl w:ilvl="1" w:tplc="5F2ADD5F">
      <w:start w:val="1"/>
      <w:numFmt w:val="bullet"/>
      <w:suff w:val="tab"/>
      <w:lvlText w:val="o"/>
      <w:lvlJc w:val="left"/>
      <w:pPr>
        <w:ind w:hanging="360" w:left="1440"/>
      </w:pPr>
      <w:rPr>
        <w:rFonts w:ascii="Symbol" w:hAnsi="Symbol"/>
      </w:rPr>
    </w:lvl>
    <w:lvl w:ilvl="2" w:tplc="22A398FB">
      <w:start w:val="1"/>
      <w:numFmt w:val="bullet"/>
      <w:suff w:val="tab"/>
      <w:lvlText w:val="·"/>
      <w:lvlJc w:val="left"/>
      <w:pPr>
        <w:ind w:hanging="360" w:left="2160"/>
      </w:pPr>
      <w:rPr>
        <w:rFonts w:ascii="Symbol" w:hAnsi="Symbol"/>
      </w:rPr>
    </w:lvl>
    <w:lvl w:ilvl="3" w:tplc="5B7ED0F5">
      <w:start w:val="1"/>
      <w:numFmt w:val="bullet"/>
      <w:suff w:val="tab"/>
      <w:lvlText w:val="o"/>
      <w:lvlJc w:val="left"/>
      <w:pPr>
        <w:ind w:hanging="360" w:left="2880"/>
      </w:pPr>
      <w:rPr>
        <w:rFonts w:ascii="Symbol" w:hAnsi="Symbol"/>
      </w:rPr>
    </w:lvl>
    <w:lvl w:ilvl="4" w:tplc="6FE8A635">
      <w:start w:val="1"/>
      <w:numFmt w:val="bullet"/>
      <w:suff w:val="tab"/>
      <w:lvlText w:val="·"/>
      <w:lvlJc w:val="left"/>
      <w:pPr>
        <w:ind w:hanging="360" w:left="3600"/>
      </w:pPr>
      <w:rPr>
        <w:rFonts w:ascii="Symbol" w:hAnsi="Symbol"/>
      </w:rPr>
    </w:lvl>
    <w:lvl w:ilvl="5" w:tplc="02446748">
      <w:start w:val="1"/>
      <w:numFmt w:val="bullet"/>
      <w:suff w:val="tab"/>
      <w:lvlText w:val="o"/>
      <w:lvlJc w:val="left"/>
      <w:pPr>
        <w:ind w:hanging="360" w:left="4320"/>
      </w:pPr>
      <w:rPr>
        <w:rFonts w:ascii="Symbol" w:hAnsi="Symbol"/>
      </w:rPr>
    </w:lvl>
    <w:lvl w:ilvl="6" w:tplc="333B9304">
      <w:start w:val="1"/>
      <w:numFmt w:val="bullet"/>
      <w:suff w:val="tab"/>
      <w:lvlText w:val="·"/>
      <w:lvlJc w:val="left"/>
      <w:pPr>
        <w:ind w:hanging="360" w:left="5040"/>
      </w:pPr>
      <w:rPr>
        <w:rFonts w:ascii="Symbol" w:hAnsi="Symbol"/>
      </w:rPr>
    </w:lvl>
    <w:lvl w:ilvl="7" w:tplc="20478EA7">
      <w:start w:val="1"/>
      <w:numFmt w:val="bullet"/>
      <w:suff w:val="tab"/>
      <w:lvlText w:val="o"/>
      <w:lvlJc w:val="left"/>
      <w:pPr>
        <w:ind w:hanging="360" w:left="5760"/>
      </w:pPr>
      <w:rPr>
        <w:rFonts w:ascii="Symbol" w:hAnsi="Symbol"/>
      </w:rPr>
    </w:lvl>
    <w:lvl w:ilvl="8" w:tplc="280C95B4">
      <w:start w:val="1"/>
      <w:numFmt w:val="bullet"/>
      <w:suff w:val="tab"/>
      <w:lvlText w:val="·"/>
      <w:lvlJc w:val="left"/>
      <w:pPr>
        <w:ind w:hanging="360" w:left="6480"/>
      </w:pPr>
      <w:rPr>
        <w:rFonts w:ascii="Symbol" w:hAnsi="Symbol"/>
      </w:rPr>
    </w:lvl>
  </w:abstractNum>
  <w:abstractNum w:abstractNumId="29">
    <w:nsid w:val="211B6006"/>
    <w:multiLevelType w:val="hybridMultilevel"/>
    <w:lvl w:ilvl="0" w:tplc="5EF33F97">
      <w:start w:val="1"/>
      <w:numFmt w:val="bullet"/>
      <w:suff w:val="tab"/>
      <w:lvlText w:val="·"/>
      <w:lvlJc w:val="left"/>
      <w:pPr>
        <w:ind w:hanging="360" w:left="720"/>
      </w:pPr>
      <w:rPr>
        <w:rFonts w:ascii="Symbol" w:hAnsi="Symbol" w:cs="Symbol" w:eastAsia="Symbol"/>
        <w:color w:val="auto"/>
      </w:rPr>
    </w:lvl>
    <w:lvl w:ilvl="1" w:tplc="6852DF54">
      <w:start w:val="1"/>
      <w:numFmt w:val="bullet"/>
      <w:suff w:val="tab"/>
      <w:lvlText w:val="o"/>
      <w:lvlJc w:val="left"/>
      <w:pPr>
        <w:ind w:hanging="360" w:left="1440"/>
      </w:pPr>
      <w:rPr>
        <w:rFonts w:ascii="Symbol" w:hAnsi="Symbol"/>
      </w:rPr>
    </w:lvl>
    <w:lvl w:ilvl="2" w:tplc="0F2BEE05">
      <w:start w:val="1"/>
      <w:numFmt w:val="bullet"/>
      <w:suff w:val="tab"/>
      <w:lvlText w:val="·"/>
      <w:lvlJc w:val="left"/>
      <w:pPr>
        <w:ind w:hanging="360" w:left="2160"/>
      </w:pPr>
      <w:rPr>
        <w:rFonts w:ascii="Symbol" w:hAnsi="Symbol"/>
      </w:rPr>
    </w:lvl>
    <w:lvl w:ilvl="3" w:tplc="7B939DB6">
      <w:start w:val="1"/>
      <w:numFmt w:val="bullet"/>
      <w:suff w:val="tab"/>
      <w:lvlText w:val="o"/>
      <w:lvlJc w:val="left"/>
      <w:pPr>
        <w:ind w:hanging="360" w:left="2880"/>
      </w:pPr>
      <w:rPr>
        <w:rFonts w:ascii="Symbol" w:hAnsi="Symbol"/>
      </w:rPr>
    </w:lvl>
    <w:lvl w:ilvl="4" w:tplc="5F93B0D2">
      <w:start w:val="1"/>
      <w:numFmt w:val="bullet"/>
      <w:suff w:val="tab"/>
      <w:lvlText w:val="·"/>
      <w:lvlJc w:val="left"/>
      <w:pPr>
        <w:ind w:hanging="360" w:left="3600"/>
      </w:pPr>
      <w:rPr>
        <w:rFonts w:ascii="Symbol" w:hAnsi="Symbol"/>
      </w:rPr>
    </w:lvl>
    <w:lvl w:ilvl="5" w:tplc="6A6CA035">
      <w:start w:val="1"/>
      <w:numFmt w:val="bullet"/>
      <w:suff w:val="tab"/>
      <w:lvlText w:val="o"/>
      <w:lvlJc w:val="left"/>
      <w:pPr>
        <w:ind w:hanging="360" w:left="4320"/>
      </w:pPr>
      <w:rPr>
        <w:rFonts w:ascii="Symbol" w:hAnsi="Symbol"/>
      </w:rPr>
    </w:lvl>
    <w:lvl w:ilvl="6" w:tplc="06689B59">
      <w:start w:val="1"/>
      <w:numFmt w:val="bullet"/>
      <w:suff w:val="tab"/>
      <w:lvlText w:val="·"/>
      <w:lvlJc w:val="left"/>
      <w:pPr>
        <w:ind w:hanging="360" w:left="5040"/>
      </w:pPr>
      <w:rPr>
        <w:rFonts w:ascii="Symbol" w:hAnsi="Symbol"/>
      </w:rPr>
    </w:lvl>
    <w:lvl w:ilvl="7" w:tplc="5F6C3CA4">
      <w:start w:val="1"/>
      <w:numFmt w:val="bullet"/>
      <w:suff w:val="tab"/>
      <w:lvlText w:val="o"/>
      <w:lvlJc w:val="left"/>
      <w:pPr>
        <w:ind w:hanging="360" w:left="5760"/>
      </w:pPr>
      <w:rPr>
        <w:rFonts w:ascii="Symbol" w:hAnsi="Symbol"/>
      </w:rPr>
    </w:lvl>
    <w:lvl w:ilvl="8" w:tplc="48088E9C">
      <w:start w:val="1"/>
      <w:numFmt w:val="bullet"/>
      <w:suff w:val="tab"/>
      <w:lvlText w:val="·"/>
      <w:lvlJc w:val="left"/>
      <w:pPr>
        <w:ind w:hanging="360" w:left="6480"/>
      </w:pPr>
      <w:rPr>
        <w:rFonts w:ascii="Symbol" w:hAnsi="Symbol"/>
      </w:rPr>
    </w:lvl>
  </w:abstractNum>
  <w:abstractNum w:abstractNumId="30">
    <w:nsid w:val="543CCF90"/>
    <w:multiLevelType w:val="hybridMultilevel"/>
    <w:lvl w:ilvl="0" w:tplc="3E2A9636">
      <w:start w:val="1"/>
      <w:numFmt w:val="bullet"/>
      <w:suff w:val="tab"/>
      <w:lvlText w:val="·"/>
      <w:lvlJc w:val="left"/>
      <w:pPr>
        <w:ind w:hanging="360" w:left="720"/>
      </w:pPr>
      <w:rPr>
        <w:rFonts w:ascii="Symbol" w:hAnsi="Symbol" w:cs="Symbol" w:eastAsia="Symbol"/>
        <w:color w:val="auto"/>
      </w:rPr>
    </w:lvl>
    <w:lvl w:ilvl="1" w:tplc="1F4345CC">
      <w:start w:val="1"/>
      <w:numFmt w:val="bullet"/>
      <w:suff w:val="tab"/>
      <w:lvlText w:val="o"/>
      <w:lvlJc w:val="left"/>
      <w:pPr>
        <w:ind w:hanging="360" w:left="1440"/>
      </w:pPr>
      <w:rPr>
        <w:rFonts w:ascii="Symbol" w:hAnsi="Symbol"/>
      </w:rPr>
    </w:lvl>
    <w:lvl w:ilvl="2" w:tplc="6E5A4B0E">
      <w:start w:val="1"/>
      <w:numFmt w:val="bullet"/>
      <w:suff w:val="tab"/>
      <w:lvlText w:val="·"/>
      <w:lvlJc w:val="left"/>
      <w:pPr>
        <w:ind w:hanging="360" w:left="2160"/>
      </w:pPr>
      <w:rPr>
        <w:rFonts w:ascii="Symbol" w:hAnsi="Symbol"/>
      </w:rPr>
    </w:lvl>
    <w:lvl w:ilvl="3" w:tplc="315A3F12">
      <w:start w:val="1"/>
      <w:numFmt w:val="bullet"/>
      <w:suff w:val="tab"/>
      <w:lvlText w:val="o"/>
      <w:lvlJc w:val="left"/>
      <w:pPr>
        <w:ind w:hanging="360" w:left="2880"/>
      </w:pPr>
      <w:rPr>
        <w:rFonts w:ascii="Symbol" w:hAnsi="Symbol"/>
      </w:rPr>
    </w:lvl>
    <w:lvl w:ilvl="4" w:tplc="778A0B62">
      <w:start w:val="1"/>
      <w:numFmt w:val="bullet"/>
      <w:suff w:val="tab"/>
      <w:lvlText w:val="·"/>
      <w:lvlJc w:val="left"/>
      <w:pPr>
        <w:ind w:hanging="360" w:left="3600"/>
      </w:pPr>
      <w:rPr>
        <w:rFonts w:ascii="Symbol" w:hAnsi="Symbol"/>
      </w:rPr>
    </w:lvl>
    <w:lvl w:ilvl="5" w:tplc="620EF11C">
      <w:start w:val="1"/>
      <w:numFmt w:val="bullet"/>
      <w:suff w:val="tab"/>
      <w:lvlText w:val="o"/>
      <w:lvlJc w:val="left"/>
      <w:pPr>
        <w:ind w:hanging="360" w:left="4320"/>
      </w:pPr>
      <w:rPr>
        <w:rFonts w:ascii="Symbol" w:hAnsi="Symbol"/>
      </w:rPr>
    </w:lvl>
    <w:lvl w:ilvl="6" w:tplc="5C64C5DC">
      <w:start w:val="1"/>
      <w:numFmt w:val="bullet"/>
      <w:suff w:val="tab"/>
      <w:lvlText w:val="·"/>
      <w:lvlJc w:val="left"/>
      <w:pPr>
        <w:ind w:hanging="360" w:left="5040"/>
      </w:pPr>
      <w:rPr>
        <w:rFonts w:ascii="Symbol" w:hAnsi="Symbol"/>
      </w:rPr>
    </w:lvl>
    <w:lvl w:ilvl="7" w:tplc="3470740A">
      <w:start w:val="1"/>
      <w:numFmt w:val="bullet"/>
      <w:suff w:val="tab"/>
      <w:lvlText w:val="o"/>
      <w:lvlJc w:val="left"/>
      <w:pPr>
        <w:ind w:hanging="360" w:left="5760"/>
      </w:pPr>
      <w:rPr>
        <w:rFonts w:ascii="Symbol" w:hAnsi="Symbol"/>
      </w:rPr>
    </w:lvl>
    <w:lvl w:ilvl="8" w:tplc="620320A5">
      <w:start w:val="1"/>
      <w:numFmt w:val="bullet"/>
      <w:suff w:val="tab"/>
      <w:lvlText w:val="·"/>
      <w:lvlJc w:val="left"/>
      <w:pPr>
        <w:ind w:hanging="360" w:left="6480"/>
      </w:pPr>
      <w:rPr>
        <w:rFonts w:ascii="Symbol" w:hAnsi="Symbol"/>
      </w:rPr>
    </w:lvl>
  </w:abstractNum>
  <w:abstractNum w:abstractNumId="31">
    <w:nsid w:val="2F330F22"/>
    <w:multiLevelType w:val="hybridMultilevel"/>
    <w:lvl w:ilvl="0" w:tplc="53F2D6B2">
      <w:start w:val="1"/>
      <w:numFmt w:val="bullet"/>
      <w:suff w:val="tab"/>
      <w:lvlText w:val="·"/>
      <w:lvlJc w:val="left"/>
      <w:pPr>
        <w:ind w:hanging="360" w:left="720"/>
      </w:pPr>
      <w:rPr>
        <w:rFonts w:ascii="Symbol" w:hAnsi="Symbol" w:cs="Symbol" w:eastAsia="Symbol"/>
        <w:color w:val="auto"/>
      </w:rPr>
    </w:lvl>
    <w:lvl w:ilvl="1" w:tplc="250C207E">
      <w:start w:val="1"/>
      <w:numFmt w:val="bullet"/>
      <w:suff w:val="tab"/>
      <w:lvlText w:val="o"/>
      <w:lvlJc w:val="left"/>
      <w:pPr>
        <w:ind w:hanging="360" w:left="1440"/>
      </w:pPr>
      <w:rPr>
        <w:rFonts w:ascii="Symbol" w:hAnsi="Symbol"/>
      </w:rPr>
    </w:lvl>
    <w:lvl w:ilvl="2" w:tplc="1F48A9EB">
      <w:start w:val="1"/>
      <w:numFmt w:val="bullet"/>
      <w:suff w:val="tab"/>
      <w:lvlText w:val="·"/>
      <w:lvlJc w:val="left"/>
      <w:pPr>
        <w:ind w:hanging="360" w:left="2160"/>
      </w:pPr>
      <w:rPr>
        <w:rFonts w:ascii="Symbol" w:hAnsi="Symbol"/>
      </w:rPr>
    </w:lvl>
    <w:lvl w:ilvl="3" w:tplc="46E46A70">
      <w:start w:val="1"/>
      <w:numFmt w:val="bullet"/>
      <w:suff w:val="tab"/>
      <w:lvlText w:val="o"/>
      <w:lvlJc w:val="left"/>
      <w:pPr>
        <w:ind w:hanging="360" w:left="2880"/>
      </w:pPr>
      <w:rPr>
        <w:rFonts w:ascii="Symbol" w:hAnsi="Symbol"/>
      </w:rPr>
    </w:lvl>
    <w:lvl w:ilvl="4" w:tplc="34FC8406">
      <w:start w:val="1"/>
      <w:numFmt w:val="bullet"/>
      <w:suff w:val="tab"/>
      <w:lvlText w:val="·"/>
      <w:lvlJc w:val="left"/>
      <w:pPr>
        <w:ind w:hanging="360" w:left="3600"/>
      </w:pPr>
      <w:rPr>
        <w:rFonts w:ascii="Symbol" w:hAnsi="Symbol"/>
      </w:rPr>
    </w:lvl>
    <w:lvl w:ilvl="5" w:tplc="222A50BD">
      <w:start w:val="1"/>
      <w:numFmt w:val="bullet"/>
      <w:suff w:val="tab"/>
      <w:lvlText w:val="o"/>
      <w:lvlJc w:val="left"/>
      <w:pPr>
        <w:ind w:hanging="360" w:left="4320"/>
      </w:pPr>
      <w:rPr>
        <w:rFonts w:ascii="Symbol" w:hAnsi="Symbol"/>
      </w:rPr>
    </w:lvl>
    <w:lvl w:ilvl="6" w:tplc="4FAC56FA">
      <w:start w:val="1"/>
      <w:numFmt w:val="bullet"/>
      <w:suff w:val="tab"/>
      <w:lvlText w:val="·"/>
      <w:lvlJc w:val="left"/>
      <w:pPr>
        <w:ind w:hanging="360" w:left="5040"/>
      </w:pPr>
      <w:rPr>
        <w:rFonts w:ascii="Symbol" w:hAnsi="Symbol"/>
      </w:rPr>
    </w:lvl>
    <w:lvl w:ilvl="7" w:tplc="6CEF545F">
      <w:start w:val="1"/>
      <w:numFmt w:val="bullet"/>
      <w:suff w:val="tab"/>
      <w:lvlText w:val="o"/>
      <w:lvlJc w:val="left"/>
      <w:pPr>
        <w:ind w:hanging="360" w:left="5760"/>
      </w:pPr>
      <w:rPr>
        <w:rFonts w:ascii="Symbol" w:hAnsi="Symbol"/>
      </w:rPr>
    </w:lvl>
    <w:lvl w:ilvl="8" w:tplc="5C4C2EEA">
      <w:start w:val="1"/>
      <w:numFmt w:val="bullet"/>
      <w:suff w:val="tab"/>
      <w:lvlText w:val="·"/>
      <w:lvlJc w:val="left"/>
      <w:pPr>
        <w:ind w:hanging="360" w:left="6480"/>
      </w:pPr>
      <w:rPr>
        <w:rFonts w:ascii="Symbol" w:hAnsi="Symbol"/>
      </w:rPr>
    </w:lvl>
  </w:abstractNum>
  <w:abstractNum w:abstractNumId="32">
    <w:nsid w:val="7931D892"/>
    <w:multiLevelType w:val="hybridMultilevel"/>
    <w:lvl w:ilvl="0" w:tplc="09ED4F4B">
      <w:start w:val="1"/>
      <w:numFmt w:val="bullet"/>
      <w:suff w:val="tab"/>
      <w:lvlText w:val="·"/>
      <w:lvlJc w:val="left"/>
      <w:pPr>
        <w:ind w:hanging="360" w:left="720"/>
      </w:pPr>
      <w:rPr>
        <w:rFonts w:ascii="Symbol" w:hAnsi="Symbol" w:cs="Symbol" w:eastAsia="Symbol"/>
        <w:color w:val="auto"/>
      </w:rPr>
    </w:lvl>
    <w:lvl w:ilvl="1" w:tplc="4CABBF0A">
      <w:start w:val="1"/>
      <w:numFmt w:val="bullet"/>
      <w:suff w:val="tab"/>
      <w:lvlText w:val="o"/>
      <w:lvlJc w:val="left"/>
      <w:pPr>
        <w:ind w:hanging="360" w:left="1440"/>
      </w:pPr>
      <w:rPr>
        <w:rFonts w:ascii="Symbol" w:hAnsi="Symbol"/>
      </w:rPr>
    </w:lvl>
    <w:lvl w:ilvl="2" w:tplc="037A9CB6">
      <w:start w:val="1"/>
      <w:numFmt w:val="bullet"/>
      <w:suff w:val="tab"/>
      <w:lvlText w:val="·"/>
      <w:lvlJc w:val="left"/>
      <w:pPr>
        <w:ind w:hanging="360" w:left="2160"/>
      </w:pPr>
      <w:rPr>
        <w:rFonts w:ascii="Symbol" w:hAnsi="Symbol"/>
      </w:rPr>
    </w:lvl>
    <w:lvl w:ilvl="3" w:tplc="15E3CB62">
      <w:start w:val="1"/>
      <w:numFmt w:val="bullet"/>
      <w:suff w:val="tab"/>
      <w:lvlText w:val="o"/>
      <w:lvlJc w:val="left"/>
      <w:pPr>
        <w:ind w:hanging="360" w:left="2880"/>
      </w:pPr>
      <w:rPr>
        <w:rFonts w:ascii="Symbol" w:hAnsi="Symbol"/>
      </w:rPr>
    </w:lvl>
    <w:lvl w:ilvl="4" w:tplc="2DE6DB79">
      <w:start w:val="1"/>
      <w:numFmt w:val="bullet"/>
      <w:suff w:val="tab"/>
      <w:lvlText w:val="·"/>
      <w:lvlJc w:val="left"/>
      <w:pPr>
        <w:ind w:hanging="360" w:left="3600"/>
      </w:pPr>
      <w:rPr>
        <w:rFonts w:ascii="Symbol" w:hAnsi="Symbol"/>
      </w:rPr>
    </w:lvl>
    <w:lvl w:ilvl="5" w:tplc="5A0EAF1B">
      <w:start w:val="1"/>
      <w:numFmt w:val="bullet"/>
      <w:suff w:val="tab"/>
      <w:lvlText w:val="o"/>
      <w:lvlJc w:val="left"/>
      <w:pPr>
        <w:ind w:hanging="360" w:left="4320"/>
      </w:pPr>
      <w:rPr>
        <w:rFonts w:ascii="Symbol" w:hAnsi="Symbol"/>
      </w:rPr>
    </w:lvl>
    <w:lvl w:ilvl="6" w:tplc="7F509FD7">
      <w:start w:val="1"/>
      <w:numFmt w:val="bullet"/>
      <w:suff w:val="tab"/>
      <w:lvlText w:val="·"/>
      <w:lvlJc w:val="left"/>
      <w:pPr>
        <w:ind w:hanging="360" w:left="5040"/>
      </w:pPr>
      <w:rPr>
        <w:rFonts w:ascii="Symbol" w:hAnsi="Symbol"/>
      </w:rPr>
    </w:lvl>
    <w:lvl w:ilvl="7" w:tplc="518C57EC">
      <w:start w:val="1"/>
      <w:numFmt w:val="bullet"/>
      <w:suff w:val="tab"/>
      <w:lvlText w:val="o"/>
      <w:lvlJc w:val="left"/>
      <w:pPr>
        <w:ind w:hanging="360" w:left="5760"/>
      </w:pPr>
      <w:rPr>
        <w:rFonts w:ascii="Symbol" w:hAnsi="Symbol"/>
      </w:rPr>
    </w:lvl>
    <w:lvl w:ilvl="8" w:tplc="7B8E9614">
      <w:start w:val="1"/>
      <w:numFmt w:val="bullet"/>
      <w:suff w:val="tab"/>
      <w:lvlText w:val="·"/>
      <w:lvlJc w:val="left"/>
      <w:pPr>
        <w:ind w:hanging="360" w:left="6480"/>
      </w:pPr>
      <w:rPr>
        <w:rFonts w:ascii="Symbol" w:hAnsi="Symbol"/>
      </w:rPr>
    </w:lvl>
  </w:abstractNum>
  <w:abstractNum w:abstractNumId="33">
    <w:nsid w:val="376C88D0"/>
    <w:multiLevelType w:val="hybridMultilevel"/>
    <w:lvl w:ilvl="0" w:tplc="5779301B">
      <w:start w:val="1"/>
      <w:numFmt w:val="bullet"/>
      <w:suff w:val="tab"/>
      <w:lvlText w:val="·"/>
      <w:lvlJc w:val="left"/>
      <w:pPr>
        <w:ind w:hanging="360" w:left="720"/>
      </w:pPr>
      <w:rPr>
        <w:rFonts w:ascii="Symbol" w:hAnsi="Symbol" w:cs="Symbol" w:eastAsia="Symbol"/>
        <w:color w:val="auto"/>
      </w:rPr>
    </w:lvl>
    <w:lvl w:ilvl="1" w:tplc="45360C30">
      <w:start w:val="1"/>
      <w:numFmt w:val="bullet"/>
      <w:suff w:val="tab"/>
      <w:lvlText w:val="o"/>
      <w:lvlJc w:val="left"/>
      <w:pPr>
        <w:ind w:hanging="360" w:left="1440"/>
      </w:pPr>
      <w:rPr>
        <w:rFonts w:ascii="Symbol" w:hAnsi="Symbol"/>
      </w:rPr>
    </w:lvl>
    <w:lvl w:ilvl="2" w:tplc="04B6D139">
      <w:start w:val="1"/>
      <w:numFmt w:val="bullet"/>
      <w:suff w:val="tab"/>
      <w:lvlText w:val="·"/>
      <w:lvlJc w:val="left"/>
      <w:pPr>
        <w:ind w:hanging="360" w:left="2160"/>
      </w:pPr>
      <w:rPr>
        <w:rFonts w:ascii="Symbol" w:hAnsi="Symbol"/>
      </w:rPr>
    </w:lvl>
    <w:lvl w:ilvl="3" w:tplc="384C850D">
      <w:start w:val="1"/>
      <w:numFmt w:val="bullet"/>
      <w:suff w:val="tab"/>
      <w:lvlText w:val="o"/>
      <w:lvlJc w:val="left"/>
      <w:pPr>
        <w:ind w:hanging="360" w:left="2880"/>
      </w:pPr>
      <w:rPr>
        <w:rFonts w:ascii="Symbol" w:hAnsi="Symbol"/>
      </w:rPr>
    </w:lvl>
    <w:lvl w:ilvl="4" w:tplc="6DDF9375">
      <w:start w:val="1"/>
      <w:numFmt w:val="bullet"/>
      <w:suff w:val="tab"/>
      <w:lvlText w:val="·"/>
      <w:lvlJc w:val="left"/>
      <w:pPr>
        <w:ind w:hanging="360" w:left="3600"/>
      </w:pPr>
      <w:rPr>
        <w:rFonts w:ascii="Symbol" w:hAnsi="Symbol"/>
      </w:rPr>
    </w:lvl>
    <w:lvl w:ilvl="5" w:tplc="0ED64CBC">
      <w:start w:val="1"/>
      <w:numFmt w:val="bullet"/>
      <w:suff w:val="tab"/>
      <w:lvlText w:val="o"/>
      <w:lvlJc w:val="left"/>
      <w:pPr>
        <w:ind w:hanging="360" w:left="4320"/>
      </w:pPr>
      <w:rPr>
        <w:rFonts w:ascii="Symbol" w:hAnsi="Symbol"/>
      </w:rPr>
    </w:lvl>
    <w:lvl w:ilvl="6" w:tplc="41B3E2B9">
      <w:start w:val="1"/>
      <w:numFmt w:val="bullet"/>
      <w:suff w:val="tab"/>
      <w:lvlText w:val="·"/>
      <w:lvlJc w:val="left"/>
      <w:pPr>
        <w:ind w:hanging="360" w:left="5040"/>
      </w:pPr>
      <w:rPr>
        <w:rFonts w:ascii="Symbol" w:hAnsi="Symbol"/>
      </w:rPr>
    </w:lvl>
    <w:lvl w:ilvl="7" w:tplc="4667E7BA">
      <w:start w:val="1"/>
      <w:numFmt w:val="bullet"/>
      <w:suff w:val="tab"/>
      <w:lvlText w:val="o"/>
      <w:lvlJc w:val="left"/>
      <w:pPr>
        <w:ind w:hanging="360" w:left="5760"/>
      </w:pPr>
      <w:rPr>
        <w:rFonts w:ascii="Symbol" w:hAnsi="Symbol"/>
      </w:rPr>
    </w:lvl>
    <w:lvl w:ilvl="8" w:tplc="4D7CAFD4">
      <w:start w:val="1"/>
      <w:numFmt w:val="bullet"/>
      <w:suff w:val="tab"/>
      <w:lvlText w:val="·"/>
      <w:lvlJc w:val="left"/>
      <w:pPr>
        <w:ind w:hanging="360" w:left="6480"/>
      </w:pPr>
      <w:rPr>
        <w:rFonts w:ascii="Symbol" w:hAnsi="Symbol"/>
      </w:rPr>
    </w:lvl>
  </w:abstractNum>
  <w:abstractNum w:abstractNumId="34">
    <w:nsid w:val="1B79C30F"/>
    <w:multiLevelType w:val="hybridMultilevel"/>
    <w:lvl w:ilvl="0" w:tplc="3502B8BA">
      <w:start w:val="1"/>
      <w:numFmt w:val="bullet"/>
      <w:suff w:val="tab"/>
      <w:lvlText w:val="·"/>
      <w:lvlJc w:val="left"/>
      <w:pPr>
        <w:ind w:hanging="360" w:left="720"/>
      </w:pPr>
      <w:rPr>
        <w:rFonts w:ascii="Symbol" w:hAnsi="Symbol" w:cs="Symbol" w:eastAsia="Symbol"/>
        <w:color w:val="auto"/>
      </w:rPr>
    </w:lvl>
    <w:lvl w:ilvl="1" w:tplc="225D219C">
      <w:start w:val="1"/>
      <w:numFmt w:val="bullet"/>
      <w:suff w:val="tab"/>
      <w:lvlText w:val="o"/>
      <w:lvlJc w:val="left"/>
      <w:pPr>
        <w:ind w:hanging="360" w:left="1440"/>
      </w:pPr>
      <w:rPr>
        <w:rFonts w:ascii="Symbol" w:hAnsi="Symbol"/>
      </w:rPr>
    </w:lvl>
    <w:lvl w:ilvl="2" w:tplc="72ACC847">
      <w:start w:val="1"/>
      <w:numFmt w:val="bullet"/>
      <w:suff w:val="tab"/>
      <w:lvlText w:val="·"/>
      <w:lvlJc w:val="left"/>
      <w:pPr>
        <w:ind w:hanging="360" w:left="2160"/>
      </w:pPr>
      <w:rPr>
        <w:rFonts w:ascii="Symbol" w:hAnsi="Symbol"/>
      </w:rPr>
    </w:lvl>
    <w:lvl w:ilvl="3" w:tplc="08C3060F">
      <w:start w:val="1"/>
      <w:numFmt w:val="bullet"/>
      <w:suff w:val="tab"/>
      <w:lvlText w:val="o"/>
      <w:lvlJc w:val="left"/>
      <w:pPr>
        <w:ind w:hanging="360" w:left="2880"/>
      </w:pPr>
      <w:rPr>
        <w:rFonts w:ascii="Symbol" w:hAnsi="Symbol"/>
      </w:rPr>
    </w:lvl>
    <w:lvl w:ilvl="4" w:tplc="2E41D513">
      <w:start w:val="1"/>
      <w:numFmt w:val="bullet"/>
      <w:suff w:val="tab"/>
      <w:lvlText w:val="·"/>
      <w:lvlJc w:val="left"/>
      <w:pPr>
        <w:ind w:hanging="360" w:left="3600"/>
      </w:pPr>
      <w:rPr>
        <w:rFonts w:ascii="Symbol" w:hAnsi="Symbol"/>
      </w:rPr>
    </w:lvl>
    <w:lvl w:ilvl="5" w:tplc="25E970C6">
      <w:start w:val="1"/>
      <w:numFmt w:val="bullet"/>
      <w:suff w:val="tab"/>
      <w:lvlText w:val="o"/>
      <w:lvlJc w:val="left"/>
      <w:pPr>
        <w:ind w:hanging="360" w:left="4320"/>
      </w:pPr>
      <w:rPr>
        <w:rFonts w:ascii="Symbol" w:hAnsi="Symbol"/>
      </w:rPr>
    </w:lvl>
    <w:lvl w:ilvl="6" w:tplc="20FDA714">
      <w:start w:val="1"/>
      <w:numFmt w:val="bullet"/>
      <w:suff w:val="tab"/>
      <w:lvlText w:val="·"/>
      <w:lvlJc w:val="left"/>
      <w:pPr>
        <w:ind w:hanging="360" w:left="5040"/>
      </w:pPr>
      <w:rPr>
        <w:rFonts w:ascii="Symbol" w:hAnsi="Symbol"/>
      </w:rPr>
    </w:lvl>
    <w:lvl w:ilvl="7" w:tplc="680F8E7D">
      <w:start w:val="1"/>
      <w:numFmt w:val="bullet"/>
      <w:suff w:val="tab"/>
      <w:lvlText w:val="o"/>
      <w:lvlJc w:val="left"/>
      <w:pPr>
        <w:ind w:hanging="360" w:left="5760"/>
      </w:pPr>
      <w:rPr>
        <w:rFonts w:ascii="Symbol" w:hAnsi="Symbol"/>
      </w:rPr>
    </w:lvl>
    <w:lvl w:ilvl="8" w:tplc="19FF1080">
      <w:start w:val="1"/>
      <w:numFmt w:val="bullet"/>
      <w:suff w:val="tab"/>
      <w:lvlText w:val="·"/>
      <w:lvlJc w:val="left"/>
      <w:pPr>
        <w:ind w:hanging="360" w:left="6480"/>
      </w:pPr>
      <w:rPr>
        <w:rFonts w:ascii="Symbol" w:hAnsi="Symbol"/>
      </w:rPr>
    </w:lvl>
  </w:abstractNum>
  <w:abstractNum w:abstractNumId="35">
    <w:nsid w:val="43C61443"/>
    <w:multiLevelType w:val="hybridMultilevel"/>
    <w:lvl w:ilvl="0" w:tplc="21BD0A81">
      <w:start w:val="1"/>
      <w:numFmt w:val="bullet"/>
      <w:suff w:val="tab"/>
      <w:lvlText w:val="·"/>
      <w:lvlJc w:val="left"/>
      <w:pPr>
        <w:ind w:hanging="360" w:left="720"/>
      </w:pPr>
      <w:rPr>
        <w:rFonts w:ascii="Symbol" w:hAnsi="Symbol" w:cs="Symbol" w:eastAsia="Symbol"/>
      </w:rPr>
    </w:lvl>
    <w:lvl w:ilvl="1" w:tplc="3AD17C3C">
      <w:start w:val="1"/>
      <w:numFmt w:val="bullet"/>
      <w:suff w:val="tab"/>
      <w:lvlText w:val="o"/>
      <w:lvlJc w:val="left"/>
      <w:pPr>
        <w:ind w:hanging="360" w:left="1440"/>
      </w:pPr>
      <w:rPr>
        <w:rFonts w:ascii="Symbol" w:hAnsi="Symbol"/>
      </w:rPr>
    </w:lvl>
    <w:lvl w:ilvl="2" w:tplc="2C78A697">
      <w:start w:val="1"/>
      <w:numFmt w:val="bullet"/>
      <w:suff w:val="tab"/>
      <w:lvlText w:val="·"/>
      <w:lvlJc w:val="left"/>
      <w:pPr>
        <w:ind w:hanging="360" w:left="2160"/>
      </w:pPr>
      <w:rPr>
        <w:rFonts w:ascii="Symbol" w:hAnsi="Symbol"/>
      </w:rPr>
    </w:lvl>
    <w:lvl w:ilvl="3" w:tplc="0F5E9A73">
      <w:start w:val="1"/>
      <w:numFmt w:val="bullet"/>
      <w:suff w:val="tab"/>
      <w:lvlText w:val="o"/>
      <w:lvlJc w:val="left"/>
      <w:pPr>
        <w:ind w:hanging="360" w:left="2880"/>
      </w:pPr>
      <w:rPr>
        <w:rFonts w:ascii="Symbol" w:hAnsi="Symbol"/>
      </w:rPr>
    </w:lvl>
    <w:lvl w:ilvl="4" w:tplc="398D64DA">
      <w:start w:val="1"/>
      <w:numFmt w:val="bullet"/>
      <w:suff w:val="tab"/>
      <w:lvlText w:val="·"/>
      <w:lvlJc w:val="left"/>
      <w:pPr>
        <w:ind w:hanging="360" w:left="3600"/>
      </w:pPr>
      <w:rPr>
        <w:rFonts w:ascii="Symbol" w:hAnsi="Symbol"/>
      </w:rPr>
    </w:lvl>
    <w:lvl w:ilvl="5" w:tplc="0F76C981">
      <w:start w:val="1"/>
      <w:numFmt w:val="bullet"/>
      <w:suff w:val="tab"/>
      <w:lvlText w:val="o"/>
      <w:lvlJc w:val="left"/>
      <w:pPr>
        <w:ind w:hanging="360" w:left="4320"/>
      </w:pPr>
      <w:rPr>
        <w:rFonts w:ascii="Symbol" w:hAnsi="Symbol"/>
      </w:rPr>
    </w:lvl>
    <w:lvl w:ilvl="6" w:tplc="0CF50794">
      <w:start w:val="1"/>
      <w:numFmt w:val="bullet"/>
      <w:suff w:val="tab"/>
      <w:lvlText w:val="·"/>
      <w:lvlJc w:val="left"/>
      <w:pPr>
        <w:ind w:hanging="360" w:left="5040"/>
      </w:pPr>
      <w:rPr>
        <w:rFonts w:ascii="Symbol" w:hAnsi="Symbol"/>
      </w:rPr>
    </w:lvl>
    <w:lvl w:ilvl="7" w:tplc="0BBC987B">
      <w:start w:val="1"/>
      <w:numFmt w:val="bullet"/>
      <w:suff w:val="tab"/>
      <w:lvlText w:val="o"/>
      <w:lvlJc w:val="left"/>
      <w:pPr>
        <w:ind w:hanging="360" w:left="5760"/>
      </w:pPr>
      <w:rPr>
        <w:rFonts w:ascii="Symbol" w:hAnsi="Symbol"/>
      </w:rPr>
    </w:lvl>
    <w:lvl w:ilvl="8" w:tplc="77923474">
      <w:start w:val="1"/>
      <w:numFmt w:val="bullet"/>
      <w:suff w:val="tab"/>
      <w:lvlText w:val="·"/>
      <w:lvlJc w:val="left"/>
      <w:pPr>
        <w:ind w:hanging="360" w:left="6480"/>
      </w:pPr>
      <w:rPr>
        <w:rFonts w:ascii="Symbol" w:hAnsi="Symbol"/>
      </w:rPr>
    </w:lvl>
  </w:abstractNum>
  <w:abstractNum w:abstractNumId="36">
    <w:nsid w:val="17CDE4B2"/>
    <w:multiLevelType w:val="hybridMultilevel"/>
    <w:lvl w:ilvl="0" w:tplc="273873E0">
      <w:start w:val="1"/>
      <w:numFmt w:val="bullet"/>
      <w:suff w:val="tab"/>
      <w:lvlText w:val="·"/>
      <w:lvlJc w:val="left"/>
      <w:pPr>
        <w:ind w:hanging="360" w:left="720"/>
      </w:pPr>
      <w:rPr>
        <w:rFonts w:ascii="Symbol" w:hAnsi="Symbol" w:cs="Symbol" w:eastAsia="Symbol"/>
        <w:color w:val="auto"/>
      </w:rPr>
    </w:lvl>
    <w:lvl w:ilvl="1" w:tplc="3FE60988">
      <w:start w:val="1"/>
      <w:numFmt w:val="bullet"/>
      <w:suff w:val="tab"/>
      <w:lvlText w:val="o"/>
      <w:lvlJc w:val="left"/>
      <w:pPr>
        <w:ind w:hanging="360" w:left="1440"/>
      </w:pPr>
      <w:rPr>
        <w:rFonts w:ascii="Symbol" w:hAnsi="Symbol"/>
      </w:rPr>
    </w:lvl>
    <w:lvl w:ilvl="2" w:tplc="3974F2A9">
      <w:start w:val="1"/>
      <w:numFmt w:val="bullet"/>
      <w:suff w:val="tab"/>
      <w:lvlText w:val="·"/>
      <w:lvlJc w:val="left"/>
      <w:pPr>
        <w:ind w:hanging="360" w:left="2160"/>
      </w:pPr>
      <w:rPr>
        <w:rFonts w:ascii="Symbol" w:hAnsi="Symbol"/>
      </w:rPr>
    </w:lvl>
    <w:lvl w:ilvl="3" w:tplc="3B38E36D">
      <w:start w:val="1"/>
      <w:numFmt w:val="bullet"/>
      <w:suff w:val="tab"/>
      <w:lvlText w:val="o"/>
      <w:lvlJc w:val="left"/>
      <w:pPr>
        <w:ind w:hanging="360" w:left="2880"/>
      </w:pPr>
      <w:rPr>
        <w:rFonts w:ascii="Symbol" w:hAnsi="Symbol"/>
      </w:rPr>
    </w:lvl>
    <w:lvl w:ilvl="4" w:tplc="52C40B2B">
      <w:start w:val="1"/>
      <w:numFmt w:val="bullet"/>
      <w:suff w:val="tab"/>
      <w:lvlText w:val="·"/>
      <w:lvlJc w:val="left"/>
      <w:pPr>
        <w:ind w:hanging="360" w:left="3600"/>
      </w:pPr>
      <w:rPr>
        <w:rFonts w:ascii="Symbol" w:hAnsi="Symbol"/>
      </w:rPr>
    </w:lvl>
    <w:lvl w:ilvl="5" w:tplc="01B74FD5">
      <w:start w:val="1"/>
      <w:numFmt w:val="bullet"/>
      <w:suff w:val="tab"/>
      <w:lvlText w:val="o"/>
      <w:lvlJc w:val="left"/>
      <w:pPr>
        <w:ind w:hanging="360" w:left="4320"/>
      </w:pPr>
      <w:rPr>
        <w:rFonts w:ascii="Symbol" w:hAnsi="Symbol"/>
      </w:rPr>
    </w:lvl>
    <w:lvl w:ilvl="6" w:tplc="20CD61EB">
      <w:start w:val="1"/>
      <w:numFmt w:val="bullet"/>
      <w:suff w:val="tab"/>
      <w:lvlText w:val="·"/>
      <w:lvlJc w:val="left"/>
      <w:pPr>
        <w:ind w:hanging="360" w:left="5040"/>
      </w:pPr>
      <w:rPr>
        <w:rFonts w:ascii="Symbol" w:hAnsi="Symbol"/>
      </w:rPr>
    </w:lvl>
    <w:lvl w:ilvl="7" w:tplc="1F6F732B">
      <w:start w:val="1"/>
      <w:numFmt w:val="bullet"/>
      <w:suff w:val="tab"/>
      <w:lvlText w:val="o"/>
      <w:lvlJc w:val="left"/>
      <w:pPr>
        <w:ind w:hanging="360" w:left="5760"/>
      </w:pPr>
      <w:rPr>
        <w:rFonts w:ascii="Symbol" w:hAnsi="Symbol"/>
      </w:rPr>
    </w:lvl>
    <w:lvl w:ilvl="8" w:tplc="4AAC0DD0">
      <w:start w:val="1"/>
      <w:numFmt w:val="bullet"/>
      <w:suff w:val="tab"/>
      <w:lvlText w:val="·"/>
      <w:lvlJc w:val="left"/>
      <w:pPr>
        <w:ind w:hanging="360" w:left="6480"/>
      </w:pPr>
      <w:rPr>
        <w:rFonts w:ascii="Symbol" w:hAnsi="Symbol"/>
      </w:rPr>
    </w:lvl>
  </w:abstractNum>
  <w:abstractNum w:abstractNumId="37">
    <w:nsid w:val="126549FA"/>
    <w:multiLevelType w:val="hybridMultilevel"/>
    <w:lvl w:ilvl="0" w:tplc="0A204DE5">
      <w:start w:val="1"/>
      <w:numFmt w:val="bullet"/>
      <w:suff w:val="tab"/>
      <w:lvlText w:val="·"/>
      <w:lvlJc w:val="left"/>
      <w:pPr>
        <w:ind w:hanging="360" w:left="720"/>
      </w:pPr>
      <w:rPr>
        <w:rFonts w:ascii="Symbol" w:hAnsi="Symbol" w:cs="Symbol" w:eastAsia="Symbol"/>
        <w:color w:val="auto"/>
      </w:rPr>
    </w:lvl>
    <w:lvl w:ilvl="1" w:tplc="7167D1A2">
      <w:start w:val="1"/>
      <w:numFmt w:val="bullet"/>
      <w:suff w:val="tab"/>
      <w:lvlText w:val="o"/>
      <w:lvlJc w:val="left"/>
      <w:pPr>
        <w:ind w:hanging="360" w:left="1440"/>
      </w:pPr>
      <w:rPr>
        <w:rFonts w:ascii="Symbol" w:hAnsi="Symbol"/>
      </w:rPr>
    </w:lvl>
    <w:lvl w:ilvl="2" w:tplc="2F81BA80">
      <w:start w:val="1"/>
      <w:numFmt w:val="bullet"/>
      <w:suff w:val="tab"/>
      <w:lvlText w:val="·"/>
      <w:lvlJc w:val="left"/>
      <w:pPr>
        <w:ind w:hanging="360" w:left="2160"/>
      </w:pPr>
      <w:rPr>
        <w:rFonts w:ascii="Symbol" w:hAnsi="Symbol"/>
      </w:rPr>
    </w:lvl>
    <w:lvl w:ilvl="3" w:tplc="213BB63E">
      <w:start w:val="1"/>
      <w:numFmt w:val="bullet"/>
      <w:suff w:val="tab"/>
      <w:lvlText w:val="o"/>
      <w:lvlJc w:val="left"/>
      <w:pPr>
        <w:ind w:hanging="360" w:left="2880"/>
      </w:pPr>
      <w:rPr>
        <w:rFonts w:ascii="Symbol" w:hAnsi="Symbol"/>
      </w:rPr>
    </w:lvl>
    <w:lvl w:ilvl="4" w:tplc="0E8B0BB3">
      <w:start w:val="1"/>
      <w:numFmt w:val="bullet"/>
      <w:suff w:val="tab"/>
      <w:lvlText w:val="·"/>
      <w:lvlJc w:val="left"/>
      <w:pPr>
        <w:ind w:hanging="360" w:left="3600"/>
      </w:pPr>
      <w:rPr>
        <w:rFonts w:ascii="Symbol" w:hAnsi="Symbol"/>
      </w:rPr>
    </w:lvl>
    <w:lvl w:ilvl="5" w:tplc="5310C3AF">
      <w:start w:val="1"/>
      <w:numFmt w:val="bullet"/>
      <w:suff w:val="tab"/>
      <w:lvlText w:val="o"/>
      <w:lvlJc w:val="left"/>
      <w:pPr>
        <w:ind w:hanging="360" w:left="4320"/>
      </w:pPr>
      <w:rPr>
        <w:rFonts w:ascii="Symbol" w:hAnsi="Symbol"/>
      </w:rPr>
    </w:lvl>
    <w:lvl w:ilvl="6" w:tplc="1016F42F">
      <w:start w:val="1"/>
      <w:numFmt w:val="bullet"/>
      <w:suff w:val="tab"/>
      <w:lvlText w:val="·"/>
      <w:lvlJc w:val="left"/>
      <w:pPr>
        <w:ind w:hanging="360" w:left="5040"/>
      </w:pPr>
      <w:rPr>
        <w:rFonts w:ascii="Symbol" w:hAnsi="Symbol"/>
      </w:rPr>
    </w:lvl>
    <w:lvl w:ilvl="7" w:tplc="2A7605C2">
      <w:start w:val="1"/>
      <w:numFmt w:val="bullet"/>
      <w:suff w:val="tab"/>
      <w:lvlText w:val="o"/>
      <w:lvlJc w:val="left"/>
      <w:pPr>
        <w:ind w:hanging="360" w:left="5760"/>
      </w:pPr>
      <w:rPr>
        <w:rFonts w:ascii="Symbol" w:hAnsi="Symbol"/>
      </w:rPr>
    </w:lvl>
    <w:lvl w:ilvl="8" w:tplc="0899F5B4">
      <w:start w:val="1"/>
      <w:numFmt w:val="bullet"/>
      <w:suff w:val="tab"/>
      <w:lvlText w:val="·"/>
      <w:lvlJc w:val="left"/>
      <w:pPr>
        <w:ind w:hanging="360" w:left="6480"/>
      </w:pPr>
      <w:rPr>
        <w:rFonts w:ascii="Symbol" w:hAnsi="Symbol"/>
      </w:rPr>
    </w:lvl>
  </w:abstractNum>
  <w:abstractNum w:abstractNumId="38">
    <w:nsid w:val="2712E824"/>
    <w:multiLevelType w:val="hybridMultilevel"/>
    <w:lvl w:ilvl="0" w:tplc="1F4ACE42">
      <w:start w:val="1"/>
      <w:numFmt w:val="bullet"/>
      <w:suff w:val="tab"/>
      <w:lvlText w:val="·"/>
      <w:lvlJc w:val="left"/>
      <w:pPr>
        <w:ind w:hanging="360" w:left="720"/>
      </w:pPr>
      <w:rPr>
        <w:rFonts w:ascii="Symbol" w:hAnsi="Symbol" w:cs="Symbol" w:eastAsia="Symbol"/>
        <w:color w:val="auto"/>
      </w:rPr>
    </w:lvl>
    <w:lvl w:ilvl="1" w:tplc="3FFA60E2">
      <w:start w:val="1"/>
      <w:numFmt w:val="bullet"/>
      <w:suff w:val="tab"/>
      <w:lvlText w:val="o"/>
      <w:lvlJc w:val="left"/>
      <w:pPr>
        <w:ind w:hanging="360" w:left="1440"/>
      </w:pPr>
      <w:rPr>
        <w:rFonts w:ascii="Symbol" w:hAnsi="Symbol"/>
      </w:rPr>
    </w:lvl>
    <w:lvl w:ilvl="2" w:tplc="79980D69">
      <w:start w:val="1"/>
      <w:numFmt w:val="bullet"/>
      <w:suff w:val="tab"/>
      <w:lvlText w:val="·"/>
      <w:lvlJc w:val="left"/>
      <w:pPr>
        <w:ind w:hanging="360" w:left="2160"/>
      </w:pPr>
      <w:rPr>
        <w:rFonts w:ascii="Symbol" w:hAnsi="Symbol"/>
      </w:rPr>
    </w:lvl>
    <w:lvl w:ilvl="3" w:tplc="06DD9512">
      <w:start w:val="1"/>
      <w:numFmt w:val="bullet"/>
      <w:suff w:val="tab"/>
      <w:lvlText w:val="o"/>
      <w:lvlJc w:val="left"/>
      <w:pPr>
        <w:ind w:hanging="360" w:left="2880"/>
      </w:pPr>
      <w:rPr>
        <w:rFonts w:ascii="Symbol" w:hAnsi="Symbol"/>
      </w:rPr>
    </w:lvl>
    <w:lvl w:ilvl="4" w:tplc="28066FF3">
      <w:start w:val="1"/>
      <w:numFmt w:val="bullet"/>
      <w:suff w:val="tab"/>
      <w:lvlText w:val="·"/>
      <w:lvlJc w:val="left"/>
      <w:pPr>
        <w:ind w:hanging="360" w:left="3600"/>
      </w:pPr>
      <w:rPr>
        <w:rFonts w:ascii="Symbol" w:hAnsi="Symbol"/>
      </w:rPr>
    </w:lvl>
    <w:lvl w:ilvl="5" w:tplc="6A357FCA">
      <w:start w:val="1"/>
      <w:numFmt w:val="bullet"/>
      <w:suff w:val="tab"/>
      <w:lvlText w:val="o"/>
      <w:lvlJc w:val="left"/>
      <w:pPr>
        <w:ind w:hanging="360" w:left="4320"/>
      </w:pPr>
      <w:rPr>
        <w:rFonts w:ascii="Symbol" w:hAnsi="Symbol"/>
      </w:rPr>
    </w:lvl>
    <w:lvl w:ilvl="6" w:tplc="375E7ECD">
      <w:start w:val="1"/>
      <w:numFmt w:val="bullet"/>
      <w:suff w:val="tab"/>
      <w:lvlText w:val="·"/>
      <w:lvlJc w:val="left"/>
      <w:pPr>
        <w:ind w:hanging="360" w:left="5040"/>
      </w:pPr>
      <w:rPr>
        <w:rFonts w:ascii="Symbol" w:hAnsi="Symbol"/>
      </w:rPr>
    </w:lvl>
    <w:lvl w:ilvl="7" w:tplc="13849B77">
      <w:start w:val="1"/>
      <w:numFmt w:val="bullet"/>
      <w:suff w:val="tab"/>
      <w:lvlText w:val="o"/>
      <w:lvlJc w:val="left"/>
      <w:pPr>
        <w:ind w:hanging="360" w:left="5760"/>
      </w:pPr>
      <w:rPr>
        <w:rFonts w:ascii="Symbol" w:hAnsi="Symbol"/>
      </w:rPr>
    </w:lvl>
    <w:lvl w:ilvl="8" w:tplc="494F2528">
      <w:start w:val="1"/>
      <w:numFmt w:val="bullet"/>
      <w:suff w:val="tab"/>
      <w:lvlText w:val="·"/>
      <w:lvlJc w:val="left"/>
      <w:pPr>
        <w:ind w:hanging="360" w:left="6480"/>
      </w:pPr>
      <w:rPr>
        <w:rFonts w:ascii="Symbol" w:hAnsi="Symbol"/>
      </w:rPr>
    </w:lvl>
  </w:abstractNum>
  <w:abstractNum w:abstractNumId="39">
    <w:nsid w:val="47990C15"/>
    <w:multiLevelType w:val="hybridMultilevel"/>
    <w:lvl w:ilvl="0" w:tplc="63311850">
      <w:start w:val="1"/>
      <w:numFmt w:val="bullet"/>
      <w:suff w:val="tab"/>
      <w:lvlText w:val="·"/>
      <w:lvlJc w:val="left"/>
      <w:pPr>
        <w:ind w:hanging="360" w:left="720"/>
      </w:pPr>
      <w:rPr>
        <w:rFonts w:ascii="Symbol" w:hAnsi="Symbol" w:cs="Symbol" w:eastAsia="Symbol"/>
        <w:color w:val="auto"/>
      </w:rPr>
    </w:lvl>
    <w:lvl w:ilvl="1" w:tplc="6A3C0F56">
      <w:start w:val="1"/>
      <w:numFmt w:val="bullet"/>
      <w:suff w:val="tab"/>
      <w:lvlText w:val="o"/>
      <w:lvlJc w:val="left"/>
      <w:pPr>
        <w:ind w:hanging="360" w:left="1440"/>
      </w:pPr>
      <w:rPr>
        <w:rFonts w:ascii="Symbol" w:hAnsi="Symbol"/>
      </w:rPr>
    </w:lvl>
    <w:lvl w:ilvl="2" w:tplc="0FA11954">
      <w:start w:val="1"/>
      <w:numFmt w:val="bullet"/>
      <w:suff w:val="tab"/>
      <w:lvlText w:val="·"/>
      <w:lvlJc w:val="left"/>
      <w:pPr>
        <w:ind w:hanging="360" w:left="2160"/>
      </w:pPr>
      <w:rPr>
        <w:rFonts w:ascii="Symbol" w:hAnsi="Symbol"/>
      </w:rPr>
    </w:lvl>
    <w:lvl w:ilvl="3" w:tplc="39C445C2">
      <w:start w:val="1"/>
      <w:numFmt w:val="bullet"/>
      <w:suff w:val="tab"/>
      <w:lvlText w:val="o"/>
      <w:lvlJc w:val="left"/>
      <w:pPr>
        <w:ind w:hanging="360" w:left="2880"/>
      </w:pPr>
      <w:rPr>
        <w:rFonts w:ascii="Symbol" w:hAnsi="Symbol"/>
      </w:rPr>
    </w:lvl>
    <w:lvl w:ilvl="4" w:tplc="30B89CD6">
      <w:start w:val="1"/>
      <w:numFmt w:val="bullet"/>
      <w:suff w:val="tab"/>
      <w:lvlText w:val="·"/>
      <w:lvlJc w:val="left"/>
      <w:pPr>
        <w:ind w:hanging="360" w:left="3600"/>
      </w:pPr>
      <w:rPr>
        <w:rFonts w:ascii="Symbol" w:hAnsi="Symbol"/>
      </w:rPr>
    </w:lvl>
    <w:lvl w:ilvl="5" w:tplc="06B1BA78">
      <w:start w:val="1"/>
      <w:numFmt w:val="bullet"/>
      <w:suff w:val="tab"/>
      <w:lvlText w:val="o"/>
      <w:lvlJc w:val="left"/>
      <w:pPr>
        <w:ind w:hanging="360" w:left="4320"/>
      </w:pPr>
      <w:rPr>
        <w:rFonts w:ascii="Symbol" w:hAnsi="Symbol"/>
      </w:rPr>
    </w:lvl>
    <w:lvl w:ilvl="6" w:tplc="619F9D8A">
      <w:start w:val="1"/>
      <w:numFmt w:val="bullet"/>
      <w:suff w:val="tab"/>
      <w:lvlText w:val="·"/>
      <w:lvlJc w:val="left"/>
      <w:pPr>
        <w:ind w:hanging="360" w:left="5040"/>
      </w:pPr>
      <w:rPr>
        <w:rFonts w:ascii="Symbol" w:hAnsi="Symbol"/>
      </w:rPr>
    </w:lvl>
    <w:lvl w:ilvl="7" w:tplc="53556FAB">
      <w:start w:val="1"/>
      <w:numFmt w:val="bullet"/>
      <w:suff w:val="tab"/>
      <w:lvlText w:val="o"/>
      <w:lvlJc w:val="left"/>
      <w:pPr>
        <w:ind w:hanging="360" w:left="5760"/>
      </w:pPr>
      <w:rPr>
        <w:rFonts w:ascii="Symbol" w:hAnsi="Symbol"/>
      </w:rPr>
    </w:lvl>
    <w:lvl w:ilvl="8" w:tplc="69C11667">
      <w:start w:val="1"/>
      <w:numFmt w:val="bullet"/>
      <w:suff w:val="tab"/>
      <w:lvlText w:val="·"/>
      <w:lvlJc w:val="left"/>
      <w:pPr>
        <w:ind w:hanging="360" w:left="6480"/>
      </w:pPr>
      <w:rPr>
        <w:rFonts w:ascii="Symbol" w:hAnsi="Symbol"/>
      </w:rPr>
    </w:lvl>
  </w:abstractNum>
  <w:abstractNum w:abstractNumId="40">
    <w:nsid w:val="2F899884"/>
    <w:multiLevelType w:val="hybridMultilevel"/>
    <w:lvl w:ilvl="0" w:tplc="0F817100">
      <w:start w:val="1"/>
      <w:numFmt w:val="bullet"/>
      <w:suff w:val="tab"/>
      <w:lvlText w:val="·"/>
      <w:lvlJc w:val="left"/>
      <w:pPr>
        <w:ind w:hanging="360" w:left="720"/>
      </w:pPr>
      <w:rPr>
        <w:rFonts w:ascii="Symbol" w:hAnsi="Symbol" w:cs="Symbol" w:eastAsia="Symbol"/>
        <w:color w:val="auto"/>
      </w:rPr>
    </w:lvl>
    <w:lvl w:ilvl="1" w:tplc="2850B241">
      <w:start w:val="1"/>
      <w:numFmt w:val="bullet"/>
      <w:suff w:val="tab"/>
      <w:lvlText w:val="o"/>
      <w:lvlJc w:val="left"/>
      <w:pPr>
        <w:ind w:hanging="360" w:left="1440"/>
      </w:pPr>
      <w:rPr>
        <w:rFonts w:ascii="Symbol" w:hAnsi="Symbol"/>
      </w:rPr>
    </w:lvl>
    <w:lvl w:ilvl="2" w:tplc="4758C017">
      <w:start w:val="1"/>
      <w:numFmt w:val="bullet"/>
      <w:suff w:val="tab"/>
      <w:lvlText w:val="·"/>
      <w:lvlJc w:val="left"/>
      <w:pPr>
        <w:ind w:hanging="360" w:left="2160"/>
      </w:pPr>
      <w:rPr>
        <w:rFonts w:ascii="Symbol" w:hAnsi="Symbol"/>
      </w:rPr>
    </w:lvl>
    <w:lvl w:ilvl="3" w:tplc="7F82E4BE">
      <w:start w:val="1"/>
      <w:numFmt w:val="bullet"/>
      <w:suff w:val="tab"/>
      <w:lvlText w:val="o"/>
      <w:lvlJc w:val="left"/>
      <w:pPr>
        <w:ind w:hanging="360" w:left="2880"/>
      </w:pPr>
      <w:rPr>
        <w:rFonts w:ascii="Symbol" w:hAnsi="Symbol"/>
      </w:rPr>
    </w:lvl>
    <w:lvl w:ilvl="4" w:tplc="0F914F97">
      <w:start w:val="1"/>
      <w:numFmt w:val="bullet"/>
      <w:suff w:val="tab"/>
      <w:lvlText w:val="·"/>
      <w:lvlJc w:val="left"/>
      <w:pPr>
        <w:ind w:hanging="360" w:left="3600"/>
      </w:pPr>
      <w:rPr>
        <w:rFonts w:ascii="Symbol" w:hAnsi="Symbol"/>
      </w:rPr>
    </w:lvl>
    <w:lvl w:ilvl="5" w:tplc="520E535A">
      <w:start w:val="1"/>
      <w:numFmt w:val="bullet"/>
      <w:suff w:val="tab"/>
      <w:lvlText w:val="o"/>
      <w:lvlJc w:val="left"/>
      <w:pPr>
        <w:ind w:hanging="360" w:left="4320"/>
      </w:pPr>
      <w:rPr>
        <w:rFonts w:ascii="Symbol" w:hAnsi="Symbol"/>
      </w:rPr>
    </w:lvl>
    <w:lvl w:ilvl="6" w:tplc="36AEC94E">
      <w:start w:val="1"/>
      <w:numFmt w:val="bullet"/>
      <w:suff w:val="tab"/>
      <w:lvlText w:val="·"/>
      <w:lvlJc w:val="left"/>
      <w:pPr>
        <w:ind w:hanging="360" w:left="5040"/>
      </w:pPr>
      <w:rPr>
        <w:rFonts w:ascii="Symbol" w:hAnsi="Symbol"/>
      </w:rPr>
    </w:lvl>
    <w:lvl w:ilvl="7" w:tplc="345D25D8">
      <w:start w:val="1"/>
      <w:numFmt w:val="bullet"/>
      <w:suff w:val="tab"/>
      <w:lvlText w:val="o"/>
      <w:lvlJc w:val="left"/>
      <w:pPr>
        <w:ind w:hanging="360" w:left="5760"/>
      </w:pPr>
      <w:rPr>
        <w:rFonts w:ascii="Symbol" w:hAnsi="Symbol"/>
      </w:rPr>
    </w:lvl>
    <w:lvl w:ilvl="8" w:tplc="3E7302F5">
      <w:start w:val="1"/>
      <w:numFmt w:val="bullet"/>
      <w:suff w:val="tab"/>
      <w:lvlText w:val="·"/>
      <w:lvlJc w:val="left"/>
      <w:pPr>
        <w:ind w:hanging="360" w:left="6480"/>
      </w:pPr>
      <w:rPr>
        <w:rFonts w:ascii="Symbol" w:hAnsi="Symbol"/>
      </w:rPr>
    </w:lvl>
  </w:abstractNum>
  <w:abstractNum w:abstractNumId="41">
    <w:nsid w:val="5F976750"/>
    <w:multiLevelType w:val="hybridMultilevel"/>
    <w:lvl w:ilvl="0" w:tplc="6469B859">
      <w:start w:val="1"/>
      <w:numFmt w:val="bullet"/>
      <w:suff w:val="tab"/>
      <w:lvlText w:val="·"/>
      <w:lvlJc w:val="left"/>
      <w:pPr>
        <w:ind w:hanging="360" w:left="720"/>
      </w:pPr>
      <w:rPr>
        <w:rFonts w:ascii="Symbol" w:hAnsi="Symbol" w:cs="Symbol" w:eastAsia="Symbol"/>
        <w:color w:val="auto"/>
      </w:rPr>
    </w:lvl>
    <w:lvl w:ilvl="1" w:tplc="5A3E5CE9">
      <w:start w:val="1"/>
      <w:numFmt w:val="bullet"/>
      <w:suff w:val="tab"/>
      <w:lvlText w:val="o"/>
      <w:lvlJc w:val="left"/>
      <w:pPr>
        <w:ind w:hanging="360" w:left="1440"/>
      </w:pPr>
      <w:rPr>
        <w:rFonts w:ascii="Symbol" w:hAnsi="Symbol"/>
      </w:rPr>
    </w:lvl>
    <w:lvl w:ilvl="2" w:tplc="52266137">
      <w:start w:val="1"/>
      <w:numFmt w:val="bullet"/>
      <w:suff w:val="tab"/>
      <w:lvlText w:val="·"/>
      <w:lvlJc w:val="left"/>
      <w:pPr>
        <w:ind w:hanging="360" w:left="2160"/>
      </w:pPr>
      <w:rPr>
        <w:rFonts w:ascii="Symbol" w:hAnsi="Symbol"/>
      </w:rPr>
    </w:lvl>
    <w:lvl w:ilvl="3" w:tplc="07E2ABC6">
      <w:start w:val="1"/>
      <w:numFmt w:val="bullet"/>
      <w:suff w:val="tab"/>
      <w:lvlText w:val="o"/>
      <w:lvlJc w:val="left"/>
      <w:pPr>
        <w:ind w:hanging="360" w:left="2880"/>
      </w:pPr>
      <w:rPr>
        <w:rFonts w:ascii="Symbol" w:hAnsi="Symbol"/>
      </w:rPr>
    </w:lvl>
    <w:lvl w:ilvl="4" w:tplc="2D45EC32">
      <w:start w:val="1"/>
      <w:numFmt w:val="bullet"/>
      <w:suff w:val="tab"/>
      <w:lvlText w:val="·"/>
      <w:lvlJc w:val="left"/>
      <w:pPr>
        <w:ind w:hanging="360" w:left="3600"/>
      </w:pPr>
      <w:rPr>
        <w:rFonts w:ascii="Symbol" w:hAnsi="Symbol"/>
      </w:rPr>
    </w:lvl>
    <w:lvl w:ilvl="5" w:tplc="3C88FF26">
      <w:start w:val="1"/>
      <w:numFmt w:val="bullet"/>
      <w:suff w:val="tab"/>
      <w:lvlText w:val="o"/>
      <w:lvlJc w:val="left"/>
      <w:pPr>
        <w:ind w:hanging="360" w:left="4320"/>
      </w:pPr>
      <w:rPr>
        <w:rFonts w:ascii="Symbol" w:hAnsi="Symbol"/>
      </w:rPr>
    </w:lvl>
    <w:lvl w:ilvl="6" w:tplc="4F43F4D7">
      <w:start w:val="1"/>
      <w:numFmt w:val="bullet"/>
      <w:suff w:val="tab"/>
      <w:lvlText w:val="·"/>
      <w:lvlJc w:val="left"/>
      <w:pPr>
        <w:ind w:hanging="360" w:left="5040"/>
      </w:pPr>
      <w:rPr>
        <w:rFonts w:ascii="Symbol" w:hAnsi="Symbol"/>
      </w:rPr>
    </w:lvl>
    <w:lvl w:ilvl="7" w:tplc="47A4A392">
      <w:start w:val="1"/>
      <w:numFmt w:val="bullet"/>
      <w:suff w:val="tab"/>
      <w:lvlText w:val="o"/>
      <w:lvlJc w:val="left"/>
      <w:pPr>
        <w:ind w:hanging="360" w:left="5760"/>
      </w:pPr>
      <w:rPr>
        <w:rFonts w:ascii="Symbol" w:hAnsi="Symbol"/>
      </w:rPr>
    </w:lvl>
    <w:lvl w:ilvl="8" w:tplc="7AF300DD">
      <w:start w:val="1"/>
      <w:numFmt w:val="bullet"/>
      <w:suff w:val="tab"/>
      <w:lvlText w:val="·"/>
      <w:lvlJc w:val="left"/>
      <w:pPr>
        <w:ind w:hanging="360" w:left="6480"/>
      </w:pPr>
      <w:rPr>
        <w:rFonts w:ascii="Symbol" w:hAnsi="Symbol"/>
      </w:rPr>
    </w:lvl>
  </w:abstractNum>
  <w:abstractNum w:abstractNumId="42">
    <w:nsid w:val="76E9AA26"/>
    <w:multiLevelType w:val="hybridMultilevel"/>
    <w:lvl w:ilvl="0" w:tplc="333D97A1">
      <w:start w:val="1"/>
      <w:numFmt w:val="bullet"/>
      <w:suff w:val="tab"/>
      <w:lvlText w:val="·"/>
      <w:lvlJc w:val="left"/>
      <w:pPr>
        <w:ind w:hanging="360" w:left="720"/>
      </w:pPr>
      <w:rPr>
        <w:rFonts w:ascii="Symbol" w:hAnsi="Symbol" w:cs="Symbol" w:eastAsia="Symbol"/>
        <w:color w:val="auto"/>
      </w:rPr>
    </w:lvl>
    <w:lvl w:ilvl="1" w:tplc="75B91008">
      <w:start w:val="1"/>
      <w:numFmt w:val="bullet"/>
      <w:suff w:val="tab"/>
      <w:lvlText w:val="o"/>
      <w:lvlJc w:val="left"/>
      <w:pPr>
        <w:ind w:hanging="360" w:left="1440"/>
      </w:pPr>
      <w:rPr>
        <w:rFonts w:ascii="Symbol" w:hAnsi="Symbol"/>
      </w:rPr>
    </w:lvl>
    <w:lvl w:ilvl="2" w:tplc="1E0197BF">
      <w:start w:val="1"/>
      <w:numFmt w:val="bullet"/>
      <w:suff w:val="tab"/>
      <w:lvlText w:val="·"/>
      <w:lvlJc w:val="left"/>
      <w:pPr>
        <w:ind w:hanging="360" w:left="2160"/>
      </w:pPr>
      <w:rPr>
        <w:rFonts w:ascii="Symbol" w:hAnsi="Symbol"/>
      </w:rPr>
    </w:lvl>
    <w:lvl w:ilvl="3" w:tplc="71292BE1">
      <w:start w:val="1"/>
      <w:numFmt w:val="bullet"/>
      <w:suff w:val="tab"/>
      <w:lvlText w:val="o"/>
      <w:lvlJc w:val="left"/>
      <w:pPr>
        <w:ind w:hanging="360" w:left="2880"/>
      </w:pPr>
      <w:rPr>
        <w:rFonts w:ascii="Symbol" w:hAnsi="Symbol"/>
      </w:rPr>
    </w:lvl>
    <w:lvl w:ilvl="4" w:tplc="7DF26432">
      <w:start w:val="1"/>
      <w:numFmt w:val="bullet"/>
      <w:suff w:val="tab"/>
      <w:lvlText w:val="·"/>
      <w:lvlJc w:val="left"/>
      <w:pPr>
        <w:ind w:hanging="360" w:left="3600"/>
      </w:pPr>
      <w:rPr>
        <w:rFonts w:ascii="Symbol" w:hAnsi="Symbol"/>
      </w:rPr>
    </w:lvl>
    <w:lvl w:ilvl="5" w:tplc="45FE94A2">
      <w:start w:val="1"/>
      <w:numFmt w:val="bullet"/>
      <w:suff w:val="tab"/>
      <w:lvlText w:val="o"/>
      <w:lvlJc w:val="left"/>
      <w:pPr>
        <w:ind w:hanging="360" w:left="4320"/>
      </w:pPr>
      <w:rPr>
        <w:rFonts w:ascii="Symbol" w:hAnsi="Symbol"/>
      </w:rPr>
    </w:lvl>
    <w:lvl w:ilvl="6" w:tplc="2B9DB910">
      <w:start w:val="1"/>
      <w:numFmt w:val="bullet"/>
      <w:suff w:val="tab"/>
      <w:lvlText w:val="·"/>
      <w:lvlJc w:val="left"/>
      <w:pPr>
        <w:ind w:hanging="360" w:left="5040"/>
      </w:pPr>
      <w:rPr>
        <w:rFonts w:ascii="Symbol" w:hAnsi="Symbol"/>
      </w:rPr>
    </w:lvl>
    <w:lvl w:ilvl="7" w:tplc="256B85F2">
      <w:start w:val="1"/>
      <w:numFmt w:val="bullet"/>
      <w:suff w:val="tab"/>
      <w:lvlText w:val="o"/>
      <w:lvlJc w:val="left"/>
      <w:pPr>
        <w:ind w:hanging="360" w:left="5760"/>
      </w:pPr>
      <w:rPr>
        <w:rFonts w:ascii="Symbol" w:hAnsi="Symbol"/>
      </w:rPr>
    </w:lvl>
    <w:lvl w:ilvl="8" w:tplc="721BF695">
      <w:start w:val="1"/>
      <w:numFmt w:val="bullet"/>
      <w:suff w:val="tab"/>
      <w:lvlText w:val="·"/>
      <w:lvlJc w:val="left"/>
      <w:pPr>
        <w:ind w:hanging="360" w:left="6480"/>
      </w:pPr>
      <w:rPr>
        <w:rFonts w:ascii="Symbol" w:hAnsi="Symbol"/>
      </w:rPr>
    </w:lvl>
  </w:abstractNum>
  <w:abstractNum w:abstractNumId="43">
    <w:nsid w:val="34168327"/>
    <w:multiLevelType w:val="hybridMultilevel"/>
    <w:lvl w:ilvl="0" w:tplc="6767C252">
      <w:start w:val="1"/>
      <w:numFmt w:val="bullet"/>
      <w:suff w:val="tab"/>
      <w:lvlText w:val="·"/>
      <w:lvlJc w:val="left"/>
      <w:pPr>
        <w:ind w:hanging="360" w:left="720"/>
      </w:pPr>
      <w:rPr>
        <w:rFonts w:ascii="Symbol" w:hAnsi="Symbol" w:cs="Symbol" w:eastAsia="Symbol"/>
        <w:color w:val="auto"/>
      </w:rPr>
    </w:lvl>
    <w:lvl w:ilvl="1" w:tplc="4A0DD202">
      <w:start w:val="1"/>
      <w:numFmt w:val="bullet"/>
      <w:suff w:val="tab"/>
      <w:lvlText w:val="o"/>
      <w:lvlJc w:val="left"/>
      <w:pPr>
        <w:ind w:hanging="360" w:left="1440"/>
      </w:pPr>
      <w:rPr>
        <w:rFonts w:ascii="Symbol" w:hAnsi="Symbol"/>
      </w:rPr>
    </w:lvl>
    <w:lvl w:ilvl="2" w:tplc="7046DA26">
      <w:start w:val="1"/>
      <w:numFmt w:val="bullet"/>
      <w:suff w:val="tab"/>
      <w:lvlText w:val="·"/>
      <w:lvlJc w:val="left"/>
      <w:pPr>
        <w:ind w:hanging="360" w:left="2160"/>
      </w:pPr>
      <w:rPr>
        <w:rFonts w:ascii="Symbol" w:hAnsi="Symbol"/>
      </w:rPr>
    </w:lvl>
    <w:lvl w:ilvl="3" w:tplc="082BE1FF">
      <w:start w:val="1"/>
      <w:numFmt w:val="bullet"/>
      <w:suff w:val="tab"/>
      <w:lvlText w:val="o"/>
      <w:lvlJc w:val="left"/>
      <w:pPr>
        <w:ind w:hanging="360" w:left="2880"/>
      </w:pPr>
      <w:rPr>
        <w:rFonts w:ascii="Symbol" w:hAnsi="Symbol"/>
      </w:rPr>
    </w:lvl>
    <w:lvl w:ilvl="4" w:tplc="50BA1219">
      <w:start w:val="1"/>
      <w:numFmt w:val="bullet"/>
      <w:suff w:val="tab"/>
      <w:lvlText w:val="·"/>
      <w:lvlJc w:val="left"/>
      <w:pPr>
        <w:ind w:hanging="360" w:left="3600"/>
      </w:pPr>
      <w:rPr>
        <w:rFonts w:ascii="Symbol" w:hAnsi="Symbol"/>
      </w:rPr>
    </w:lvl>
    <w:lvl w:ilvl="5" w:tplc="74BA6BFC">
      <w:start w:val="1"/>
      <w:numFmt w:val="bullet"/>
      <w:suff w:val="tab"/>
      <w:lvlText w:val="o"/>
      <w:lvlJc w:val="left"/>
      <w:pPr>
        <w:ind w:hanging="360" w:left="4320"/>
      </w:pPr>
      <w:rPr>
        <w:rFonts w:ascii="Symbol" w:hAnsi="Symbol"/>
      </w:rPr>
    </w:lvl>
    <w:lvl w:ilvl="6" w:tplc="0D9FB16E">
      <w:start w:val="1"/>
      <w:numFmt w:val="bullet"/>
      <w:suff w:val="tab"/>
      <w:lvlText w:val="·"/>
      <w:lvlJc w:val="left"/>
      <w:pPr>
        <w:ind w:hanging="360" w:left="5040"/>
      </w:pPr>
      <w:rPr>
        <w:rFonts w:ascii="Symbol" w:hAnsi="Symbol"/>
      </w:rPr>
    </w:lvl>
    <w:lvl w:ilvl="7" w:tplc="6D6B72DE">
      <w:start w:val="1"/>
      <w:numFmt w:val="bullet"/>
      <w:suff w:val="tab"/>
      <w:lvlText w:val="o"/>
      <w:lvlJc w:val="left"/>
      <w:pPr>
        <w:ind w:hanging="360" w:left="5760"/>
      </w:pPr>
      <w:rPr>
        <w:rFonts w:ascii="Symbol" w:hAnsi="Symbol"/>
      </w:rPr>
    </w:lvl>
    <w:lvl w:ilvl="8" w:tplc="2BC3116C">
      <w:start w:val="1"/>
      <w:numFmt w:val="bullet"/>
      <w:suff w:val="tab"/>
      <w:lvlText w:val="·"/>
      <w:lvlJc w:val="left"/>
      <w:pPr>
        <w:ind w:hanging="360" w:left="6480"/>
      </w:pPr>
      <w:rPr>
        <w:rFonts w:ascii="Symbol" w:hAnsi="Symbol"/>
      </w:rPr>
    </w:lvl>
  </w:abstractNum>
  <w:abstractNum w:abstractNumId="44">
    <w:nsid w:val="3C9C2093"/>
    <w:multiLevelType w:val="hybridMultilevel"/>
    <w:lvl w:ilvl="0" w:tplc="269EC757">
      <w:start w:val="1"/>
      <w:numFmt w:val="bullet"/>
      <w:suff w:val="tab"/>
      <w:lvlText w:val="·"/>
      <w:lvlJc w:val="left"/>
      <w:pPr>
        <w:ind w:hanging="360" w:left="720"/>
      </w:pPr>
      <w:rPr>
        <w:rFonts w:ascii="Symbol" w:hAnsi="Symbol" w:cs="Symbol" w:eastAsia="Symbol"/>
        <w:color w:val="auto"/>
      </w:rPr>
    </w:lvl>
    <w:lvl w:ilvl="1" w:tplc="567C37B0">
      <w:start w:val="1"/>
      <w:numFmt w:val="bullet"/>
      <w:suff w:val="tab"/>
      <w:lvlText w:val="o"/>
      <w:lvlJc w:val="left"/>
      <w:pPr>
        <w:ind w:hanging="360" w:left="1440"/>
      </w:pPr>
      <w:rPr>
        <w:rFonts w:ascii="Symbol" w:hAnsi="Symbol"/>
      </w:rPr>
    </w:lvl>
    <w:lvl w:ilvl="2" w:tplc="76448333">
      <w:start w:val="1"/>
      <w:numFmt w:val="bullet"/>
      <w:suff w:val="tab"/>
      <w:lvlText w:val="·"/>
      <w:lvlJc w:val="left"/>
      <w:pPr>
        <w:ind w:hanging="360" w:left="2160"/>
      </w:pPr>
      <w:rPr>
        <w:rFonts w:ascii="Symbol" w:hAnsi="Symbol"/>
      </w:rPr>
    </w:lvl>
    <w:lvl w:ilvl="3" w:tplc="047AD65A">
      <w:start w:val="1"/>
      <w:numFmt w:val="bullet"/>
      <w:suff w:val="tab"/>
      <w:lvlText w:val="o"/>
      <w:lvlJc w:val="left"/>
      <w:pPr>
        <w:ind w:hanging="360" w:left="2880"/>
      </w:pPr>
      <w:rPr>
        <w:rFonts w:ascii="Symbol" w:hAnsi="Symbol"/>
      </w:rPr>
    </w:lvl>
    <w:lvl w:ilvl="4" w:tplc="452FD460">
      <w:start w:val="1"/>
      <w:numFmt w:val="bullet"/>
      <w:suff w:val="tab"/>
      <w:lvlText w:val="·"/>
      <w:lvlJc w:val="left"/>
      <w:pPr>
        <w:ind w:hanging="360" w:left="3600"/>
      </w:pPr>
      <w:rPr>
        <w:rFonts w:ascii="Symbol" w:hAnsi="Symbol"/>
      </w:rPr>
    </w:lvl>
    <w:lvl w:ilvl="5" w:tplc="2D5FF830">
      <w:start w:val="1"/>
      <w:numFmt w:val="bullet"/>
      <w:suff w:val="tab"/>
      <w:lvlText w:val="o"/>
      <w:lvlJc w:val="left"/>
      <w:pPr>
        <w:ind w:hanging="360" w:left="4320"/>
      </w:pPr>
      <w:rPr>
        <w:rFonts w:ascii="Symbol" w:hAnsi="Symbol"/>
      </w:rPr>
    </w:lvl>
    <w:lvl w:ilvl="6" w:tplc="34ABFB8F">
      <w:start w:val="1"/>
      <w:numFmt w:val="bullet"/>
      <w:suff w:val="tab"/>
      <w:lvlText w:val="·"/>
      <w:lvlJc w:val="left"/>
      <w:pPr>
        <w:ind w:hanging="360" w:left="5040"/>
      </w:pPr>
      <w:rPr>
        <w:rFonts w:ascii="Symbol" w:hAnsi="Symbol"/>
      </w:rPr>
    </w:lvl>
    <w:lvl w:ilvl="7" w:tplc="27C13938">
      <w:start w:val="1"/>
      <w:numFmt w:val="bullet"/>
      <w:suff w:val="tab"/>
      <w:lvlText w:val="o"/>
      <w:lvlJc w:val="left"/>
      <w:pPr>
        <w:ind w:hanging="360" w:left="5760"/>
      </w:pPr>
      <w:rPr>
        <w:rFonts w:ascii="Symbol" w:hAnsi="Symbol"/>
      </w:rPr>
    </w:lvl>
    <w:lvl w:ilvl="8" w:tplc="55B4097F">
      <w:start w:val="1"/>
      <w:numFmt w:val="bullet"/>
      <w:suff w:val="tab"/>
      <w:lvlText w:val="·"/>
      <w:lvlJc w:val="left"/>
      <w:pPr>
        <w:ind w:hanging="360" w:left="6480"/>
      </w:pPr>
      <w:rPr>
        <w:rFonts w:ascii="Symbol" w:hAnsi="Symbol"/>
      </w:rPr>
    </w:lvl>
  </w:abstractNum>
  <w:abstractNum w:abstractNumId="45">
    <w:nsid w:val="1D17C6C6"/>
    <w:multiLevelType w:val="hybridMultilevel"/>
    <w:lvl w:ilvl="0" w:tplc="38BE7CA2">
      <w:start w:val="1"/>
      <w:numFmt w:val="bullet"/>
      <w:suff w:val="tab"/>
      <w:lvlText w:val="·"/>
      <w:lvlJc w:val="left"/>
      <w:pPr>
        <w:ind w:hanging="360" w:left="720"/>
      </w:pPr>
      <w:rPr>
        <w:rFonts w:ascii="Symbol" w:hAnsi="Symbol" w:cs="Symbol" w:eastAsia="Symbol"/>
        <w:color w:val="auto"/>
      </w:rPr>
    </w:lvl>
    <w:lvl w:ilvl="1" w:tplc="2E0E9ACF">
      <w:start w:val="1"/>
      <w:numFmt w:val="bullet"/>
      <w:suff w:val="tab"/>
      <w:lvlText w:val="o"/>
      <w:lvlJc w:val="left"/>
      <w:pPr>
        <w:ind w:hanging="360" w:left="1440"/>
      </w:pPr>
      <w:rPr>
        <w:rFonts w:ascii="Symbol" w:hAnsi="Symbol"/>
      </w:rPr>
    </w:lvl>
    <w:lvl w:ilvl="2" w:tplc="2297F687">
      <w:start w:val="1"/>
      <w:numFmt w:val="bullet"/>
      <w:suff w:val="tab"/>
      <w:lvlText w:val="·"/>
      <w:lvlJc w:val="left"/>
      <w:pPr>
        <w:ind w:hanging="360" w:left="2160"/>
      </w:pPr>
      <w:rPr>
        <w:rFonts w:ascii="Symbol" w:hAnsi="Symbol"/>
      </w:rPr>
    </w:lvl>
    <w:lvl w:ilvl="3" w:tplc="7F7FAF3E">
      <w:start w:val="1"/>
      <w:numFmt w:val="bullet"/>
      <w:suff w:val="tab"/>
      <w:lvlText w:val="o"/>
      <w:lvlJc w:val="left"/>
      <w:pPr>
        <w:ind w:hanging="360" w:left="2880"/>
      </w:pPr>
      <w:rPr>
        <w:rFonts w:ascii="Symbol" w:hAnsi="Symbol"/>
      </w:rPr>
    </w:lvl>
    <w:lvl w:ilvl="4" w:tplc="5B1653A8">
      <w:start w:val="1"/>
      <w:numFmt w:val="bullet"/>
      <w:suff w:val="tab"/>
      <w:lvlText w:val="·"/>
      <w:lvlJc w:val="left"/>
      <w:pPr>
        <w:ind w:hanging="360" w:left="3600"/>
      </w:pPr>
      <w:rPr>
        <w:rFonts w:ascii="Symbol" w:hAnsi="Symbol"/>
      </w:rPr>
    </w:lvl>
    <w:lvl w:ilvl="5" w:tplc="32368D0B">
      <w:start w:val="1"/>
      <w:numFmt w:val="bullet"/>
      <w:suff w:val="tab"/>
      <w:lvlText w:val="o"/>
      <w:lvlJc w:val="left"/>
      <w:pPr>
        <w:ind w:hanging="360" w:left="4320"/>
      </w:pPr>
      <w:rPr>
        <w:rFonts w:ascii="Symbol" w:hAnsi="Symbol"/>
      </w:rPr>
    </w:lvl>
    <w:lvl w:ilvl="6" w:tplc="3C8CB6BC">
      <w:start w:val="1"/>
      <w:numFmt w:val="bullet"/>
      <w:suff w:val="tab"/>
      <w:lvlText w:val="·"/>
      <w:lvlJc w:val="left"/>
      <w:pPr>
        <w:ind w:hanging="360" w:left="5040"/>
      </w:pPr>
      <w:rPr>
        <w:rFonts w:ascii="Symbol" w:hAnsi="Symbol"/>
      </w:rPr>
    </w:lvl>
    <w:lvl w:ilvl="7" w:tplc="1931014E">
      <w:start w:val="1"/>
      <w:numFmt w:val="bullet"/>
      <w:suff w:val="tab"/>
      <w:lvlText w:val="o"/>
      <w:lvlJc w:val="left"/>
      <w:pPr>
        <w:ind w:hanging="360" w:left="5760"/>
      </w:pPr>
      <w:rPr>
        <w:rFonts w:ascii="Symbol" w:hAnsi="Symbol"/>
      </w:rPr>
    </w:lvl>
    <w:lvl w:ilvl="8" w:tplc="7246A6B3">
      <w:start w:val="1"/>
      <w:numFmt w:val="bullet"/>
      <w:suff w:val="tab"/>
      <w:lvlText w:val="·"/>
      <w:lvlJc w:val="left"/>
      <w:pPr>
        <w:ind w:hanging="360" w:left="6480"/>
      </w:pPr>
      <w:rPr>
        <w:rFonts w:ascii="Symbol" w:hAnsi="Symbol"/>
      </w:rPr>
    </w:lvl>
  </w:abstractNum>
  <w:abstractNum w:abstractNumId="46">
    <w:nsid w:val="50DF1E9A"/>
    <w:multiLevelType w:val="hybridMultilevel"/>
    <w:lvl w:ilvl="0" w:tplc="042C20AE">
      <w:start w:val="1"/>
      <w:numFmt w:val="bullet"/>
      <w:suff w:val="tab"/>
      <w:lvlText w:val="·"/>
      <w:lvlJc w:val="left"/>
      <w:pPr>
        <w:ind w:hanging="360" w:left="720"/>
      </w:pPr>
      <w:rPr>
        <w:rFonts w:ascii="Symbol" w:hAnsi="Symbol" w:cs="Symbol" w:eastAsia="Symbol"/>
        <w:color w:val="auto"/>
      </w:rPr>
    </w:lvl>
    <w:lvl w:ilvl="1" w:tplc="3D303DE3">
      <w:start w:val="1"/>
      <w:numFmt w:val="bullet"/>
      <w:suff w:val="tab"/>
      <w:lvlText w:val="o"/>
      <w:lvlJc w:val="left"/>
      <w:pPr>
        <w:ind w:hanging="360" w:left="1440"/>
      </w:pPr>
      <w:rPr>
        <w:rFonts w:ascii="Symbol" w:hAnsi="Symbol"/>
      </w:rPr>
    </w:lvl>
    <w:lvl w:ilvl="2" w:tplc="59A19D52">
      <w:start w:val="1"/>
      <w:numFmt w:val="bullet"/>
      <w:suff w:val="tab"/>
      <w:lvlText w:val="·"/>
      <w:lvlJc w:val="left"/>
      <w:pPr>
        <w:ind w:hanging="360" w:left="2160"/>
      </w:pPr>
      <w:rPr>
        <w:rFonts w:ascii="Symbol" w:hAnsi="Symbol"/>
      </w:rPr>
    </w:lvl>
    <w:lvl w:ilvl="3" w:tplc="346D9B17">
      <w:start w:val="1"/>
      <w:numFmt w:val="bullet"/>
      <w:suff w:val="tab"/>
      <w:lvlText w:val="o"/>
      <w:lvlJc w:val="left"/>
      <w:pPr>
        <w:ind w:hanging="360" w:left="2880"/>
      </w:pPr>
      <w:rPr>
        <w:rFonts w:ascii="Symbol" w:hAnsi="Symbol"/>
      </w:rPr>
    </w:lvl>
    <w:lvl w:ilvl="4" w:tplc="5F6A66B9">
      <w:start w:val="1"/>
      <w:numFmt w:val="bullet"/>
      <w:suff w:val="tab"/>
      <w:lvlText w:val="·"/>
      <w:lvlJc w:val="left"/>
      <w:pPr>
        <w:ind w:hanging="360" w:left="3600"/>
      </w:pPr>
      <w:rPr>
        <w:rFonts w:ascii="Symbol" w:hAnsi="Symbol"/>
      </w:rPr>
    </w:lvl>
    <w:lvl w:ilvl="5" w:tplc="1BF380C5">
      <w:start w:val="1"/>
      <w:numFmt w:val="bullet"/>
      <w:suff w:val="tab"/>
      <w:lvlText w:val="o"/>
      <w:lvlJc w:val="left"/>
      <w:pPr>
        <w:ind w:hanging="360" w:left="4320"/>
      </w:pPr>
      <w:rPr>
        <w:rFonts w:ascii="Symbol" w:hAnsi="Symbol"/>
      </w:rPr>
    </w:lvl>
    <w:lvl w:ilvl="6" w:tplc="6D4DE47E">
      <w:start w:val="1"/>
      <w:numFmt w:val="bullet"/>
      <w:suff w:val="tab"/>
      <w:lvlText w:val="·"/>
      <w:lvlJc w:val="left"/>
      <w:pPr>
        <w:ind w:hanging="360" w:left="5040"/>
      </w:pPr>
      <w:rPr>
        <w:rFonts w:ascii="Symbol" w:hAnsi="Symbol"/>
      </w:rPr>
    </w:lvl>
    <w:lvl w:ilvl="7" w:tplc="36C61959">
      <w:start w:val="1"/>
      <w:numFmt w:val="bullet"/>
      <w:suff w:val="tab"/>
      <w:lvlText w:val="o"/>
      <w:lvlJc w:val="left"/>
      <w:pPr>
        <w:ind w:hanging="360" w:left="5760"/>
      </w:pPr>
      <w:rPr>
        <w:rFonts w:ascii="Symbol" w:hAnsi="Symbol"/>
      </w:rPr>
    </w:lvl>
    <w:lvl w:ilvl="8" w:tplc="0509A447">
      <w:start w:val="1"/>
      <w:numFmt w:val="bullet"/>
      <w:suff w:val="tab"/>
      <w:lvlText w:val="·"/>
      <w:lvlJc w:val="left"/>
      <w:pPr>
        <w:ind w:hanging="360" w:left="6480"/>
      </w:pPr>
      <w:rPr>
        <w:rFonts w:ascii="Symbol" w:hAnsi="Symbol"/>
      </w:rPr>
    </w:lvl>
  </w:abstractNum>
  <w:abstractNum w:abstractNumId="47">
    <w:nsid w:val="6721978E"/>
    <w:multiLevelType w:val="hybridMultilevel"/>
    <w:lvl w:ilvl="0" w:tplc="1D26EA1E">
      <w:start w:val="1"/>
      <w:numFmt w:val="bullet"/>
      <w:suff w:val="tab"/>
      <w:lvlText w:val="·"/>
      <w:lvlJc w:val="left"/>
      <w:pPr>
        <w:ind w:hanging="360" w:left="720"/>
      </w:pPr>
      <w:rPr>
        <w:rFonts w:ascii="Symbol" w:hAnsi="Symbol" w:cs="Symbol" w:eastAsia="Symbol"/>
        <w:color w:val="auto"/>
      </w:rPr>
    </w:lvl>
    <w:lvl w:ilvl="1" w:tplc="44B7FEF9">
      <w:start w:val="1"/>
      <w:numFmt w:val="bullet"/>
      <w:suff w:val="tab"/>
      <w:lvlText w:val="o"/>
      <w:lvlJc w:val="left"/>
      <w:pPr>
        <w:ind w:hanging="360" w:left="1440"/>
      </w:pPr>
      <w:rPr>
        <w:rFonts w:ascii="Symbol" w:hAnsi="Symbol"/>
      </w:rPr>
    </w:lvl>
    <w:lvl w:ilvl="2" w:tplc="4F0E511B">
      <w:start w:val="1"/>
      <w:numFmt w:val="bullet"/>
      <w:suff w:val="tab"/>
      <w:lvlText w:val="·"/>
      <w:lvlJc w:val="left"/>
      <w:pPr>
        <w:ind w:hanging="360" w:left="2160"/>
      </w:pPr>
      <w:rPr>
        <w:rFonts w:ascii="Symbol" w:hAnsi="Symbol"/>
      </w:rPr>
    </w:lvl>
    <w:lvl w:ilvl="3" w:tplc="6F7188F1">
      <w:start w:val="1"/>
      <w:numFmt w:val="bullet"/>
      <w:suff w:val="tab"/>
      <w:lvlText w:val="o"/>
      <w:lvlJc w:val="left"/>
      <w:pPr>
        <w:ind w:hanging="360" w:left="2880"/>
      </w:pPr>
      <w:rPr>
        <w:rFonts w:ascii="Symbol" w:hAnsi="Symbol"/>
      </w:rPr>
    </w:lvl>
    <w:lvl w:ilvl="4" w:tplc="04F709F0">
      <w:start w:val="1"/>
      <w:numFmt w:val="bullet"/>
      <w:suff w:val="tab"/>
      <w:lvlText w:val="·"/>
      <w:lvlJc w:val="left"/>
      <w:pPr>
        <w:ind w:hanging="360" w:left="3600"/>
      </w:pPr>
      <w:rPr>
        <w:rFonts w:ascii="Symbol" w:hAnsi="Symbol"/>
      </w:rPr>
    </w:lvl>
    <w:lvl w:ilvl="5" w:tplc="01634B51">
      <w:start w:val="1"/>
      <w:numFmt w:val="bullet"/>
      <w:suff w:val="tab"/>
      <w:lvlText w:val="o"/>
      <w:lvlJc w:val="left"/>
      <w:pPr>
        <w:ind w:hanging="360" w:left="4320"/>
      </w:pPr>
      <w:rPr>
        <w:rFonts w:ascii="Symbol" w:hAnsi="Symbol"/>
      </w:rPr>
    </w:lvl>
    <w:lvl w:ilvl="6" w:tplc="67D99130">
      <w:start w:val="1"/>
      <w:numFmt w:val="bullet"/>
      <w:suff w:val="tab"/>
      <w:lvlText w:val="·"/>
      <w:lvlJc w:val="left"/>
      <w:pPr>
        <w:ind w:hanging="360" w:left="5040"/>
      </w:pPr>
      <w:rPr>
        <w:rFonts w:ascii="Symbol" w:hAnsi="Symbol"/>
      </w:rPr>
    </w:lvl>
    <w:lvl w:ilvl="7" w:tplc="0C91B046">
      <w:start w:val="1"/>
      <w:numFmt w:val="bullet"/>
      <w:suff w:val="tab"/>
      <w:lvlText w:val="o"/>
      <w:lvlJc w:val="left"/>
      <w:pPr>
        <w:ind w:hanging="360" w:left="5760"/>
      </w:pPr>
      <w:rPr>
        <w:rFonts w:ascii="Symbol" w:hAnsi="Symbol"/>
      </w:rPr>
    </w:lvl>
    <w:lvl w:ilvl="8" w:tplc="19CC0AE6">
      <w:start w:val="1"/>
      <w:numFmt w:val="bullet"/>
      <w:suff w:val="tab"/>
      <w:lvlText w:val="·"/>
      <w:lvlJc w:val="left"/>
      <w:pPr>
        <w:ind w:hanging="360" w:left="6480"/>
      </w:pPr>
      <w:rPr>
        <w:rFonts w:ascii="Symbol" w:hAnsi="Symbol"/>
      </w:rPr>
    </w:lvl>
  </w:abstractNum>
  <w:abstractNum w:abstractNumId="48">
    <w:nsid w:val="792661E5"/>
    <w:multiLevelType w:val="hybridMultilevel"/>
    <w:lvl w:ilvl="0" w:tplc="38057F72">
      <w:start w:val="1"/>
      <w:numFmt w:val="bullet"/>
      <w:suff w:val="tab"/>
      <w:lvlText w:val="·"/>
      <w:lvlJc w:val="left"/>
      <w:pPr>
        <w:ind w:hanging="360" w:left="720"/>
      </w:pPr>
      <w:rPr>
        <w:rFonts w:ascii="Symbol" w:hAnsi="Symbol" w:cs="Symbol" w:eastAsia="Symbol"/>
        <w:color w:val="auto"/>
      </w:rPr>
    </w:lvl>
    <w:lvl w:ilvl="1" w:tplc="7DA217AB">
      <w:start w:val="1"/>
      <w:numFmt w:val="bullet"/>
      <w:suff w:val="tab"/>
      <w:lvlText w:val="o"/>
      <w:lvlJc w:val="left"/>
      <w:pPr>
        <w:ind w:hanging="360" w:left="1440"/>
      </w:pPr>
      <w:rPr>
        <w:rFonts w:ascii="Symbol" w:hAnsi="Symbol"/>
      </w:rPr>
    </w:lvl>
    <w:lvl w:ilvl="2" w:tplc="017C1658">
      <w:start w:val="1"/>
      <w:numFmt w:val="bullet"/>
      <w:suff w:val="tab"/>
      <w:lvlText w:val="·"/>
      <w:lvlJc w:val="left"/>
      <w:pPr>
        <w:ind w:hanging="360" w:left="2160"/>
      </w:pPr>
      <w:rPr>
        <w:rFonts w:ascii="Symbol" w:hAnsi="Symbol"/>
      </w:rPr>
    </w:lvl>
    <w:lvl w:ilvl="3" w:tplc="2244E39C">
      <w:start w:val="1"/>
      <w:numFmt w:val="bullet"/>
      <w:suff w:val="tab"/>
      <w:lvlText w:val="o"/>
      <w:lvlJc w:val="left"/>
      <w:pPr>
        <w:ind w:hanging="360" w:left="2880"/>
      </w:pPr>
      <w:rPr>
        <w:rFonts w:ascii="Symbol" w:hAnsi="Symbol"/>
      </w:rPr>
    </w:lvl>
    <w:lvl w:ilvl="4" w:tplc="79E07414">
      <w:start w:val="1"/>
      <w:numFmt w:val="bullet"/>
      <w:suff w:val="tab"/>
      <w:lvlText w:val="·"/>
      <w:lvlJc w:val="left"/>
      <w:pPr>
        <w:ind w:hanging="360" w:left="3600"/>
      </w:pPr>
      <w:rPr>
        <w:rFonts w:ascii="Symbol" w:hAnsi="Symbol"/>
      </w:rPr>
    </w:lvl>
    <w:lvl w:ilvl="5" w:tplc="6924D87A">
      <w:start w:val="1"/>
      <w:numFmt w:val="bullet"/>
      <w:suff w:val="tab"/>
      <w:lvlText w:val="o"/>
      <w:lvlJc w:val="left"/>
      <w:pPr>
        <w:ind w:hanging="360" w:left="4320"/>
      </w:pPr>
      <w:rPr>
        <w:rFonts w:ascii="Symbol" w:hAnsi="Symbol"/>
      </w:rPr>
    </w:lvl>
    <w:lvl w:ilvl="6" w:tplc="363D31F6">
      <w:start w:val="1"/>
      <w:numFmt w:val="bullet"/>
      <w:suff w:val="tab"/>
      <w:lvlText w:val="·"/>
      <w:lvlJc w:val="left"/>
      <w:pPr>
        <w:ind w:hanging="360" w:left="5040"/>
      </w:pPr>
      <w:rPr>
        <w:rFonts w:ascii="Symbol" w:hAnsi="Symbol"/>
      </w:rPr>
    </w:lvl>
    <w:lvl w:ilvl="7" w:tplc="350B060F">
      <w:start w:val="1"/>
      <w:numFmt w:val="bullet"/>
      <w:suff w:val="tab"/>
      <w:lvlText w:val="o"/>
      <w:lvlJc w:val="left"/>
      <w:pPr>
        <w:ind w:hanging="360" w:left="5760"/>
      </w:pPr>
      <w:rPr>
        <w:rFonts w:ascii="Symbol" w:hAnsi="Symbol"/>
      </w:rPr>
    </w:lvl>
    <w:lvl w:ilvl="8" w:tplc="17855200">
      <w:start w:val="1"/>
      <w:numFmt w:val="bullet"/>
      <w:suff w:val="tab"/>
      <w:lvlText w:val="·"/>
      <w:lvlJc w:val="left"/>
      <w:pPr>
        <w:ind w:hanging="360" w:left="6480"/>
      </w:pPr>
      <w:rPr>
        <w:rFonts w:ascii="Symbol" w:hAnsi="Symbol"/>
      </w:rPr>
    </w:lvl>
  </w:abstractNum>
  <w:abstractNum w:abstractNumId="49">
    <w:nsid w:val="13AA999C"/>
    <w:multiLevelType w:val="hybridMultilevel"/>
    <w:lvl w:ilvl="0" w:tplc="7507C1F4">
      <w:start w:val="1"/>
      <w:numFmt w:val="bullet"/>
      <w:suff w:val="tab"/>
      <w:lvlText w:val="·"/>
      <w:lvlJc w:val="left"/>
      <w:pPr>
        <w:ind w:hanging="360" w:left="720"/>
      </w:pPr>
      <w:rPr>
        <w:rFonts w:ascii="Symbol" w:hAnsi="Symbol" w:cs="Symbol" w:eastAsia="Symbol"/>
      </w:rPr>
    </w:lvl>
    <w:lvl w:ilvl="1" w:tplc="3EB057AF">
      <w:start w:val="1"/>
      <w:numFmt w:val="bullet"/>
      <w:suff w:val="tab"/>
      <w:lvlText w:val="o"/>
      <w:lvlJc w:val="left"/>
      <w:pPr>
        <w:ind w:hanging="360" w:left="1440"/>
      </w:pPr>
      <w:rPr>
        <w:rFonts w:ascii="Symbol" w:hAnsi="Symbol"/>
      </w:rPr>
    </w:lvl>
    <w:lvl w:ilvl="2" w:tplc="55502158">
      <w:start w:val="1"/>
      <w:numFmt w:val="bullet"/>
      <w:suff w:val="tab"/>
      <w:lvlText w:val="·"/>
      <w:lvlJc w:val="left"/>
      <w:pPr>
        <w:ind w:hanging="360" w:left="2160"/>
      </w:pPr>
      <w:rPr>
        <w:rFonts w:ascii="Symbol" w:hAnsi="Symbol"/>
      </w:rPr>
    </w:lvl>
    <w:lvl w:ilvl="3" w:tplc="3001F180">
      <w:start w:val="1"/>
      <w:numFmt w:val="bullet"/>
      <w:suff w:val="tab"/>
      <w:lvlText w:val="o"/>
      <w:lvlJc w:val="left"/>
      <w:pPr>
        <w:ind w:hanging="360" w:left="2880"/>
      </w:pPr>
      <w:rPr>
        <w:rFonts w:ascii="Symbol" w:hAnsi="Symbol"/>
      </w:rPr>
    </w:lvl>
    <w:lvl w:ilvl="4" w:tplc="74E3589F">
      <w:start w:val="1"/>
      <w:numFmt w:val="bullet"/>
      <w:suff w:val="tab"/>
      <w:lvlText w:val="·"/>
      <w:lvlJc w:val="left"/>
      <w:pPr>
        <w:ind w:hanging="360" w:left="3600"/>
      </w:pPr>
      <w:rPr>
        <w:rFonts w:ascii="Symbol" w:hAnsi="Symbol"/>
      </w:rPr>
    </w:lvl>
    <w:lvl w:ilvl="5" w:tplc="1B455AB5">
      <w:start w:val="1"/>
      <w:numFmt w:val="bullet"/>
      <w:suff w:val="tab"/>
      <w:lvlText w:val="o"/>
      <w:lvlJc w:val="left"/>
      <w:pPr>
        <w:ind w:hanging="360" w:left="4320"/>
      </w:pPr>
      <w:rPr>
        <w:rFonts w:ascii="Symbol" w:hAnsi="Symbol"/>
      </w:rPr>
    </w:lvl>
    <w:lvl w:ilvl="6" w:tplc="6A9B3EB7">
      <w:start w:val="1"/>
      <w:numFmt w:val="bullet"/>
      <w:suff w:val="tab"/>
      <w:lvlText w:val="·"/>
      <w:lvlJc w:val="left"/>
      <w:pPr>
        <w:ind w:hanging="360" w:left="5040"/>
      </w:pPr>
      <w:rPr>
        <w:rFonts w:ascii="Symbol" w:hAnsi="Symbol"/>
      </w:rPr>
    </w:lvl>
    <w:lvl w:ilvl="7" w:tplc="4655FB05">
      <w:start w:val="1"/>
      <w:numFmt w:val="bullet"/>
      <w:suff w:val="tab"/>
      <w:lvlText w:val="o"/>
      <w:lvlJc w:val="left"/>
      <w:pPr>
        <w:ind w:hanging="360" w:left="5760"/>
      </w:pPr>
      <w:rPr>
        <w:rFonts w:ascii="Symbol" w:hAnsi="Symbol"/>
      </w:rPr>
    </w:lvl>
    <w:lvl w:ilvl="8" w:tplc="02026DE1">
      <w:start w:val="1"/>
      <w:numFmt w:val="bullet"/>
      <w:suff w:val="tab"/>
      <w:lvlText w:val="·"/>
      <w:lvlJc w:val="left"/>
      <w:pPr>
        <w:ind w:hanging="360" w:left="6480"/>
      </w:pPr>
      <w:rPr>
        <w:rFonts w:ascii="Symbol" w:hAnsi="Symbol"/>
      </w:rPr>
    </w:lvl>
  </w:abstractNum>
  <w:abstractNum w:abstractNumId="50">
    <w:nsid w:val="5C74C7E9"/>
    <w:multiLevelType w:val="hybridMultilevel"/>
    <w:lvl w:ilvl="0" w:tplc="6F421D0D">
      <w:start w:val="1"/>
      <w:numFmt w:val="bullet"/>
      <w:suff w:val="tab"/>
      <w:lvlText w:val="·"/>
      <w:lvlJc w:val="left"/>
      <w:pPr>
        <w:ind w:hanging="360" w:left="720"/>
      </w:pPr>
      <w:rPr>
        <w:rFonts w:ascii="Symbol" w:hAnsi="Symbol" w:cs="Symbol" w:eastAsia="Symbol"/>
        <w:color w:val="auto"/>
      </w:rPr>
    </w:lvl>
    <w:lvl w:ilvl="1" w:tplc="63CC0D78">
      <w:start w:val="1"/>
      <w:numFmt w:val="bullet"/>
      <w:suff w:val="tab"/>
      <w:lvlText w:val="o"/>
      <w:lvlJc w:val="left"/>
      <w:pPr>
        <w:ind w:hanging="360" w:left="1440"/>
      </w:pPr>
      <w:rPr>
        <w:rFonts w:ascii="Symbol" w:hAnsi="Symbol"/>
      </w:rPr>
    </w:lvl>
    <w:lvl w:ilvl="2" w:tplc="478DA1FF">
      <w:start w:val="1"/>
      <w:numFmt w:val="bullet"/>
      <w:suff w:val="tab"/>
      <w:lvlText w:val="·"/>
      <w:lvlJc w:val="left"/>
      <w:pPr>
        <w:ind w:hanging="360" w:left="2160"/>
      </w:pPr>
      <w:rPr>
        <w:rFonts w:ascii="Symbol" w:hAnsi="Symbol"/>
      </w:rPr>
    </w:lvl>
    <w:lvl w:ilvl="3" w:tplc="62D3E690">
      <w:start w:val="1"/>
      <w:numFmt w:val="bullet"/>
      <w:suff w:val="tab"/>
      <w:lvlText w:val="o"/>
      <w:lvlJc w:val="left"/>
      <w:pPr>
        <w:ind w:hanging="360" w:left="2880"/>
      </w:pPr>
      <w:rPr>
        <w:rFonts w:ascii="Symbol" w:hAnsi="Symbol"/>
      </w:rPr>
    </w:lvl>
    <w:lvl w:ilvl="4" w:tplc="0327EE8F">
      <w:start w:val="1"/>
      <w:numFmt w:val="bullet"/>
      <w:suff w:val="tab"/>
      <w:lvlText w:val="·"/>
      <w:lvlJc w:val="left"/>
      <w:pPr>
        <w:ind w:hanging="360" w:left="3600"/>
      </w:pPr>
      <w:rPr>
        <w:rFonts w:ascii="Symbol" w:hAnsi="Symbol"/>
      </w:rPr>
    </w:lvl>
    <w:lvl w:ilvl="5" w:tplc="48FCFCCA">
      <w:start w:val="1"/>
      <w:numFmt w:val="bullet"/>
      <w:suff w:val="tab"/>
      <w:lvlText w:val="o"/>
      <w:lvlJc w:val="left"/>
      <w:pPr>
        <w:ind w:hanging="360" w:left="4320"/>
      </w:pPr>
      <w:rPr>
        <w:rFonts w:ascii="Symbol" w:hAnsi="Symbol"/>
      </w:rPr>
    </w:lvl>
    <w:lvl w:ilvl="6" w:tplc="73CC880D">
      <w:start w:val="1"/>
      <w:numFmt w:val="bullet"/>
      <w:suff w:val="tab"/>
      <w:lvlText w:val="·"/>
      <w:lvlJc w:val="left"/>
      <w:pPr>
        <w:ind w:hanging="360" w:left="5040"/>
      </w:pPr>
      <w:rPr>
        <w:rFonts w:ascii="Symbol" w:hAnsi="Symbol"/>
      </w:rPr>
    </w:lvl>
    <w:lvl w:ilvl="7" w:tplc="6896E60D">
      <w:start w:val="1"/>
      <w:numFmt w:val="bullet"/>
      <w:suff w:val="tab"/>
      <w:lvlText w:val="o"/>
      <w:lvlJc w:val="left"/>
      <w:pPr>
        <w:ind w:hanging="360" w:left="5760"/>
      </w:pPr>
      <w:rPr>
        <w:rFonts w:ascii="Symbol" w:hAnsi="Symbol"/>
      </w:rPr>
    </w:lvl>
    <w:lvl w:ilvl="8" w:tplc="761B8E11">
      <w:start w:val="1"/>
      <w:numFmt w:val="bullet"/>
      <w:suff w:val="tab"/>
      <w:lvlText w:val="·"/>
      <w:lvlJc w:val="left"/>
      <w:pPr>
        <w:ind w:hanging="360" w:left="6480"/>
      </w:pPr>
      <w:rPr>
        <w:rFonts w:ascii="Symbol" w:hAnsi="Symbol"/>
      </w:rPr>
    </w:lvl>
  </w:abstractNum>
  <w:abstractNum w:abstractNumId="51">
    <w:nsid w:val="2098571D"/>
    <w:multiLevelType w:val="hybridMultilevel"/>
    <w:lvl w:ilvl="0" w:tplc="3EDA9A05">
      <w:start w:val="1"/>
      <w:numFmt w:val="bullet"/>
      <w:suff w:val="tab"/>
      <w:lvlText w:val="·"/>
      <w:lvlJc w:val="left"/>
      <w:pPr>
        <w:ind w:hanging="360" w:left="720"/>
      </w:pPr>
      <w:rPr>
        <w:rFonts w:ascii="Symbol" w:hAnsi="Symbol" w:cs="Symbol" w:eastAsia="Symbol"/>
        <w:color w:val="auto"/>
      </w:rPr>
    </w:lvl>
    <w:lvl w:ilvl="1" w:tplc="77F4C7B5">
      <w:start w:val="1"/>
      <w:numFmt w:val="bullet"/>
      <w:suff w:val="tab"/>
      <w:lvlText w:val="o"/>
      <w:lvlJc w:val="left"/>
      <w:pPr>
        <w:ind w:hanging="360" w:left="1440"/>
      </w:pPr>
      <w:rPr>
        <w:rFonts w:ascii="Symbol" w:hAnsi="Symbol"/>
      </w:rPr>
    </w:lvl>
    <w:lvl w:ilvl="2" w:tplc="198725BF">
      <w:start w:val="1"/>
      <w:numFmt w:val="bullet"/>
      <w:suff w:val="tab"/>
      <w:lvlText w:val="·"/>
      <w:lvlJc w:val="left"/>
      <w:pPr>
        <w:ind w:hanging="360" w:left="2160"/>
      </w:pPr>
      <w:rPr>
        <w:rFonts w:ascii="Symbol" w:hAnsi="Symbol"/>
      </w:rPr>
    </w:lvl>
    <w:lvl w:ilvl="3" w:tplc="55AC862E">
      <w:start w:val="1"/>
      <w:numFmt w:val="bullet"/>
      <w:suff w:val="tab"/>
      <w:lvlText w:val="o"/>
      <w:lvlJc w:val="left"/>
      <w:pPr>
        <w:ind w:hanging="360" w:left="2880"/>
      </w:pPr>
      <w:rPr>
        <w:rFonts w:ascii="Symbol" w:hAnsi="Symbol"/>
      </w:rPr>
    </w:lvl>
    <w:lvl w:ilvl="4" w:tplc="4A0C4D2E">
      <w:start w:val="1"/>
      <w:numFmt w:val="bullet"/>
      <w:suff w:val="tab"/>
      <w:lvlText w:val="·"/>
      <w:lvlJc w:val="left"/>
      <w:pPr>
        <w:ind w:hanging="360" w:left="3600"/>
      </w:pPr>
      <w:rPr>
        <w:rFonts w:ascii="Symbol" w:hAnsi="Symbol"/>
      </w:rPr>
    </w:lvl>
    <w:lvl w:ilvl="5" w:tplc="6DF6616F">
      <w:start w:val="1"/>
      <w:numFmt w:val="bullet"/>
      <w:suff w:val="tab"/>
      <w:lvlText w:val="o"/>
      <w:lvlJc w:val="left"/>
      <w:pPr>
        <w:ind w:hanging="360" w:left="4320"/>
      </w:pPr>
      <w:rPr>
        <w:rFonts w:ascii="Symbol" w:hAnsi="Symbol"/>
      </w:rPr>
    </w:lvl>
    <w:lvl w:ilvl="6" w:tplc="110BACE5">
      <w:start w:val="1"/>
      <w:numFmt w:val="bullet"/>
      <w:suff w:val="tab"/>
      <w:lvlText w:val="·"/>
      <w:lvlJc w:val="left"/>
      <w:pPr>
        <w:ind w:hanging="360" w:left="5040"/>
      </w:pPr>
      <w:rPr>
        <w:rFonts w:ascii="Symbol" w:hAnsi="Symbol"/>
      </w:rPr>
    </w:lvl>
    <w:lvl w:ilvl="7" w:tplc="2CB78BAB">
      <w:start w:val="1"/>
      <w:numFmt w:val="bullet"/>
      <w:suff w:val="tab"/>
      <w:lvlText w:val="o"/>
      <w:lvlJc w:val="left"/>
      <w:pPr>
        <w:ind w:hanging="360" w:left="5760"/>
      </w:pPr>
      <w:rPr>
        <w:rFonts w:ascii="Symbol" w:hAnsi="Symbol"/>
      </w:rPr>
    </w:lvl>
    <w:lvl w:ilvl="8" w:tplc="45567DC9">
      <w:start w:val="1"/>
      <w:numFmt w:val="bullet"/>
      <w:suff w:val="tab"/>
      <w:lvlText w:val="·"/>
      <w:lvlJc w:val="left"/>
      <w:pPr>
        <w:ind w:hanging="360" w:left="6480"/>
      </w:pPr>
      <w:rPr>
        <w:rFonts w:ascii="Symbol" w:hAnsi="Symbol"/>
      </w:rPr>
    </w:lvl>
  </w:abstractNum>
  <w:abstractNum w:abstractNumId="52">
    <w:nsid w:val="7C1E2664"/>
    <w:multiLevelType w:val="hybridMultilevel"/>
    <w:lvl w:ilvl="0" w:tplc="3A9EF5D5">
      <w:start w:val="1"/>
      <w:numFmt w:val="bullet"/>
      <w:suff w:val="tab"/>
      <w:lvlText w:val="·"/>
      <w:lvlJc w:val="left"/>
      <w:pPr>
        <w:ind w:hanging="360" w:left="720"/>
      </w:pPr>
      <w:rPr>
        <w:rFonts w:ascii="Symbol" w:hAnsi="Symbol" w:cs="Symbol" w:eastAsia="Symbol"/>
        <w:color w:val="auto"/>
      </w:rPr>
    </w:lvl>
    <w:lvl w:ilvl="1" w:tplc="5953389B">
      <w:start w:val="1"/>
      <w:numFmt w:val="bullet"/>
      <w:suff w:val="tab"/>
      <w:lvlText w:val="o"/>
      <w:lvlJc w:val="left"/>
      <w:pPr>
        <w:ind w:hanging="360" w:left="1440"/>
      </w:pPr>
      <w:rPr>
        <w:rFonts w:ascii="Symbol" w:hAnsi="Symbol"/>
      </w:rPr>
    </w:lvl>
    <w:lvl w:ilvl="2" w:tplc="600D5192">
      <w:start w:val="1"/>
      <w:numFmt w:val="bullet"/>
      <w:suff w:val="tab"/>
      <w:lvlText w:val="·"/>
      <w:lvlJc w:val="left"/>
      <w:pPr>
        <w:ind w:hanging="360" w:left="2160"/>
      </w:pPr>
      <w:rPr>
        <w:rFonts w:ascii="Symbol" w:hAnsi="Symbol"/>
      </w:rPr>
    </w:lvl>
    <w:lvl w:ilvl="3" w:tplc="2BB832E5">
      <w:start w:val="1"/>
      <w:numFmt w:val="bullet"/>
      <w:suff w:val="tab"/>
      <w:lvlText w:val="o"/>
      <w:lvlJc w:val="left"/>
      <w:pPr>
        <w:ind w:hanging="360" w:left="2880"/>
      </w:pPr>
      <w:rPr>
        <w:rFonts w:ascii="Symbol" w:hAnsi="Symbol"/>
      </w:rPr>
    </w:lvl>
    <w:lvl w:ilvl="4" w:tplc="60D0061B">
      <w:start w:val="1"/>
      <w:numFmt w:val="bullet"/>
      <w:suff w:val="tab"/>
      <w:lvlText w:val="·"/>
      <w:lvlJc w:val="left"/>
      <w:pPr>
        <w:ind w:hanging="360" w:left="3600"/>
      </w:pPr>
      <w:rPr>
        <w:rFonts w:ascii="Symbol" w:hAnsi="Symbol"/>
      </w:rPr>
    </w:lvl>
    <w:lvl w:ilvl="5" w:tplc="7D813856">
      <w:start w:val="1"/>
      <w:numFmt w:val="bullet"/>
      <w:suff w:val="tab"/>
      <w:lvlText w:val="o"/>
      <w:lvlJc w:val="left"/>
      <w:pPr>
        <w:ind w:hanging="360" w:left="4320"/>
      </w:pPr>
      <w:rPr>
        <w:rFonts w:ascii="Symbol" w:hAnsi="Symbol"/>
      </w:rPr>
    </w:lvl>
    <w:lvl w:ilvl="6" w:tplc="102B274C">
      <w:start w:val="1"/>
      <w:numFmt w:val="bullet"/>
      <w:suff w:val="tab"/>
      <w:lvlText w:val="·"/>
      <w:lvlJc w:val="left"/>
      <w:pPr>
        <w:ind w:hanging="360" w:left="5040"/>
      </w:pPr>
      <w:rPr>
        <w:rFonts w:ascii="Symbol" w:hAnsi="Symbol"/>
      </w:rPr>
    </w:lvl>
    <w:lvl w:ilvl="7" w:tplc="4C455939">
      <w:start w:val="1"/>
      <w:numFmt w:val="bullet"/>
      <w:suff w:val="tab"/>
      <w:lvlText w:val="o"/>
      <w:lvlJc w:val="left"/>
      <w:pPr>
        <w:ind w:hanging="360" w:left="5760"/>
      </w:pPr>
      <w:rPr>
        <w:rFonts w:ascii="Symbol" w:hAnsi="Symbol"/>
      </w:rPr>
    </w:lvl>
    <w:lvl w:ilvl="8" w:tplc="4853C2ED">
      <w:start w:val="1"/>
      <w:numFmt w:val="bullet"/>
      <w:suff w:val="tab"/>
      <w:lvlText w:val="·"/>
      <w:lvlJc w:val="left"/>
      <w:pPr>
        <w:ind w:hanging="360" w:left="6480"/>
      </w:pPr>
      <w:rPr>
        <w:rFonts w:ascii="Symbol" w:hAnsi="Symbol"/>
      </w:rPr>
    </w:lvl>
  </w:abstractNum>
  <w:abstractNum w:abstractNumId="53">
    <w:nsid w:val="0978B28A"/>
    <w:multiLevelType w:val="hybridMultilevel"/>
    <w:lvl w:ilvl="0" w:tplc="76B6793C">
      <w:start w:val="1"/>
      <w:numFmt w:val="bullet"/>
      <w:suff w:val="tab"/>
      <w:lvlText w:val="·"/>
      <w:lvlJc w:val="left"/>
      <w:pPr>
        <w:ind w:hanging="360" w:left="720"/>
      </w:pPr>
      <w:rPr>
        <w:rFonts w:ascii="Symbol" w:hAnsi="Symbol" w:cs="Symbol" w:eastAsia="Symbol"/>
        <w:color w:val="auto"/>
      </w:rPr>
    </w:lvl>
    <w:lvl w:ilvl="1" w:tplc="76DB7B80">
      <w:start w:val="1"/>
      <w:numFmt w:val="bullet"/>
      <w:suff w:val="tab"/>
      <w:lvlText w:val="o"/>
      <w:lvlJc w:val="left"/>
      <w:pPr>
        <w:ind w:hanging="360" w:left="1440"/>
      </w:pPr>
      <w:rPr>
        <w:rFonts w:ascii="Symbol" w:hAnsi="Symbol"/>
      </w:rPr>
    </w:lvl>
    <w:lvl w:ilvl="2" w:tplc="43565AD0">
      <w:start w:val="1"/>
      <w:numFmt w:val="bullet"/>
      <w:suff w:val="tab"/>
      <w:lvlText w:val="·"/>
      <w:lvlJc w:val="left"/>
      <w:pPr>
        <w:ind w:hanging="360" w:left="2160"/>
      </w:pPr>
      <w:rPr>
        <w:rFonts w:ascii="Symbol" w:hAnsi="Symbol"/>
      </w:rPr>
    </w:lvl>
    <w:lvl w:ilvl="3" w:tplc="5B19D013">
      <w:start w:val="1"/>
      <w:numFmt w:val="bullet"/>
      <w:suff w:val="tab"/>
      <w:lvlText w:val="o"/>
      <w:lvlJc w:val="left"/>
      <w:pPr>
        <w:ind w:hanging="360" w:left="2880"/>
      </w:pPr>
      <w:rPr>
        <w:rFonts w:ascii="Symbol" w:hAnsi="Symbol"/>
      </w:rPr>
    </w:lvl>
    <w:lvl w:ilvl="4" w:tplc="4FB6B6F1">
      <w:start w:val="1"/>
      <w:numFmt w:val="bullet"/>
      <w:suff w:val="tab"/>
      <w:lvlText w:val="·"/>
      <w:lvlJc w:val="left"/>
      <w:pPr>
        <w:ind w:hanging="360" w:left="3600"/>
      </w:pPr>
      <w:rPr>
        <w:rFonts w:ascii="Symbol" w:hAnsi="Symbol"/>
      </w:rPr>
    </w:lvl>
    <w:lvl w:ilvl="5" w:tplc="305331E7">
      <w:start w:val="1"/>
      <w:numFmt w:val="bullet"/>
      <w:suff w:val="tab"/>
      <w:lvlText w:val="o"/>
      <w:lvlJc w:val="left"/>
      <w:pPr>
        <w:ind w:hanging="360" w:left="4320"/>
      </w:pPr>
      <w:rPr>
        <w:rFonts w:ascii="Symbol" w:hAnsi="Symbol"/>
      </w:rPr>
    </w:lvl>
    <w:lvl w:ilvl="6" w:tplc="1A39547A">
      <w:start w:val="1"/>
      <w:numFmt w:val="bullet"/>
      <w:suff w:val="tab"/>
      <w:lvlText w:val="·"/>
      <w:lvlJc w:val="left"/>
      <w:pPr>
        <w:ind w:hanging="360" w:left="5040"/>
      </w:pPr>
      <w:rPr>
        <w:rFonts w:ascii="Symbol" w:hAnsi="Symbol"/>
      </w:rPr>
    </w:lvl>
    <w:lvl w:ilvl="7" w:tplc="70F101A5">
      <w:start w:val="1"/>
      <w:numFmt w:val="bullet"/>
      <w:suff w:val="tab"/>
      <w:lvlText w:val="o"/>
      <w:lvlJc w:val="left"/>
      <w:pPr>
        <w:ind w:hanging="360" w:left="5760"/>
      </w:pPr>
      <w:rPr>
        <w:rFonts w:ascii="Symbol" w:hAnsi="Symbol"/>
      </w:rPr>
    </w:lvl>
    <w:lvl w:ilvl="8" w:tplc="114CE574">
      <w:start w:val="1"/>
      <w:numFmt w:val="bullet"/>
      <w:suff w:val="tab"/>
      <w:lvlText w:val="·"/>
      <w:lvlJc w:val="left"/>
      <w:pPr>
        <w:ind w:hanging="360" w:left="6480"/>
      </w:pPr>
      <w:rPr>
        <w:rFonts w:ascii="Symbol" w:hAnsi="Symbol"/>
      </w:rPr>
    </w:lvl>
  </w:abstractNum>
  <w:abstractNum w:abstractNumId="54">
    <w:nsid w:val="4E42E416"/>
    <w:multiLevelType w:val="hybridMultilevel"/>
    <w:lvl w:ilvl="0" w:tplc="5FD02E82">
      <w:start w:val="1"/>
      <w:numFmt w:val="bullet"/>
      <w:suff w:val="tab"/>
      <w:lvlText w:val="·"/>
      <w:lvlJc w:val="left"/>
      <w:pPr>
        <w:ind w:hanging="360" w:left="720"/>
      </w:pPr>
      <w:rPr>
        <w:rFonts w:ascii="Symbol" w:hAnsi="Symbol" w:cs="Symbol" w:eastAsia="Symbol"/>
        <w:color w:val="auto"/>
      </w:rPr>
    </w:lvl>
    <w:lvl w:ilvl="1" w:tplc="79DC40E7">
      <w:start w:val="1"/>
      <w:numFmt w:val="bullet"/>
      <w:suff w:val="tab"/>
      <w:lvlText w:val="o"/>
      <w:lvlJc w:val="left"/>
      <w:pPr>
        <w:ind w:hanging="360" w:left="1440"/>
      </w:pPr>
      <w:rPr>
        <w:rFonts w:ascii="Symbol" w:hAnsi="Symbol"/>
      </w:rPr>
    </w:lvl>
    <w:lvl w:ilvl="2" w:tplc="64B49500">
      <w:start w:val="1"/>
      <w:numFmt w:val="bullet"/>
      <w:suff w:val="tab"/>
      <w:lvlText w:val="·"/>
      <w:lvlJc w:val="left"/>
      <w:pPr>
        <w:ind w:hanging="360" w:left="2160"/>
      </w:pPr>
      <w:rPr>
        <w:rFonts w:ascii="Symbol" w:hAnsi="Symbol"/>
      </w:rPr>
    </w:lvl>
    <w:lvl w:ilvl="3" w:tplc="67BACF7B">
      <w:start w:val="1"/>
      <w:numFmt w:val="bullet"/>
      <w:suff w:val="tab"/>
      <w:lvlText w:val="o"/>
      <w:lvlJc w:val="left"/>
      <w:pPr>
        <w:ind w:hanging="360" w:left="2880"/>
      </w:pPr>
      <w:rPr>
        <w:rFonts w:ascii="Symbol" w:hAnsi="Symbol"/>
      </w:rPr>
    </w:lvl>
    <w:lvl w:ilvl="4" w:tplc="468C317C">
      <w:start w:val="1"/>
      <w:numFmt w:val="bullet"/>
      <w:suff w:val="tab"/>
      <w:lvlText w:val="·"/>
      <w:lvlJc w:val="left"/>
      <w:pPr>
        <w:ind w:hanging="360" w:left="3600"/>
      </w:pPr>
      <w:rPr>
        <w:rFonts w:ascii="Symbol" w:hAnsi="Symbol"/>
      </w:rPr>
    </w:lvl>
    <w:lvl w:ilvl="5" w:tplc="2DE90AC8">
      <w:start w:val="1"/>
      <w:numFmt w:val="bullet"/>
      <w:suff w:val="tab"/>
      <w:lvlText w:val="o"/>
      <w:lvlJc w:val="left"/>
      <w:pPr>
        <w:ind w:hanging="360" w:left="4320"/>
      </w:pPr>
      <w:rPr>
        <w:rFonts w:ascii="Symbol" w:hAnsi="Symbol"/>
      </w:rPr>
    </w:lvl>
    <w:lvl w:ilvl="6" w:tplc="0A19EB8E">
      <w:start w:val="1"/>
      <w:numFmt w:val="bullet"/>
      <w:suff w:val="tab"/>
      <w:lvlText w:val="·"/>
      <w:lvlJc w:val="left"/>
      <w:pPr>
        <w:ind w:hanging="360" w:left="5040"/>
      </w:pPr>
      <w:rPr>
        <w:rFonts w:ascii="Symbol" w:hAnsi="Symbol"/>
      </w:rPr>
    </w:lvl>
    <w:lvl w:ilvl="7" w:tplc="3B79ACFC">
      <w:start w:val="1"/>
      <w:numFmt w:val="bullet"/>
      <w:suff w:val="tab"/>
      <w:lvlText w:val="o"/>
      <w:lvlJc w:val="left"/>
      <w:pPr>
        <w:ind w:hanging="360" w:left="5760"/>
      </w:pPr>
      <w:rPr>
        <w:rFonts w:ascii="Symbol" w:hAnsi="Symbol"/>
      </w:rPr>
    </w:lvl>
    <w:lvl w:ilvl="8" w:tplc="4DE76C6B">
      <w:start w:val="1"/>
      <w:numFmt w:val="bullet"/>
      <w:suff w:val="tab"/>
      <w:lvlText w:val="·"/>
      <w:lvlJc w:val="left"/>
      <w:pPr>
        <w:ind w:hanging="360" w:left="6480"/>
      </w:pPr>
      <w:rPr>
        <w:rFonts w:ascii="Symbol" w:hAnsi="Symbol"/>
      </w:rPr>
    </w:lvl>
  </w:abstractNum>
  <w:abstractNum w:abstractNumId="55">
    <w:nsid w:val="261FCAF9"/>
    <w:multiLevelType w:val="hybridMultilevel"/>
    <w:lvl w:ilvl="0" w:tplc="3C5216AE">
      <w:start w:val="1"/>
      <w:numFmt w:val="bullet"/>
      <w:suff w:val="tab"/>
      <w:lvlText w:val="·"/>
      <w:lvlJc w:val="left"/>
      <w:pPr>
        <w:ind w:hanging="360" w:left="720"/>
      </w:pPr>
      <w:rPr>
        <w:rFonts w:ascii="Symbol" w:hAnsi="Symbol" w:cs="Symbol" w:eastAsia="Symbol"/>
        <w:color w:val="auto"/>
      </w:rPr>
    </w:lvl>
    <w:lvl w:ilvl="1" w:tplc="6B39AEF1">
      <w:start w:val="1"/>
      <w:numFmt w:val="bullet"/>
      <w:suff w:val="tab"/>
      <w:lvlText w:val="o"/>
      <w:lvlJc w:val="left"/>
      <w:pPr>
        <w:ind w:hanging="360" w:left="1440"/>
      </w:pPr>
      <w:rPr>
        <w:rFonts w:ascii="Symbol" w:hAnsi="Symbol"/>
      </w:rPr>
    </w:lvl>
    <w:lvl w:ilvl="2" w:tplc="15C38B7A">
      <w:start w:val="1"/>
      <w:numFmt w:val="bullet"/>
      <w:suff w:val="tab"/>
      <w:lvlText w:val="·"/>
      <w:lvlJc w:val="left"/>
      <w:pPr>
        <w:ind w:hanging="360" w:left="2160"/>
      </w:pPr>
      <w:rPr>
        <w:rFonts w:ascii="Symbol" w:hAnsi="Symbol"/>
      </w:rPr>
    </w:lvl>
    <w:lvl w:ilvl="3" w:tplc="492A87AE">
      <w:start w:val="1"/>
      <w:numFmt w:val="bullet"/>
      <w:suff w:val="tab"/>
      <w:lvlText w:val="o"/>
      <w:lvlJc w:val="left"/>
      <w:pPr>
        <w:ind w:hanging="360" w:left="2880"/>
      </w:pPr>
      <w:rPr>
        <w:rFonts w:ascii="Symbol" w:hAnsi="Symbol"/>
      </w:rPr>
    </w:lvl>
    <w:lvl w:ilvl="4" w:tplc="407ABF93">
      <w:start w:val="1"/>
      <w:numFmt w:val="bullet"/>
      <w:suff w:val="tab"/>
      <w:lvlText w:val="·"/>
      <w:lvlJc w:val="left"/>
      <w:pPr>
        <w:ind w:hanging="360" w:left="3600"/>
      </w:pPr>
      <w:rPr>
        <w:rFonts w:ascii="Symbol" w:hAnsi="Symbol"/>
      </w:rPr>
    </w:lvl>
    <w:lvl w:ilvl="5" w:tplc="079890EF">
      <w:start w:val="1"/>
      <w:numFmt w:val="bullet"/>
      <w:suff w:val="tab"/>
      <w:lvlText w:val="o"/>
      <w:lvlJc w:val="left"/>
      <w:pPr>
        <w:ind w:hanging="360" w:left="4320"/>
      </w:pPr>
      <w:rPr>
        <w:rFonts w:ascii="Symbol" w:hAnsi="Symbol"/>
      </w:rPr>
    </w:lvl>
    <w:lvl w:ilvl="6" w:tplc="2F44E714">
      <w:start w:val="1"/>
      <w:numFmt w:val="bullet"/>
      <w:suff w:val="tab"/>
      <w:lvlText w:val="·"/>
      <w:lvlJc w:val="left"/>
      <w:pPr>
        <w:ind w:hanging="360" w:left="5040"/>
      </w:pPr>
      <w:rPr>
        <w:rFonts w:ascii="Symbol" w:hAnsi="Symbol"/>
      </w:rPr>
    </w:lvl>
    <w:lvl w:ilvl="7" w:tplc="0860083B">
      <w:start w:val="1"/>
      <w:numFmt w:val="bullet"/>
      <w:suff w:val="tab"/>
      <w:lvlText w:val="o"/>
      <w:lvlJc w:val="left"/>
      <w:pPr>
        <w:ind w:hanging="360" w:left="5760"/>
      </w:pPr>
      <w:rPr>
        <w:rFonts w:ascii="Symbol" w:hAnsi="Symbol"/>
      </w:rPr>
    </w:lvl>
    <w:lvl w:ilvl="8" w:tplc="7D752E4D">
      <w:start w:val="1"/>
      <w:numFmt w:val="bullet"/>
      <w:suff w:val="tab"/>
      <w:lvlText w:val="·"/>
      <w:lvlJc w:val="left"/>
      <w:pPr>
        <w:ind w:hanging="360" w:left="6480"/>
      </w:pPr>
      <w:rPr>
        <w:rFonts w:ascii="Symbol" w:hAnsi="Symbol"/>
      </w:rPr>
    </w:lvl>
  </w:abstractNum>
  <w:abstractNum w:abstractNumId="56">
    <w:nsid w:val="5ABE765E"/>
    <w:multiLevelType w:val="hybridMultilevel"/>
    <w:lvl w:ilvl="0" w:tplc="08D7DAAA">
      <w:start w:val="1"/>
      <w:numFmt w:val="bullet"/>
      <w:suff w:val="tab"/>
      <w:lvlText w:val="·"/>
      <w:lvlJc w:val="left"/>
      <w:pPr>
        <w:ind w:hanging="360" w:left="720"/>
      </w:pPr>
      <w:rPr>
        <w:rFonts w:ascii="Symbol" w:hAnsi="Symbol" w:cs="Symbol" w:eastAsia="Symbol"/>
        <w:color w:val="auto"/>
      </w:rPr>
    </w:lvl>
    <w:lvl w:ilvl="1" w:tplc="5CC5D80D">
      <w:start w:val="1"/>
      <w:numFmt w:val="bullet"/>
      <w:suff w:val="tab"/>
      <w:lvlText w:val="o"/>
      <w:lvlJc w:val="left"/>
      <w:pPr>
        <w:ind w:hanging="360" w:left="1440"/>
      </w:pPr>
      <w:rPr>
        <w:rFonts w:ascii="Symbol" w:hAnsi="Symbol"/>
      </w:rPr>
    </w:lvl>
    <w:lvl w:ilvl="2" w:tplc="21D54965">
      <w:start w:val="1"/>
      <w:numFmt w:val="bullet"/>
      <w:suff w:val="tab"/>
      <w:lvlText w:val="·"/>
      <w:lvlJc w:val="left"/>
      <w:pPr>
        <w:ind w:hanging="360" w:left="2160"/>
      </w:pPr>
      <w:rPr>
        <w:rFonts w:ascii="Symbol" w:hAnsi="Symbol"/>
      </w:rPr>
    </w:lvl>
    <w:lvl w:ilvl="3" w:tplc="2CCFC0F6">
      <w:start w:val="1"/>
      <w:numFmt w:val="bullet"/>
      <w:suff w:val="tab"/>
      <w:lvlText w:val="o"/>
      <w:lvlJc w:val="left"/>
      <w:pPr>
        <w:ind w:hanging="360" w:left="2880"/>
      </w:pPr>
      <w:rPr>
        <w:rFonts w:ascii="Symbol" w:hAnsi="Symbol"/>
      </w:rPr>
    </w:lvl>
    <w:lvl w:ilvl="4" w:tplc="653D4292">
      <w:start w:val="1"/>
      <w:numFmt w:val="bullet"/>
      <w:suff w:val="tab"/>
      <w:lvlText w:val="·"/>
      <w:lvlJc w:val="left"/>
      <w:pPr>
        <w:ind w:hanging="360" w:left="3600"/>
      </w:pPr>
      <w:rPr>
        <w:rFonts w:ascii="Symbol" w:hAnsi="Symbol"/>
      </w:rPr>
    </w:lvl>
    <w:lvl w:ilvl="5" w:tplc="09FCB682">
      <w:start w:val="1"/>
      <w:numFmt w:val="bullet"/>
      <w:suff w:val="tab"/>
      <w:lvlText w:val="o"/>
      <w:lvlJc w:val="left"/>
      <w:pPr>
        <w:ind w:hanging="360" w:left="4320"/>
      </w:pPr>
      <w:rPr>
        <w:rFonts w:ascii="Symbol" w:hAnsi="Symbol"/>
      </w:rPr>
    </w:lvl>
    <w:lvl w:ilvl="6" w:tplc="198A136C">
      <w:start w:val="1"/>
      <w:numFmt w:val="bullet"/>
      <w:suff w:val="tab"/>
      <w:lvlText w:val="·"/>
      <w:lvlJc w:val="left"/>
      <w:pPr>
        <w:ind w:hanging="360" w:left="5040"/>
      </w:pPr>
      <w:rPr>
        <w:rFonts w:ascii="Symbol" w:hAnsi="Symbol"/>
      </w:rPr>
    </w:lvl>
    <w:lvl w:ilvl="7" w:tplc="39A1CD37">
      <w:start w:val="1"/>
      <w:numFmt w:val="bullet"/>
      <w:suff w:val="tab"/>
      <w:lvlText w:val="o"/>
      <w:lvlJc w:val="left"/>
      <w:pPr>
        <w:ind w:hanging="360" w:left="5760"/>
      </w:pPr>
      <w:rPr>
        <w:rFonts w:ascii="Symbol" w:hAnsi="Symbol"/>
      </w:rPr>
    </w:lvl>
    <w:lvl w:ilvl="8" w:tplc="7C649184">
      <w:start w:val="1"/>
      <w:numFmt w:val="bullet"/>
      <w:suff w:val="tab"/>
      <w:lvlText w:val="·"/>
      <w:lvlJc w:val="left"/>
      <w:pPr>
        <w:ind w:hanging="360" w:left="6480"/>
      </w:pPr>
      <w:rPr>
        <w:rFonts w:ascii="Symbol" w:hAnsi="Symbol"/>
      </w:rPr>
    </w:lvl>
  </w:abstractNum>
  <w:abstractNum w:abstractNumId="57">
    <w:nsid w:val="25A0E185"/>
    <w:multiLevelType w:val="hybridMultilevel"/>
    <w:lvl w:ilvl="0" w:tplc="7A55D87D">
      <w:start w:val="1"/>
      <w:numFmt w:val="bullet"/>
      <w:suff w:val="tab"/>
      <w:lvlText w:val="·"/>
      <w:lvlJc w:val="left"/>
      <w:pPr>
        <w:ind w:hanging="360" w:left="720"/>
      </w:pPr>
      <w:rPr>
        <w:rFonts w:ascii="Symbol" w:hAnsi="Symbol" w:cs="Symbol" w:eastAsia="Symbol"/>
        <w:color w:val="auto"/>
      </w:rPr>
    </w:lvl>
    <w:lvl w:ilvl="1" w:tplc="339968D2">
      <w:start w:val="1"/>
      <w:numFmt w:val="bullet"/>
      <w:suff w:val="tab"/>
      <w:lvlText w:val="o"/>
      <w:lvlJc w:val="left"/>
      <w:pPr>
        <w:ind w:hanging="360" w:left="1440"/>
      </w:pPr>
      <w:rPr>
        <w:rFonts w:ascii="Symbol" w:hAnsi="Symbol"/>
      </w:rPr>
    </w:lvl>
    <w:lvl w:ilvl="2" w:tplc="33ECBDEC">
      <w:start w:val="1"/>
      <w:numFmt w:val="bullet"/>
      <w:suff w:val="tab"/>
      <w:lvlText w:val="·"/>
      <w:lvlJc w:val="left"/>
      <w:pPr>
        <w:ind w:hanging="360" w:left="2160"/>
      </w:pPr>
      <w:rPr>
        <w:rFonts w:ascii="Symbol" w:hAnsi="Symbol"/>
      </w:rPr>
    </w:lvl>
    <w:lvl w:ilvl="3" w:tplc="05639A34">
      <w:start w:val="1"/>
      <w:numFmt w:val="bullet"/>
      <w:suff w:val="tab"/>
      <w:lvlText w:val="o"/>
      <w:lvlJc w:val="left"/>
      <w:pPr>
        <w:ind w:hanging="360" w:left="2880"/>
      </w:pPr>
      <w:rPr>
        <w:rFonts w:ascii="Symbol" w:hAnsi="Symbol"/>
      </w:rPr>
    </w:lvl>
    <w:lvl w:ilvl="4" w:tplc="63669120">
      <w:start w:val="1"/>
      <w:numFmt w:val="bullet"/>
      <w:suff w:val="tab"/>
      <w:lvlText w:val="·"/>
      <w:lvlJc w:val="left"/>
      <w:pPr>
        <w:ind w:hanging="360" w:left="3600"/>
      </w:pPr>
      <w:rPr>
        <w:rFonts w:ascii="Symbol" w:hAnsi="Symbol"/>
      </w:rPr>
    </w:lvl>
    <w:lvl w:ilvl="5" w:tplc="59B6C47D">
      <w:start w:val="1"/>
      <w:numFmt w:val="bullet"/>
      <w:suff w:val="tab"/>
      <w:lvlText w:val="o"/>
      <w:lvlJc w:val="left"/>
      <w:pPr>
        <w:ind w:hanging="360" w:left="4320"/>
      </w:pPr>
      <w:rPr>
        <w:rFonts w:ascii="Symbol" w:hAnsi="Symbol"/>
      </w:rPr>
    </w:lvl>
    <w:lvl w:ilvl="6" w:tplc="0FE00C6A">
      <w:start w:val="1"/>
      <w:numFmt w:val="bullet"/>
      <w:suff w:val="tab"/>
      <w:lvlText w:val="·"/>
      <w:lvlJc w:val="left"/>
      <w:pPr>
        <w:ind w:hanging="360" w:left="5040"/>
      </w:pPr>
      <w:rPr>
        <w:rFonts w:ascii="Symbol" w:hAnsi="Symbol"/>
      </w:rPr>
    </w:lvl>
    <w:lvl w:ilvl="7" w:tplc="138085AB">
      <w:start w:val="1"/>
      <w:numFmt w:val="bullet"/>
      <w:suff w:val="tab"/>
      <w:lvlText w:val="o"/>
      <w:lvlJc w:val="left"/>
      <w:pPr>
        <w:ind w:hanging="360" w:left="5760"/>
      </w:pPr>
      <w:rPr>
        <w:rFonts w:ascii="Symbol" w:hAnsi="Symbol"/>
      </w:rPr>
    </w:lvl>
    <w:lvl w:ilvl="8" w:tplc="12FBBB21">
      <w:start w:val="1"/>
      <w:numFmt w:val="bullet"/>
      <w:suff w:val="tab"/>
      <w:lvlText w:val="·"/>
      <w:lvlJc w:val="left"/>
      <w:pPr>
        <w:ind w:hanging="360" w:left="6480"/>
      </w:pPr>
      <w:rPr>
        <w:rFonts w:ascii="Symbol" w:hAnsi="Symbol"/>
      </w:rPr>
    </w:lvl>
  </w:abstractNum>
  <w:abstractNum w:abstractNumId="58">
    <w:nsid w:val="79C820A1"/>
    <w:multiLevelType w:val="hybridMultilevel"/>
    <w:lvl w:ilvl="0" w:tplc="37D8C807">
      <w:start w:val="1"/>
      <w:numFmt w:val="bullet"/>
      <w:suff w:val="tab"/>
      <w:lvlText w:val="·"/>
      <w:lvlJc w:val="left"/>
      <w:pPr>
        <w:ind w:hanging="360" w:left="720"/>
      </w:pPr>
      <w:rPr>
        <w:rFonts w:ascii="Symbol" w:hAnsi="Symbol" w:cs="Symbol" w:eastAsia="Symbol"/>
        <w:color w:val="auto"/>
      </w:rPr>
    </w:lvl>
    <w:lvl w:ilvl="1" w:tplc="554F3CD9">
      <w:start w:val="1"/>
      <w:numFmt w:val="bullet"/>
      <w:suff w:val="tab"/>
      <w:lvlText w:val="o"/>
      <w:lvlJc w:val="left"/>
      <w:pPr>
        <w:ind w:hanging="360" w:left="1440"/>
      </w:pPr>
      <w:rPr>
        <w:rFonts w:ascii="Symbol" w:hAnsi="Symbol"/>
      </w:rPr>
    </w:lvl>
    <w:lvl w:ilvl="2" w:tplc="223FF42F">
      <w:start w:val="1"/>
      <w:numFmt w:val="bullet"/>
      <w:suff w:val="tab"/>
      <w:lvlText w:val="·"/>
      <w:lvlJc w:val="left"/>
      <w:pPr>
        <w:ind w:hanging="360" w:left="2160"/>
      </w:pPr>
      <w:rPr>
        <w:rFonts w:ascii="Symbol" w:hAnsi="Symbol"/>
      </w:rPr>
    </w:lvl>
    <w:lvl w:ilvl="3" w:tplc="4A7098B8">
      <w:start w:val="1"/>
      <w:numFmt w:val="bullet"/>
      <w:suff w:val="tab"/>
      <w:lvlText w:val="o"/>
      <w:lvlJc w:val="left"/>
      <w:pPr>
        <w:ind w:hanging="360" w:left="2880"/>
      </w:pPr>
      <w:rPr>
        <w:rFonts w:ascii="Symbol" w:hAnsi="Symbol"/>
      </w:rPr>
    </w:lvl>
    <w:lvl w:ilvl="4" w:tplc="125D3A0F">
      <w:start w:val="1"/>
      <w:numFmt w:val="bullet"/>
      <w:suff w:val="tab"/>
      <w:lvlText w:val="·"/>
      <w:lvlJc w:val="left"/>
      <w:pPr>
        <w:ind w:hanging="360" w:left="3600"/>
      </w:pPr>
      <w:rPr>
        <w:rFonts w:ascii="Symbol" w:hAnsi="Symbol"/>
      </w:rPr>
    </w:lvl>
    <w:lvl w:ilvl="5" w:tplc="35D67B47">
      <w:start w:val="1"/>
      <w:numFmt w:val="bullet"/>
      <w:suff w:val="tab"/>
      <w:lvlText w:val="o"/>
      <w:lvlJc w:val="left"/>
      <w:pPr>
        <w:ind w:hanging="360" w:left="4320"/>
      </w:pPr>
      <w:rPr>
        <w:rFonts w:ascii="Symbol" w:hAnsi="Symbol"/>
      </w:rPr>
    </w:lvl>
    <w:lvl w:ilvl="6" w:tplc="07E6C963">
      <w:start w:val="1"/>
      <w:numFmt w:val="bullet"/>
      <w:suff w:val="tab"/>
      <w:lvlText w:val="·"/>
      <w:lvlJc w:val="left"/>
      <w:pPr>
        <w:ind w:hanging="360" w:left="5040"/>
      </w:pPr>
      <w:rPr>
        <w:rFonts w:ascii="Symbol" w:hAnsi="Symbol"/>
      </w:rPr>
    </w:lvl>
    <w:lvl w:ilvl="7" w:tplc="1B099409">
      <w:start w:val="1"/>
      <w:numFmt w:val="bullet"/>
      <w:suff w:val="tab"/>
      <w:lvlText w:val="o"/>
      <w:lvlJc w:val="left"/>
      <w:pPr>
        <w:ind w:hanging="360" w:left="5760"/>
      </w:pPr>
      <w:rPr>
        <w:rFonts w:ascii="Symbol" w:hAnsi="Symbol"/>
      </w:rPr>
    </w:lvl>
    <w:lvl w:ilvl="8" w:tplc="658B0804">
      <w:start w:val="1"/>
      <w:numFmt w:val="bullet"/>
      <w:suff w:val="tab"/>
      <w:lvlText w:val="·"/>
      <w:lvlJc w:val="left"/>
      <w:pPr>
        <w:ind w:hanging="360" w:left="6480"/>
      </w:pPr>
      <w:rPr>
        <w:rFonts w:ascii="Symbol" w:hAnsi="Symbol"/>
      </w:rPr>
    </w:lvl>
  </w:abstractNum>
  <w:abstractNum w:abstractNumId="59">
    <w:nsid w:val="73EDFDB6"/>
    <w:multiLevelType w:val="hybridMultilevel"/>
    <w:lvl w:ilvl="0" w:tplc="4BE0FE3D">
      <w:start w:val="1"/>
      <w:numFmt w:val="bullet"/>
      <w:suff w:val="tab"/>
      <w:lvlText w:val="·"/>
      <w:lvlJc w:val="left"/>
      <w:pPr>
        <w:ind w:hanging="360" w:left="720"/>
      </w:pPr>
      <w:rPr>
        <w:rFonts w:ascii="Symbol" w:hAnsi="Symbol" w:cs="Symbol" w:eastAsia="Symbol"/>
        <w:color w:val="auto"/>
      </w:rPr>
    </w:lvl>
    <w:lvl w:ilvl="1" w:tplc="3160C91A">
      <w:start w:val="1"/>
      <w:numFmt w:val="bullet"/>
      <w:suff w:val="tab"/>
      <w:lvlText w:val="o"/>
      <w:lvlJc w:val="left"/>
      <w:pPr>
        <w:ind w:hanging="360" w:left="1440"/>
      </w:pPr>
      <w:rPr>
        <w:rFonts w:ascii="Symbol" w:hAnsi="Symbol"/>
      </w:rPr>
    </w:lvl>
    <w:lvl w:ilvl="2" w:tplc="5EE8157D">
      <w:start w:val="1"/>
      <w:numFmt w:val="bullet"/>
      <w:suff w:val="tab"/>
      <w:lvlText w:val="·"/>
      <w:lvlJc w:val="left"/>
      <w:pPr>
        <w:ind w:hanging="360" w:left="2160"/>
      </w:pPr>
      <w:rPr>
        <w:rFonts w:ascii="Symbol" w:hAnsi="Symbol"/>
      </w:rPr>
    </w:lvl>
    <w:lvl w:ilvl="3" w:tplc="51D61138">
      <w:start w:val="1"/>
      <w:numFmt w:val="bullet"/>
      <w:suff w:val="tab"/>
      <w:lvlText w:val="o"/>
      <w:lvlJc w:val="left"/>
      <w:pPr>
        <w:ind w:hanging="360" w:left="2880"/>
      </w:pPr>
      <w:rPr>
        <w:rFonts w:ascii="Symbol" w:hAnsi="Symbol"/>
      </w:rPr>
    </w:lvl>
    <w:lvl w:ilvl="4" w:tplc="12B54E9E">
      <w:start w:val="1"/>
      <w:numFmt w:val="bullet"/>
      <w:suff w:val="tab"/>
      <w:lvlText w:val="·"/>
      <w:lvlJc w:val="left"/>
      <w:pPr>
        <w:ind w:hanging="360" w:left="3600"/>
      </w:pPr>
      <w:rPr>
        <w:rFonts w:ascii="Symbol" w:hAnsi="Symbol"/>
      </w:rPr>
    </w:lvl>
    <w:lvl w:ilvl="5" w:tplc="59086B22">
      <w:start w:val="1"/>
      <w:numFmt w:val="bullet"/>
      <w:suff w:val="tab"/>
      <w:lvlText w:val="o"/>
      <w:lvlJc w:val="left"/>
      <w:pPr>
        <w:ind w:hanging="360" w:left="4320"/>
      </w:pPr>
      <w:rPr>
        <w:rFonts w:ascii="Symbol" w:hAnsi="Symbol"/>
      </w:rPr>
    </w:lvl>
    <w:lvl w:ilvl="6" w:tplc="237C618D">
      <w:start w:val="1"/>
      <w:numFmt w:val="bullet"/>
      <w:suff w:val="tab"/>
      <w:lvlText w:val="·"/>
      <w:lvlJc w:val="left"/>
      <w:pPr>
        <w:ind w:hanging="360" w:left="5040"/>
      </w:pPr>
      <w:rPr>
        <w:rFonts w:ascii="Symbol" w:hAnsi="Symbol"/>
      </w:rPr>
    </w:lvl>
    <w:lvl w:ilvl="7" w:tplc="510E35E4">
      <w:start w:val="1"/>
      <w:numFmt w:val="bullet"/>
      <w:suff w:val="tab"/>
      <w:lvlText w:val="o"/>
      <w:lvlJc w:val="left"/>
      <w:pPr>
        <w:ind w:hanging="360" w:left="5760"/>
      </w:pPr>
      <w:rPr>
        <w:rFonts w:ascii="Symbol" w:hAnsi="Symbol"/>
      </w:rPr>
    </w:lvl>
    <w:lvl w:ilvl="8" w:tplc="4CF2894A">
      <w:start w:val="1"/>
      <w:numFmt w:val="bullet"/>
      <w:suff w:val="tab"/>
      <w:lvlText w:val="·"/>
      <w:lvlJc w:val="left"/>
      <w:pPr>
        <w:ind w:hanging="360" w:left="6480"/>
      </w:pPr>
      <w:rPr>
        <w:rFonts w:ascii="Symbol" w:hAnsi="Symbol"/>
      </w:rPr>
    </w:lvl>
  </w:abstractNum>
  <w:abstractNum w:abstractNumId="60">
    <w:nsid w:val="304637DC"/>
    <w:multiLevelType w:val="hybridMultilevel"/>
    <w:lvl w:ilvl="0" w:tplc="1C9C2CC7">
      <w:start w:val="1"/>
      <w:numFmt w:val="bullet"/>
      <w:suff w:val="tab"/>
      <w:lvlText w:val="·"/>
      <w:lvlJc w:val="left"/>
      <w:pPr>
        <w:ind w:hanging="360" w:left="720"/>
      </w:pPr>
      <w:rPr>
        <w:rFonts w:ascii="Symbol" w:hAnsi="Symbol" w:cs="Symbol" w:eastAsia="Symbol"/>
        <w:color w:val="auto"/>
      </w:rPr>
    </w:lvl>
    <w:lvl w:ilvl="1" w:tplc="33CA8AEF">
      <w:start w:val="1"/>
      <w:numFmt w:val="bullet"/>
      <w:suff w:val="tab"/>
      <w:lvlText w:val="o"/>
      <w:lvlJc w:val="left"/>
      <w:pPr>
        <w:ind w:hanging="360" w:left="1440"/>
      </w:pPr>
      <w:rPr>
        <w:rFonts w:ascii="Symbol" w:hAnsi="Symbol"/>
      </w:rPr>
    </w:lvl>
    <w:lvl w:ilvl="2" w:tplc="774A0955">
      <w:start w:val="1"/>
      <w:numFmt w:val="bullet"/>
      <w:suff w:val="tab"/>
      <w:lvlText w:val="·"/>
      <w:lvlJc w:val="left"/>
      <w:pPr>
        <w:ind w:hanging="360" w:left="2160"/>
      </w:pPr>
      <w:rPr>
        <w:rFonts w:ascii="Symbol" w:hAnsi="Symbol"/>
      </w:rPr>
    </w:lvl>
    <w:lvl w:ilvl="3" w:tplc="4291B743">
      <w:start w:val="1"/>
      <w:numFmt w:val="bullet"/>
      <w:suff w:val="tab"/>
      <w:lvlText w:val="o"/>
      <w:lvlJc w:val="left"/>
      <w:pPr>
        <w:ind w:hanging="360" w:left="2880"/>
      </w:pPr>
      <w:rPr>
        <w:rFonts w:ascii="Symbol" w:hAnsi="Symbol"/>
      </w:rPr>
    </w:lvl>
    <w:lvl w:ilvl="4" w:tplc="2D78F6BB">
      <w:start w:val="1"/>
      <w:numFmt w:val="bullet"/>
      <w:suff w:val="tab"/>
      <w:lvlText w:val="·"/>
      <w:lvlJc w:val="left"/>
      <w:pPr>
        <w:ind w:hanging="360" w:left="3600"/>
      </w:pPr>
      <w:rPr>
        <w:rFonts w:ascii="Symbol" w:hAnsi="Symbol"/>
      </w:rPr>
    </w:lvl>
    <w:lvl w:ilvl="5" w:tplc="58352448">
      <w:start w:val="1"/>
      <w:numFmt w:val="bullet"/>
      <w:suff w:val="tab"/>
      <w:lvlText w:val="o"/>
      <w:lvlJc w:val="left"/>
      <w:pPr>
        <w:ind w:hanging="360" w:left="4320"/>
      </w:pPr>
      <w:rPr>
        <w:rFonts w:ascii="Symbol" w:hAnsi="Symbol"/>
      </w:rPr>
    </w:lvl>
    <w:lvl w:ilvl="6" w:tplc="55906D10">
      <w:start w:val="1"/>
      <w:numFmt w:val="bullet"/>
      <w:suff w:val="tab"/>
      <w:lvlText w:val="·"/>
      <w:lvlJc w:val="left"/>
      <w:pPr>
        <w:ind w:hanging="360" w:left="5040"/>
      </w:pPr>
      <w:rPr>
        <w:rFonts w:ascii="Symbol" w:hAnsi="Symbol"/>
      </w:rPr>
    </w:lvl>
    <w:lvl w:ilvl="7" w:tplc="4415B7C3">
      <w:start w:val="1"/>
      <w:numFmt w:val="bullet"/>
      <w:suff w:val="tab"/>
      <w:lvlText w:val="o"/>
      <w:lvlJc w:val="left"/>
      <w:pPr>
        <w:ind w:hanging="360" w:left="5760"/>
      </w:pPr>
      <w:rPr>
        <w:rFonts w:ascii="Symbol" w:hAnsi="Symbol"/>
      </w:rPr>
    </w:lvl>
    <w:lvl w:ilvl="8" w:tplc="1E9A36F7">
      <w:start w:val="1"/>
      <w:numFmt w:val="bullet"/>
      <w:suff w:val="tab"/>
      <w:lvlText w:val="·"/>
      <w:lvlJc w:val="left"/>
      <w:pPr>
        <w:ind w:hanging="360" w:left="6480"/>
      </w:pPr>
      <w:rPr>
        <w:rFonts w:ascii="Symbol" w:hAnsi="Symbol"/>
      </w:rPr>
    </w:lvl>
  </w:abstractNum>
  <w:abstractNum w:abstractNumId="61">
    <w:nsid w:val="706CF02C"/>
    <w:multiLevelType w:val="hybridMultilevel"/>
    <w:lvl w:ilvl="0" w:tplc="2BA70AB9">
      <w:start w:val="1"/>
      <w:numFmt w:val="bullet"/>
      <w:suff w:val="tab"/>
      <w:lvlText w:val="·"/>
      <w:lvlJc w:val="left"/>
      <w:pPr>
        <w:ind w:hanging="360" w:left="720"/>
      </w:pPr>
      <w:rPr>
        <w:rFonts w:ascii="Symbol" w:hAnsi="Symbol" w:cs="Symbol" w:eastAsia="Symbol"/>
        <w:color w:val="auto"/>
      </w:rPr>
    </w:lvl>
    <w:lvl w:ilvl="1" w:tplc="54D56B65">
      <w:start w:val="1"/>
      <w:numFmt w:val="bullet"/>
      <w:suff w:val="tab"/>
      <w:lvlText w:val="o"/>
      <w:lvlJc w:val="left"/>
      <w:pPr>
        <w:ind w:hanging="360" w:left="1440"/>
      </w:pPr>
      <w:rPr>
        <w:rFonts w:ascii="Symbol" w:hAnsi="Symbol"/>
      </w:rPr>
    </w:lvl>
    <w:lvl w:ilvl="2" w:tplc="1FD46F40">
      <w:start w:val="1"/>
      <w:numFmt w:val="bullet"/>
      <w:suff w:val="tab"/>
      <w:lvlText w:val="·"/>
      <w:lvlJc w:val="left"/>
      <w:pPr>
        <w:ind w:hanging="360" w:left="2160"/>
      </w:pPr>
      <w:rPr>
        <w:rFonts w:ascii="Symbol" w:hAnsi="Symbol"/>
      </w:rPr>
    </w:lvl>
    <w:lvl w:ilvl="3" w:tplc="3E2D5DAB">
      <w:start w:val="1"/>
      <w:numFmt w:val="bullet"/>
      <w:suff w:val="tab"/>
      <w:lvlText w:val="o"/>
      <w:lvlJc w:val="left"/>
      <w:pPr>
        <w:ind w:hanging="360" w:left="2880"/>
      </w:pPr>
      <w:rPr>
        <w:rFonts w:ascii="Symbol" w:hAnsi="Symbol"/>
      </w:rPr>
    </w:lvl>
    <w:lvl w:ilvl="4" w:tplc="5CC5FA31">
      <w:start w:val="1"/>
      <w:numFmt w:val="bullet"/>
      <w:suff w:val="tab"/>
      <w:lvlText w:val="·"/>
      <w:lvlJc w:val="left"/>
      <w:pPr>
        <w:ind w:hanging="360" w:left="3600"/>
      </w:pPr>
      <w:rPr>
        <w:rFonts w:ascii="Symbol" w:hAnsi="Symbol"/>
      </w:rPr>
    </w:lvl>
    <w:lvl w:ilvl="5" w:tplc="3DDF7362">
      <w:start w:val="1"/>
      <w:numFmt w:val="bullet"/>
      <w:suff w:val="tab"/>
      <w:lvlText w:val="o"/>
      <w:lvlJc w:val="left"/>
      <w:pPr>
        <w:ind w:hanging="360" w:left="4320"/>
      </w:pPr>
      <w:rPr>
        <w:rFonts w:ascii="Symbol" w:hAnsi="Symbol"/>
      </w:rPr>
    </w:lvl>
    <w:lvl w:ilvl="6" w:tplc="7497B510">
      <w:start w:val="1"/>
      <w:numFmt w:val="bullet"/>
      <w:suff w:val="tab"/>
      <w:lvlText w:val="·"/>
      <w:lvlJc w:val="left"/>
      <w:pPr>
        <w:ind w:hanging="360" w:left="5040"/>
      </w:pPr>
      <w:rPr>
        <w:rFonts w:ascii="Symbol" w:hAnsi="Symbol"/>
      </w:rPr>
    </w:lvl>
    <w:lvl w:ilvl="7" w:tplc="3E1D1B37">
      <w:start w:val="1"/>
      <w:numFmt w:val="bullet"/>
      <w:suff w:val="tab"/>
      <w:lvlText w:val="o"/>
      <w:lvlJc w:val="left"/>
      <w:pPr>
        <w:ind w:hanging="360" w:left="5760"/>
      </w:pPr>
      <w:rPr>
        <w:rFonts w:ascii="Symbol" w:hAnsi="Symbol"/>
      </w:rPr>
    </w:lvl>
    <w:lvl w:ilvl="8" w:tplc="28DB0BBD">
      <w:start w:val="1"/>
      <w:numFmt w:val="bullet"/>
      <w:suff w:val="tab"/>
      <w:lvlText w:val="·"/>
      <w:lvlJc w:val="left"/>
      <w:pPr>
        <w:ind w:hanging="360" w:left="6480"/>
      </w:pPr>
      <w:rPr>
        <w:rFonts w:ascii="Symbol" w:hAnsi="Symbol"/>
      </w:rPr>
    </w:lvl>
  </w:abstractNum>
  <w:abstractNum w:abstractNumId="62">
    <w:nsid w:val="0CE9BD5C"/>
    <w:multiLevelType w:val="hybridMultilevel"/>
    <w:lvl w:ilvl="0" w:tplc="560DDE51">
      <w:start w:val="1"/>
      <w:numFmt w:val="bullet"/>
      <w:suff w:val="tab"/>
      <w:lvlText w:val="·"/>
      <w:lvlJc w:val="left"/>
      <w:pPr>
        <w:ind w:hanging="360" w:left="720"/>
      </w:pPr>
      <w:rPr>
        <w:rFonts w:ascii="Symbol" w:hAnsi="Symbol" w:cs="Symbol" w:eastAsia="Symbol"/>
        <w:color w:val="auto"/>
      </w:rPr>
    </w:lvl>
    <w:lvl w:ilvl="1" w:tplc="56FE536F">
      <w:start w:val="1"/>
      <w:numFmt w:val="bullet"/>
      <w:suff w:val="tab"/>
      <w:lvlText w:val="o"/>
      <w:lvlJc w:val="left"/>
      <w:pPr>
        <w:ind w:hanging="360" w:left="1440"/>
      </w:pPr>
      <w:rPr>
        <w:rFonts w:ascii="Symbol" w:hAnsi="Symbol"/>
      </w:rPr>
    </w:lvl>
    <w:lvl w:ilvl="2" w:tplc="1ACB4996">
      <w:start w:val="1"/>
      <w:numFmt w:val="bullet"/>
      <w:suff w:val="tab"/>
      <w:lvlText w:val="·"/>
      <w:lvlJc w:val="left"/>
      <w:pPr>
        <w:ind w:hanging="360" w:left="2160"/>
      </w:pPr>
      <w:rPr>
        <w:rFonts w:ascii="Symbol" w:hAnsi="Symbol"/>
      </w:rPr>
    </w:lvl>
    <w:lvl w:ilvl="3" w:tplc="017FAC77">
      <w:start w:val="1"/>
      <w:numFmt w:val="bullet"/>
      <w:suff w:val="tab"/>
      <w:lvlText w:val="o"/>
      <w:lvlJc w:val="left"/>
      <w:pPr>
        <w:ind w:hanging="360" w:left="2880"/>
      </w:pPr>
      <w:rPr>
        <w:rFonts w:ascii="Symbol" w:hAnsi="Symbol"/>
      </w:rPr>
    </w:lvl>
    <w:lvl w:ilvl="4" w:tplc="2AA0D54F">
      <w:start w:val="1"/>
      <w:numFmt w:val="bullet"/>
      <w:suff w:val="tab"/>
      <w:lvlText w:val="·"/>
      <w:lvlJc w:val="left"/>
      <w:pPr>
        <w:ind w:hanging="360" w:left="3600"/>
      </w:pPr>
      <w:rPr>
        <w:rFonts w:ascii="Symbol" w:hAnsi="Symbol"/>
      </w:rPr>
    </w:lvl>
    <w:lvl w:ilvl="5" w:tplc="5D3A8282">
      <w:start w:val="1"/>
      <w:numFmt w:val="bullet"/>
      <w:suff w:val="tab"/>
      <w:lvlText w:val="o"/>
      <w:lvlJc w:val="left"/>
      <w:pPr>
        <w:ind w:hanging="360" w:left="4320"/>
      </w:pPr>
      <w:rPr>
        <w:rFonts w:ascii="Symbol" w:hAnsi="Symbol"/>
      </w:rPr>
    </w:lvl>
    <w:lvl w:ilvl="6" w:tplc="5594CD0F">
      <w:start w:val="1"/>
      <w:numFmt w:val="bullet"/>
      <w:suff w:val="tab"/>
      <w:lvlText w:val="·"/>
      <w:lvlJc w:val="left"/>
      <w:pPr>
        <w:ind w:hanging="360" w:left="5040"/>
      </w:pPr>
      <w:rPr>
        <w:rFonts w:ascii="Symbol" w:hAnsi="Symbol"/>
      </w:rPr>
    </w:lvl>
    <w:lvl w:ilvl="7" w:tplc="296CDD0B">
      <w:start w:val="1"/>
      <w:numFmt w:val="bullet"/>
      <w:suff w:val="tab"/>
      <w:lvlText w:val="o"/>
      <w:lvlJc w:val="left"/>
      <w:pPr>
        <w:ind w:hanging="360" w:left="5760"/>
      </w:pPr>
      <w:rPr>
        <w:rFonts w:ascii="Symbol" w:hAnsi="Symbol"/>
      </w:rPr>
    </w:lvl>
    <w:lvl w:ilvl="8" w:tplc="55B0CF68">
      <w:start w:val="1"/>
      <w:numFmt w:val="bullet"/>
      <w:suff w:val="tab"/>
      <w:lvlText w:val="·"/>
      <w:lvlJc w:val="left"/>
      <w:pPr>
        <w:ind w:hanging="360" w:left="6480"/>
      </w:pPr>
      <w:rPr>
        <w:rFonts w:ascii="Symbol" w:hAnsi="Symbol"/>
      </w:rPr>
    </w:lvl>
  </w:abstractNum>
  <w:abstractNum w:abstractNumId="63">
    <w:nsid w:val="7555FB3C"/>
    <w:multiLevelType w:val="hybridMultilevel"/>
    <w:lvl w:ilvl="0" w:tplc="4DEABD2B">
      <w:start w:val="1"/>
      <w:numFmt w:val="bullet"/>
      <w:suff w:val="tab"/>
      <w:lvlText w:val="·"/>
      <w:lvlJc w:val="left"/>
      <w:pPr>
        <w:ind w:hanging="360" w:left="720"/>
      </w:pPr>
      <w:rPr>
        <w:rFonts w:ascii="Symbol" w:hAnsi="Symbol" w:cs="Symbol" w:eastAsia="Symbol"/>
        <w:color w:val="auto"/>
      </w:rPr>
    </w:lvl>
    <w:lvl w:ilvl="1" w:tplc="30BCC7F1">
      <w:start w:val="1"/>
      <w:numFmt w:val="bullet"/>
      <w:suff w:val="tab"/>
      <w:lvlText w:val="o"/>
      <w:lvlJc w:val="left"/>
      <w:pPr>
        <w:ind w:hanging="360" w:left="1440"/>
      </w:pPr>
      <w:rPr>
        <w:rFonts w:ascii="Symbol" w:hAnsi="Symbol"/>
      </w:rPr>
    </w:lvl>
    <w:lvl w:ilvl="2" w:tplc="79ABC818">
      <w:start w:val="1"/>
      <w:numFmt w:val="bullet"/>
      <w:suff w:val="tab"/>
      <w:lvlText w:val="·"/>
      <w:lvlJc w:val="left"/>
      <w:pPr>
        <w:ind w:hanging="360" w:left="2160"/>
      </w:pPr>
      <w:rPr>
        <w:rFonts w:ascii="Symbol" w:hAnsi="Symbol"/>
      </w:rPr>
    </w:lvl>
    <w:lvl w:ilvl="3" w:tplc="2407164F">
      <w:start w:val="1"/>
      <w:numFmt w:val="bullet"/>
      <w:suff w:val="tab"/>
      <w:lvlText w:val="o"/>
      <w:lvlJc w:val="left"/>
      <w:pPr>
        <w:ind w:hanging="360" w:left="2880"/>
      </w:pPr>
      <w:rPr>
        <w:rFonts w:ascii="Symbol" w:hAnsi="Symbol"/>
      </w:rPr>
    </w:lvl>
    <w:lvl w:ilvl="4" w:tplc="10502431">
      <w:start w:val="1"/>
      <w:numFmt w:val="bullet"/>
      <w:suff w:val="tab"/>
      <w:lvlText w:val="·"/>
      <w:lvlJc w:val="left"/>
      <w:pPr>
        <w:ind w:hanging="360" w:left="3600"/>
      </w:pPr>
      <w:rPr>
        <w:rFonts w:ascii="Symbol" w:hAnsi="Symbol"/>
      </w:rPr>
    </w:lvl>
    <w:lvl w:ilvl="5" w:tplc="75684B56">
      <w:start w:val="1"/>
      <w:numFmt w:val="bullet"/>
      <w:suff w:val="tab"/>
      <w:lvlText w:val="o"/>
      <w:lvlJc w:val="left"/>
      <w:pPr>
        <w:ind w:hanging="360" w:left="4320"/>
      </w:pPr>
      <w:rPr>
        <w:rFonts w:ascii="Symbol" w:hAnsi="Symbol"/>
      </w:rPr>
    </w:lvl>
    <w:lvl w:ilvl="6" w:tplc="60C1535B">
      <w:start w:val="1"/>
      <w:numFmt w:val="bullet"/>
      <w:suff w:val="tab"/>
      <w:lvlText w:val="·"/>
      <w:lvlJc w:val="left"/>
      <w:pPr>
        <w:ind w:hanging="360" w:left="5040"/>
      </w:pPr>
      <w:rPr>
        <w:rFonts w:ascii="Symbol" w:hAnsi="Symbol"/>
      </w:rPr>
    </w:lvl>
    <w:lvl w:ilvl="7" w:tplc="5AB603E3">
      <w:start w:val="1"/>
      <w:numFmt w:val="bullet"/>
      <w:suff w:val="tab"/>
      <w:lvlText w:val="o"/>
      <w:lvlJc w:val="left"/>
      <w:pPr>
        <w:ind w:hanging="360" w:left="5760"/>
      </w:pPr>
      <w:rPr>
        <w:rFonts w:ascii="Symbol" w:hAnsi="Symbol"/>
      </w:rPr>
    </w:lvl>
    <w:lvl w:ilvl="8" w:tplc="777AB5CD">
      <w:start w:val="1"/>
      <w:numFmt w:val="bullet"/>
      <w:suff w:val="tab"/>
      <w:lvlText w:val="·"/>
      <w:lvlJc w:val="left"/>
      <w:pPr>
        <w:ind w:hanging="360" w:left="6480"/>
      </w:pPr>
      <w:rPr>
        <w:rFonts w:ascii="Symbol" w:hAnsi="Symbol"/>
      </w:rPr>
    </w:lvl>
  </w:abstractNum>
  <w:abstractNum w:abstractNumId="64">
    <w:nsid w:val="1334DF8E"/>
    <w:multiLevelType w:val="hybridMultilevel"/>
    <w:lvl w:ilvl="0" w:tplc="166CA8A3">
      <w:start w:val="1"/>
      <w:numFmt w:val="bullet"/>
      <w:suff w:val="tab"/>
      <w:lvlText w:val="·"/>
      <w:lvlJc w:val="left"/>
      <w:pPr>
        <w:ind w:hanging="360" w:left="720"/>
      </w:pPr>
      <w:rPr>
        <w:rFonts w:ascii="Symbol" w:hAnsi="Symbol" w:cs="Symbol" w:eastAsia="Symbol"/>
        <w:color w:val="auto"/>
      </w:rPr>
    </w:lvl>
    <w:lvl w:ilvl="1" w:tplc="0664D16F">
      <w:start w:val="1"/>
      <w:numFmt w:val="bullet"/>
      <w:suff w:val="tab"/>
      <w:lvlText w:val="o"/>
      <w:lvlJc w:val="left"/>
      <w:pPr>
        <w:ind w:hanging="360" w:left="1440"/>
      </w:pPr>
      <w:rPr>
        <w:rFonts w:ascii="Symbol" w:hAnsi="Symbol"/>
      </w:rPr>
    </w:lvl>
    <w:lvl w:ilvl="2" w:tplc="15F15BB5">
      <w:start w:val="1"/>
      <w:numFmt w:val="bullet"/>
      <w:suff w:val="tab"/>
      <w:lvlText w:val="·"/>
      <w:lvlJc w:val="left"/>
      <w:pPr>
        <w:ind w:hanging="360" w:left="2160"/>
      </w:pPr>
      <w:rPr>
        <w:rFonts w:ascii="Symbol" w:hAnsi="Symbol"/>
      </w:rPr>
    </w:lvl>
    <w:lvl w:ilvl="3" w:tplc="16EFFFCA">
      <w:start w:val="1"/>
      <w:numFmt w:val="bullet"/>
      <w:suff w:val="tab"/>
      <w:lvlText w:val="o"/>
      <w:lvlJc w:val="left"/>
      <w:pPr>
        <w:ind w:hanging="360" w:left="2880"/>
      </w:pPr>
      <w:rPr>
        <w:rFonts w:ascii="Symbol" w:hAnsi="Symbol"/>
      </w:rPr>
    </w:lvl>
    <w:lvl w:ilvl="4" w:tplc="23C9D13C">
      <w:start w:val="1"/>
      <w:numFmt w:val="bullet"/>
      <w:suff w:val="tab"/>
      <w:lvlText w:val="·"/>
      <w:lvlJc w:val="left"/>
      <w:pPr>
        <w:ind w:hanging="360" w:left="3600"/>
      </w:pPr>
      <w:rPr>
        <w:rFonts w:ascii="Symbol" w:hAnsi="Symbol"/>
      </w:rPr>
    </w:lvl>
    <w:lvl w:ilvl="5" w:tplc="12D151D8">
      <w:start w:val="1"/>
      <w:numFmt w:val="bullet"/>
      <w:suff w:val="tab"/>
      <w:lvlText w:val="o"/>
      <w:lvlJc w:val="left"/>
      <w:pPr>
        <w:ind w:hanging="360" w:left="4320"/>
      </w:pPr>
      <w:rPr>
        <w:rFonts w:ascii="Symbol" w:hAnsi="Symbol"/>
      </w:rPr>
    </w:lvl>
    <w:lvl w:ilvl="6" w:tplc="6CEE3F03">
      <w:start w:val="1"/>
      <w:numFmt w:val="bullet"/>
      <w:suff w:val="tab"/>
      <w:lvlText w:val="·"/>
      <w:lvlJc w:val="left"/>
      <w:pPr>
        <w:ind w:hanging="360" w:left="5040"/>
      </w:pPr>
      <w:rPr>
        <w:rFonts w:ascii="Symbol" w:hAnsi="Symbol"/>
      </w:rPr>
    </w:lvl>
    <w:lvl w:ilvl="7" w:tplc="6E547AC5">
      <w:start w:val="1"/>
      <w:numFmt w:val="bullet"/>
      <w:suff w:val="tab"/>
      <w:lvlText w:val="o"/>
      <w:lvlJc w:val="left"/>
      <w:pPr>
        <w:ind w:hanging="360" w:left="5760"/>
      </w:pPr>
      <w:rPr>
        <w:rFonts w:ascii="Symbol" w:hAnsi="Symbol"/>
      </w:rPr>
    </w:lvl>
    <w:lvl w:ilvl="8" w:tplc="29B82B56">
      <w:start w:val="1"/>
      <w:numFmt w:val="bullet"/>
      <w:suff w:val="tab"/>
      <w:lvlText w:val="·"/>
      <w:lvlJc w:val="left"/>
      <w:pPr>
        <w:ind w:hanging="360" w:left="6480"/>
      </w:pPr>
      <w:rPr>
        <w:rFonts w:ascii="Symbol" w:hAnsi="Symbol"/>
      </w:rPr>
    </w:lvl>
  </w:abstractNum>
  <w:abstractNum w:abstractNumId="65">
    <w:nsid w:val="2D04DA93"/>
    <w:multiLevelType w:val="hybridMultilevel"/>
    <w:lvl w:ilvl="0" w:tplc="4D423398">
      <w:start w:val="1"/>
      <w:numFmt w:val="bullet"/>
      <w:suff w:val="tab"/>
      <w:lvlText w:val="·"/>
      <w:lvlJc w:val="left"/>
      <w:pPr>
        <w:ind w:hanging="360" w:left="720"/>
      </w:pPr>
      <w:rPr>
        <w:rFonts w:ascii="Symbol" w:hAnsi="Symbol" w:cs="Symbol" w:eastAsia="Symbol"/>
        <w:color w:val="auto"/>
      </w:rPr>
    </w:lvl>
    <w:lvl w:ilvl="1" w:tplc="09821E97">
      <w:start w:val="1"/>
      <w:numFmt w:val="bullet"/>
      <w:suff w:val="tab"/>
      <w:lvlText w:val="o"/>
      <w:lvlJc w:val="left"/>
      <w:pPr>
        <w:ind w:hanging="360" w:left="1440"/>
      </w:pPr>
      <w:rPr>
        <w:rFonts w:ascii="Symbol" w:hAnsi="Symbol"/>
      </w:rPr>
    </w:lvl>
    <w:lvl w:ilvl="2" w:tplc="2566C926">
      <w:start w:val="1"/>
      <w:numFmt w:val="bullet"/>
      <w:suff w:val="tab"/>
      <w:lvlText w:val="·"/>
      <w:lvlJc w:val="left"/>
      <w:pPr>
        <w:ind w:hanging="360" w:left="2160"/>
      </w:pPr>
      <w:rPr>
        <w:rFonts w:ascii="Symbol" w:hAnsi="Symbol"/>
      </w:rPr>
    </w:lvl>
    <w:lvl w:ilvl="3" w:tplc="5E2FD2D0">
      <w:start w:val="1"/>
      <w:numFmt w:val="bullet"/>
      <w:suff w:val="tab"/>
      <w:lvlText w:val="o"/>
      <w:lvlJc w:val="left"/>
      <w:pPr>
        <w:ind w:hanging="360" w:left="2880"/>
      </w:pPr>
      <w:rPr>
        <w:rFonts w:ascii="Symbol" w:hAnsi="Symbol"/>
      </w:rPr>
    </w:lvl>
    <w:lvl w:ilvl="4" w:tplc="2298B75F">
      <w:start w:val="1"/>
      <w:numFmt w:val="bullet"/>
      <w:suff w:val="tab"/>
      <w:lvlText w:val="·"/>
      <w:lvlJc w:val="left"/>
      <w:pPr>
        <w:ind w:hanging="360" w:left="3600"/>
      </w:pPr>
      <w:rPr>
        <w:rFonts w:ascii="Symbol" w:hAnsi="Symbol"/>
      </w:rPr>
    </w:lvl>
    <w:lvl w:ilvl="5" w:tplc="4E5A4A6D">
      <w:start w:val="1"/>
      <w:numFmt w:val="bullet"/>
      <w:suff w:val="tab"/>
      <w:lvlText w:val="o"/>
      <w:lvlJc w:val="left"/>
      <w:pPr>
        <w:ind w:hanging="360" w:left="4320"/>
      </w:pPr>
      <w:rPr>
        <w:rFonts w:ascii="Symbol" w:hAnsi="Symbol"/>
      </w:rPr>
    </w:lvl>
    <w:lvl w:ilvl="6" w:tplc="3E1921EF">
      <w:start w:val="1"/>
      <w:numFmt w:val="bullet"/>
      <w:suff w:val="tab"/>
      <w:lvlText w:val="·"/>
      <w:lvlJc w:val="left"/>
      <w:pPr>
        <w:ind w:hanging="360" w:left="5040"/>
      </w:pPr>
      <w:rPr>
        <w:rFonts w:ascii="Symbol" w:hAnsi="Symbol"/>
      </w:rPr>
    </w:lvl>
    <w:lvl w:ilvl="7" w:tplc="5635B12A">
      <w:start w:val="1"/>
      <w:numFmt w:val="bullet"/>
      <w:suff w:val="tab"/>
      <w:lvlText w:val="o"/>
      <w:lvlJc w:val="left"/>
      <w:pPr>
        <w:ind w:hanging="360" w:left="5760"/>
      </w:pPr>
      <w:rPr>
        <w:rFonts w:ascii="Symbol" w:hAnsi="Symbol"/>
      </w:rPr>
    </w:lvl>
    <w:lvl w:ilvl="8" w:tplc="7133FB69">
      <w:start w:val="1"/>
      <w:numFmt w:val="bullet"/>
      <w:suff w:val="tab"/>
      <w:lvlText w:val="·"/>
      <w:lvlJc w:val="left"/>
      <w:pPr>
        <w:ind w:hanging="360" w:left="6480"/>
      </w:pPr>
      <w:rPr>
        <w:rFonts w:ascii="Symbol" w:hAnsi="Symbol"/>
      </w:rPr>
    </w:lvl>
  </w:abstractNum>
  <w:abstractNum w:abstractNumId="66">
    <w:nsid w:val="49C19482"/>
    <w:multiLevelType w:val="hybridMultilevel"/>
    <w:lvl w:ilvl="0" w:tplc="774CB4AF">
      <w:start w:val="1"/>
      <w:numFmt w:val="bullet"/>
      <w:suff w:val="tab"/>
      <w:lvlText w:val="·"/>
      <w:lvlJc w:val="left"/>
      <w:pPr>
        <w:ind w:hanging="360" w:left="720"/>
      </w:pPr>
      <w:rPr>
        <w:rFonts w:ascii="Symbol" w:hAnsi="Symbol" w:cs="Symbol" w:eastAsia="Symbol"/>
        <w:color w:val="auto"/>
      </w:rPr>
    </w:lvl>
    <w:lvl w:ilvl="1" w:tplc="4E7EA294">
      <w:start w:val="1"/>
      <w:numFmt w:val="bullet"/>
      <w:suff w:val="tab"/>
      <w:lvlText w:val="o"/>
      <w:lvlJc w:val="left"/>
      <w:pPr>
        <w:ind w:hanging="360" w:left="1440"/>
      </w:pPr>
      <w:rPr>
        <w:rFonts w:ascii="Symbol" w:hAnsi="Symbol"/>
      </w:rPr>
    </w:lvl>
    <w:lvl w:ilvl="2" w:tplc="7397884C">
      <w:start w:val="1"/>
      <w:numFmt w:val="bullet"/>
      <w:suff w:val="tab"/>
      <w:lvlText w:val="·"/>
      <w:lvlJc w:val="left"/>
      <w:pPr>
        <w:ind w:hanging="360" w:left="2160"/>
      </w:pPr>
      <w:rPr>
        <w:rFonts w:ascii="Symbol" w:hAnsi="Symbol"/>
      </w:rPr>
    </w:lvl>
    <w:lvl w:ilvl="3" w:tplc="32E5AA4F">
      <w:start w:val="1"/>
      <w:numFmt w:val="bullet"/>
      <w:suff w:val="tab"/>
      <w:lvlText w:val="o"/>
      <w:lvlJc w:val="left"/>
      <w:pPr>
        <w:ind w:hanging="360" w:left="2880"/>
      </w:pPr>
      <w:rPr>
        <w:rFonts w:ascii="Symbol" w:hAnsi="Symbol"/>
      </w:rPr>
    </w:lvl>
    <w:lvl w:ilvl="4" w:tplc="65B7AAE1">
      <w:start w:val="1"/>
      <w:numFmt w:val="bullet"/>
      <w:suff w:val="tab"/>
      <w:lvlText w:val="·"/>
      <w:lvlJc w:val="left"/>
      <w:pPr>
        <w:ind w:hanging="360" w:left="3600"/>
      </w:pPr>
      <w:rPr>
        <w:rFonts w:ascii="Symbol" w:hAnsi="Symbol"/>
      </w:rPr>
    </w:lvl>
    <w:lvl w:ilvl="5" w:tplc="3EEAE736">
      <w:start w:val="1"/>
      <w:numFmt w:val="bullet"/>
      <w:suff w:val="tab"/>
      <w:lvlText w:val="o"/>
      <w:lvlJc w:val="left"/>
      <w:pPr>
        <w:ind w:hanging="360" w:left="4320"/>
      </w:pPr>
      <w:rPr>
        <w:rFonts w:ascii="Symbol" w:hAnsi="Symbol"/>
      </w:rPr>
    </w:lvl>
    <w:lvl w:ilvl="6" w:tplc="575B4B3A">
      <w:start w:val="1"/>
      <w:numFmt w:val="bullet"/>
      <w:suff w:val="tab"/>
      <w:lvlText w:val="·"/>
      <w:lvlJc w:val="left"/>
      <w:pPr>
        <w:ind w:hanging="360" w:left="5040"/>
      </w:pPr>
      <w:rPr>
        <w:rFonts w:ascii="Symbol" w:hAnsi="Symbol"/>
      </w:rPr>
    </w:lvl>
    <w:lvl w:ilvl="7" w:tplc="4E08872B">
      <w:start w:val="1"/>
      <w:numFmt w:val="bullet"/>
      <w:suff w:val="tab"/>
      <w:lvlText w:val="o"/>
      <w:lvlJc w:val="left"/>
      <w:pPr>
        <w:ind w:hanging="360" w:left="5760"/>
      </w:pPr>
      <w:rPr>
        <w:rFonts w:ascii="Symbol" w:hAnsi="Symbol"/>
      </w:rPr>
    </w:lvl>
    <w:lvl w:ilvl="8" w:tplc="7E429D1F">
      <w:start w:val="1"/>
      <w:numFmt w:val="bullet"/>
      <w:suff w:val="tab"/>
      <w:lvlText w:val="·"/>
      <w:lvlJc w:val="left"/>
      <w:pPr>
        <w:ind w:hanging="360" w:left="6480"/>
      </w:pPr>
      <w:rPr>
        <w:rFonts w:ascii="Symbol" w:hAnsi="Symbol"/>
      </w:rPr>
    </w:lvl>
  </w:abstractNum>
  <w:abstractNum w:abstractNumId="67">
    <w:nsid w:val="14EF2626"/>
    <w:multiLevelType w:val="hybridMultilevel"/>
    <w:lvl w:ilvl="0" w:tplc="7DEE218F">
      <w:start w:val="1"/>
      <w:numFmt w:val="bullet"/>
      <w:suff w:val="tab"/>
      <w:lvlText w:val="·"/>
      <w:lvlJc w:val="left"/>
      <w:pPr>
        <w:ind w:hanging="360" w:left="720"/>
      </w:pPr>
      <w:rPr>
        <w:rFonts w:ascii="Symbol" w:hAnsi="Symbol" w:cs="Symbol" w:eastAsia="Symbol"/>
        <w:color w:val="auto"/>
      </w:rPr>
    </w:lvl>
    <w:lvl w:ilvl="1" w:tplc="5AAA37AA">
      <w:start w:val="1"/>
      <w:numFmt w:val="bullet"/>
      <w:suff w:val="tab"/>
      <w:lvlText w:val="o"/>
      <w:lvlJc w:val="left"/>
      <w:pPr>
        <w:ind w:hanging="360" w:left="1440"/>
      </w:pPr>
      <w:rPr>
        <w:rFonts w:ascii="Symbol" w:hAnsi="Symbol"/>
      </w:rPr>
    </w:lvl>
    <w:lvl w:ilvl="2" w:tplc="401C8B9F">
      <w:start w:val="1"/>
      <w:numFmt w:val="bullet"/>
      <w:suff w:val="tab"/>
      <w:lvlText w:val="·"/>
      <w:lvlJc w:val="left"/>
      <w:pPr>
        <w:ind w:hanging="360" w:left="2160"/>
      </w:pPr>
      <w:rPr>
        <w:rFonts w:ascii="Symbol" w:hAnsi="Symbol"/>
      </w:rPr>
    </w:lvl>
    <w:lvl w:ilvl="3" w:tplc="7F86C554">
      <w:start w:val="1"/>
      <w:numFmt w:val="bullet"/>
      <w:suff w:val="tab"/>
      <w:lvlText w:val="o"/>
      <w:lvlJc w:val="left"/>
      <w:pPr>
        <w:ind w:hanging="360" w:left="2880"/>
      </w:pPr>
      <w:rPr>
        <w:rFonts w:ascii="Symbol" w:hAnsi="Symbol"/>
      </w:rPr>
    </w:lvl>
    <w:lvl w:ilvl="4" w:tplc="2A75D3A3">
      <w:start w:val="1"/>
      <w:numFmt w:val="bullet"/>
      <w:suff w:val="tab"/>
      <w:lvlText w:val="·"/>
      <w:lvlJc w:val="left"/>
      <w:pPr>
        <w:ind w:hanging="360" w:left="3600"/>
      </w:pPr>
      <w:rPr>
        <w:rFonts w:ascii="Symbol" w:hAnsi="Symbol"/>
      </w:rPr>
    </w:lvl>
    <w:lvl w:ilvl="5" w:tplc="52526C90">
      <w:start w:val="1"/>
      <w:numFmt w:val="bullet"/>
      <w:suff w:val="tab"/>
      <w:lvlText w:val="o"/>
      <w:lvlJc w:val="left"/>
      <w:pPr>
        <w:ind w:hanging="360" w:left="4320"/>
      </w:pPr>
      <w:rPr>
        <w:rFonts w:ascii="Symbol" w:hAnsi="Symbol"/>
      </w:rPr>
    </w:lvl>
    <w:lvl w:ilvl="6" w:tplc="5EC61859">
      <w:start w:val="1"/>
      <w:numFmt w:val="bullet"/>
      <w:suff w:val="tab"/>
      <w:lvlText w:val="·"/>
      <w:lvlJc w:val="left"/>
      <w:pPr>
        <w:ind w:hanging="360" w:left="5040"/>
      </w:pPr>
      <w:rPr>
        <w:rFonts w:ascii="Symbol" w:hAnsi="Symbol"/>
      </w:rPr>
    </w:lvl>
    <w:lvl w:ilvl="7" w:tplc="1052F7B6">
      <w:start w:val="1"/>
      <w:numFmt w:val="bullet"/>
      <w:suff w:val="tab"/>
      <w:lvlText w:val="o"/>
      <w:lvlJc w:val="left"/>
      <w:pPr>
        <w:ind w:hanging="360" w:left="5760"/>
      </w:pPr>
      <w:rPr>
        <w:rFonts w:ascii="Symbol" w:hAnsi="Symbol"/>
      </w:rPr>
    </w:lvl>
    <w:lvl w:ilvl="8" w:tplc="3B285CA0">
      <w:start w:val="1"/>
      <w:numFmt w:val="bullet"/>
      <w:suff w:val="tab"/>
      <w:lvlText w:val="·"/>
      <w:lvlJc w:val="left"/>
      <w:pPr>
        <w:ind w:hanging="360" w:left="6480"/>
      </w:pPr>
      <w:rPr>
        <w:rFonts w:ascii="Symbol" w:hAnsi="Symbol"/>
      </w:rPr>
    </w:lvl>
  </w:abstractNum>
  <w:abstractNum w:abstractNumId="68">
    <w:nsid w:val="50B7C0CE"/>
    <w:multiLevelType w:val="hybridMultilevel"/>
    <w:lvl w:ilvl="0" w:tplc="6150C721">
      <w:start w:val="1"/>
      <w:numFmt w:val="bullet"/>
      <w:suff w:val="tab"/>
      <w:lvlText w:val="·"/>
      <w:lvlJc w:val="left"/>
      <w:pPr>
        <w:ind w:hanging="360" w:left="720"/>
      </w:pPr>
      <w:rPr>
        <w:rFonts w:ascii="Symbol" w:hAnsi="Symbol" w:cs="Symbol" w:eastAsia="Symbol"/>
        <w:color w:val="auto"/>
      </w:rPr>
    </w:lvl>
    <w:lvl w:ilvl="1" w:tplc="00124F47">
      <w:start w:val="1"/>
      <w:numFmt w:val="bullet"/>
      <w:suff w:val="tab"/>
      <w:lvlText w:val="o"/>
      <w:lvlJc w:val="left"/>
      <w:pPr>
        <w:ind w:hanging="360" w:left="1440"/>
      </w:pPr>
      <w:rPr>
        <w:rFonts w:ascii="Symbol" w:hAnsi="Symbol"/>
      </w:rPr>
    </w:lvl>
    <w:lvl w:ilvl="2" w:tplc="07353713">
      <w:start w:val="1"/>
      <w:numFmt w:val="bullet"/>
      <w:suff w:val="tab"/>
      <w:lvlText w:val="·"/>
      <w:lvlJc w:val="left"/>
      <w:pPr>
        <w:ind w:hanging="360" w:left="2160"/>
      </w:pPr>
      <w:rPr>
        <w:rFonts w:ascii="Symbol" w:hAnsi="Symbol"/>
      </w:rPr>
    </w:lvl>
    <w:lvl w:ilvl="3" w:tplc="6B3D7802">
      <w:start w:val="1"/>
      <w:numFmt w:val="bullet"/>
      <w:suff w:val="tab"/>
      <w:lvlText w:val="o"/>
      <w:lvlJc w:val="left"/>
      <w:pPr>
        <w:ind w:hanging="360" w:left="2880"/>
      </w:pPr>
      <w:rPr>
        <w:rFonts w:ascii="Symbol" w:hAnsi="Symbol"/>
      </w:rPr>
    </w:lvl>
    <w:lvl w:ilvl="4" w:tplc="0F0E5304">
      <w:start w:val="1"/>
      <w:numFmt w:val="bullet"/>
      <w:suff w:val="tab"/>
      <w:lvlText w:val="·"/>
      <w:lvlJc w:val="left"/>
      <w:pPr>
        <w:ind w:hanging="360" w:left="3600"/>
      </w:pPr>
      <w:rPr>
        <w:rFonts w:ascii="Symbol" w:hAnsi="Symbol"/>
      </w:rPr>
    </w:lvl>
    <w:lvl w:ilvl="5" w:tplc="464E04A8">
      <w:start w:val="1"/>
      <w:numFmt w:val="bullet"/>
      <w:suff w:val="tab"/>
      <w:lvlText w:val="o"/>
      <w:lvlJc w:val="left"/>
      <w:pPr>
        <w:ind w:hanging="360" w:left="4320"/>
      </w:pPr>
      <w:rPr>
        <w:rFonts w:ascii="Symbol" w:hAnsi="Symbol"/>
      </w:rPr>
    </w:lvl>
    <w:lvl w:ilvl="6" w:tplc="7D1A0ED7">
      <w:start w:val="1"/>
      <w:numFmt w:val="bullet"/>
      <w:suff w:val="tab"/>
      <w:lvlText w:val="·"/>
      <w:lvlJc w:val="left"/>
      <w:pPr>
        <w:ind w:hanging="360" w:left="5040"/>
      </w:pPr>
      <w:rPr>
        <w:rFonts w:ascii="Symbol" w:hAnsi="Symbol"/>
      </w:rPr>
    </w:lvl>
    <w:lvl w:ilvl="7" w:tplc="25EE56D5">
      <w:start w:val="1"/>
      <w:numFmt w:val="bullet"/>
      <w:suff w:val="tab"/>
      <w:lvlText w:val="o"/>
      <w:lvlJc w:val="left"/>
      <w:pPr>
        <w:ind w:hanging="360" w:left="5760"/>
      </w:pPr>
      <w:rPr>
        <w:rFonts w:ascii="Symbol" w:hAnsi="Symbol"/>
      </w:rPr>
    </w:lvl>
    <w:lvl w:ilvl="8" w:tplc="69A55B1B">
      <w:start w:val="1"/>
      <w:numFmt w:val="bullet"/>
      <w:suff w:val="tab"/>
      <w:lvlText w:val="·"/>
      <w:lvlJc w:val="left"/>
      <w:pPr>
        <w:ind w:hanging="360" w:left="6480"/>
      </w:pPr>
      <w:rPr>
        <w:rFonts w:ascii="Symbol" w:hAnsi="Symbol"/>
      </w:rPr>
    </w:lvl>
  </w:abstractNum>
  <w:abstractNum w:abstractNumId="69">
    <w:nsid w:val="64B1B9AF"/>
    <w:multiLevelType w:val="hybridMultilevel"/>
    <w:lvl w:ilvl="0" w:tplc="56060155">
      <w:start w:val="1"/>
      <w:numFmt w:val="bullet"/>
      <w:suff w:val="tab"/>
      <w:lvlText w:val="·"/>
      <w:lvlJc w:val="left"/>
      <w:pPr>
        <w:ind w:hanging="360" w:left="720"/>
      </w:pPr>
      <w:rPr>
        <w:rFonts w:ascii="Symbol" w:hAnsi="Symbol" w:cs="Symbol" w:eastAsia="Symbol"/>
        <w:color w:val="auto"/>
      </w:rPr>
    </w:lvl>
    <w:lvl w:ilvl="1" w:tplc="3329E2F9">
      <w:start w:val="1"/>
      <w:numFmt w:val="bullet"/>
      <w:suff w:val="tab"/>
      <w:lvlText w:val="o"/>
      <w:lvlJc w:val="left"/>
      <w:pPr>
        <w:ind w:hanging="360" w:left="1440"/>
      </w:pPr>
      <w:rPr>
        <w:rFonts w:ascii="Symbol" w:hAnsi="Symbol"/>
      </w:rPr>
    </w:lvl>
    <w:lvl w:ilvl="2" w:tplc="23D9AEF1">
      <w:start w:val="1"/>
      <w:numFmt w:val="bullet"/>
      <w:suff w:val="tab"/>
      <w:lvlText w:val="·"/>
      <w:lvlJc w:val="left"/>
      <w:pPr>
        <w:ind w:hanging="360" w:left="2160"/>
      </w:pPr>
      <w:rPr>
        <w:rFonts w:ascii="Symbol" w:hAnsi="Symbol"/>
      </w:rPr>
    </w:lvl>
    <w:lvl w:ilvl="3" w:tplc="64438E37">
      <w:start w:val="1"/>
      <w:numFmt w:val="bullet"/>
      <w:suff w:val="tab"/>
      <w:lvlText w:val="o"/>
      <w:lvlJc w:val="left"/>
      <w:pPr>
        <w:ind w:hanging="360" w:left="2880"/>
      </w:pPr>
      <w:rPr>
        <w:rFonts w:ascii="Symbol" w:hAnsi="Symbol"/>
      </w:rPr>
    </w:lvl>
    <w:lvl w:ilvl="4" w:tplc="68446487">
      <w:start w:val="1"/>
      <w:numFmt w:val="bullet"/>
      <w:suff w:val="tab"/>
      <w:lvlText w:val="·"/>
      <w:lvlJc w:val="left"/>
      <w:pPr>
        <w:ind w:hanging="360" w:left="3600"/>
      </w:pPr>
      <w:rPr>
        <w:rFonts w:ascii="Symbol" w:hAnsi="Symbol"/>
      </w:rPr>
    </w:lvl>
    <w:lvl w:ilvl="5" w:tplc="509F78B2">
      <w:start w:val="1"/>
      <w:numFmt w:val="bullet"/>
      <w:suff w:val="tab"/>
      <w:lvlText w:val="o"/>
      <w:lvlJc w:val="left"/>
      <w:pPr>
        <w:ind w:hanging="360" w:left="4320"/>
      </w:pPr>
      <w:rPr>
        <w:rFonts w:ascii="Symbol" w:hAnsi="Symbol"/>
      </w:rPr>
    </w:lvl>
    <w:lvl w:ilvl="6" w:tplc="0E59B917">
      <w:start w:val="1"/>
      <w:numFmt w:val="bullet"/>
      <w:suff w:val="tab"/>
      <w:lvlText w:val="·"/>
      <w:lvlJc w:val="left"/>
      <w:pPr>
        <w:ind w:hanging="360" w:left="5040"/>
      </w:pPr>
      <w:rPr>
        <w:rFonts w:ascii="Symbol" w:hAnsi="Symbol"/>
      </w:rPr>
    </w:lvl>
    <w:lvl w:ilvl="7" w:tplc="0B756BE3">
      <w:start w:val="1"/>
      <w:numFmt w:val="bullet"/>
      <w:suff w:val="tab"/>
      <w:lvlText w:val="o"/>
      <w:lvlJc w:val="left"/>
      <w:pPr>
        <w:ind w:hanging="360" w:left="5760"/>
      </w:pPr>
      <w:rPr>
        <w:rFonts w:ascii="Symbol" w:hAnsi="Symbol"/>
      </w:rPr>
    </w:lvl>
    <w:lvl w:ilvl="8" w:tplc="13B57592">
      <w:start w:val="1"/>
      <w:numFmt w:val="bullet"/>
      <w:suff w:val="tab"/>
      <w:lvlText w:val="·"/>
      <w:lvlJc w:val="left"/>
      <w:pPr>
        <w:ind w:hanging="360" w:left="6480"/>
      </w:pPr>
      <w:rPr>
        <w:rFonts w:ascii="Symbol" w:hAnsi="Symbol"/>
      </w:rPr>
    </w:lvl>
  </w:abstractNum>
  <w:abstractNum w:abstractNumId="70">
    <w:nsid w:val="7C714CD6"/>
    <w:multiLevelType w:val="hybridMultilevel"/>
    <w:lvl w:ilvl="0" w:tplc="79A853B6">
      <w:start w:val="1"/>
      <w:numFmt w:val="bullet"/>
      <w:suff w:val="tab"/>
      <w:lvlText w:val="·"/>
      <w:lvlJc w:val="left"/>
      <w:pPr>
        <w:ind w:hanging="360" w:left="720"/>
      </w:pPr>
      <w:rPr>
        <w:rFonts w:ascii="Symbol" w:hAnsi="Symbol" w:cs="Symbol" w:eastAsia="Symbol"/>
        <w:color w:val="auto"/>
      </w:rPr>
    </w:lvl>
    <w:lvl w:ilvl="1" w:tplc="7FFA3307">
      <w:start w:val="1"/>
      <w:numFmt w:val="bullet"/>
      <w:suff w:val="tab"/>
      <w:lvlText w:val="o"/>
      <w:lvlJc w:val="left"/>
      <w:pPr>
        <w:ind w:hanging="360" w:left="1440"/>
      </w:pPr>
      <w:rPr>
        <w:rFonts w:ascii="Symbol" w:hAnsi="Symbol"/>
      </w:rPr>
    </w:lvl>
    <w:lvl w:ilvl="2" w:tplc="675DD7FB">
      <w:start w:val="1"/>
      <w:numFmt w:val="bullet"/>
      <w:suff w:val="tab"/>
      <w:lvlText w:val="·"/>
      <w:lvlJc w:val="left"/>
      <w:pPr>
        <w:ind w:hanging="360" w:left="2160"/>
      </w:pPr>
      <w:rPr>
        <w:rFonts w:ascii="Symbol" w:hAnsi="Symbol"/>
      </w:rPr>
    </w:lvl>
    <w:lvl w:ilvl="3" w:tplc="1395FD6A">
      <w:start w:val="1"/>
      <w:numFmt w:val="bullet"/>
      <w:suff w:val="tab"/>
      <w:lvlText w:val="o"/>
      <w:lvlJc w:val="left"/>
      <w:pPr>
        <w:ind w:hanging="360" w:left="2880"/>
      </w:pPr>
      <w:rPr>
        <w:rFonts w:ascii="Symbol" w:hAnsi="Symbol"/>
      </w:rPr>
    </w:lvl>
    <w:lvl w:ilvl="4" w:tplc="1C73EABA">
      <w:start w:val="1"/>
      <w:numFmt w:val="bullet"/>
      <w:suff w:val="tab"/>
      <w:lvlText w:val="·"/>
      <w:lvlJc w:val="left"/>
      <w:pPr>
        <w:ind w:hanging="360" w:left="3600"/>
      </w:pPr>
      <w:rPr>
        <w:rFonts w:ascii="Symbol" w:hAnsi="Symbol"/>
      </w:rPr>
    </w:lvl>
    <w:lvl w:ilvl="5" w:tplc="3A30CA8C">
      <w:start w:val="1"/>
      <w:numFmt w:val="bullet"/>
      <w:suff w:val="tab"/>
      <w:lvlText w:val="o"/>
      <w:lvlJc w:val="left"/>
      <w:pPr>
        <w:ind w:hanging="360" w:left="4320"/>
      </w:pPr>
      <w:rPr>
        <w:rFonts w:ascii="Symbol" w:hAnsi="Symbol"/>
      </w:rPr>
    </w:lvl>
    <w:lvl w:ilvl="6" w:tplc="1BC525CA">
      <w:start w:val="1"/>
      <w:numFmt w:val="bullet"/>
      <w:suff w:val="tab"/>
      <w:lvlText w:val="·"/>
      <w:lvlJc w:val="left"/>
      <w:pPr>
        <w:ind w:hanging="360" w:left="5040"/>
      </w:pPr>
      <w:rPr>
        <w:rFonts w:ascii="Symbol" w:hAnsi="Symbol"/>
      </w:rPr>
    </w:lvl>
    <w:lvl w:ilvl="7" w:tplc="383EF39F">
      <w:start w:val="1"/>
      <w:numFmt w:val="bullet"/>
      <w:suff w:val="tab"/>
      <w:lvlText w:val="o"/>
      <w:lvlJc w:val="left"/>
      <w:pPr>
        <w:ind w:hanging="360" w:left="5760"/>
      </w:pPr>
      <w:rPr>
        <w:rFonts w:ascii="Symbol" w:hAnsi="Symbol"/>
      </w:rPr>
    </w:lvl>
    <w:lvl w:ilvl="8" w:tplc="30C0BC4D">
      <w:start w:val="1"/>
      <w:numFmt w:val="bullet"/>
      <w:suff w:val="tab"/>
      <w:lvlText w:val="·"/>
      <w:lvlJc w:val="left"/>
      <w:pPr>
        <w:ind w:hanging="360" w:left="6480"/>
      </w:pPr>
      <w:rPr>
        <w:rFonts w:ascii="Symbol" w:hAnsi="Symbol"/>
      </w:rPr>
    </w:lvl>
  </w:abstractNum>
  <w:abstractNum w:abstractNumId="71">
    <w:nsid w:val="139A5CAC"/>
    <w:multiLevelType w:val="hybridMultilevel"/>
    <w:lvl w:ilvl="0" w:tplc="1F15455F">
      <w:start w:val="1"/>
      <w:numFmt w:val="bullet"/>
      <w:suff w:val="tab"/>
      <w:lvlText w:val="·"/>
      <w:lvlJc w:val="left"/>
      <w:pPr>
        <w:ind w:hanging="360" w:left="720"/>
      </w:pPr>
      <w:rPr>
        <w:rFonts w:ascii="Symbol" w:hAnsi="Symbol" w:cs="Symbol" w:eastAsia="Symbol"/>
        <w:color w:val="auto"/>
      </w:rPr>
    </w:lvl>
    <w:lvl w:ilvl="1" w:tplc="2B81ED95">
      <w:start w:val="1"/>
      <w:numFmt w:val="bullet"/>
      <w:suff w:val="tab"/>
      <w:lvlText w:val="o"/>
      <w:lvlJc w:val="left"/>
      <w:pPr>
        <w:ind w:hanging="360" w:left="1440"/>
      </w:pPr>
      <w:rPr>
        <w:rFonts w:ascii="Symbol" w:hAnsi="Symbol"/>
      </w:rPr>
    </w:lvl>
    <w:lvl w:ilvl="2" w:tplc="275BF21E">
      <w:start w:val="1"/>
      <w:numFmt w:val="bullet"/>
      <w:suff w:val="tab"/>
      <w:lvlText w:val="·"/>
      <w:lvlJc w:val="left"/>
      <w:pPr>
        <w:ind w:hanging="360" w:left="2160"/>
      </w:pPr>
      <w:rPr>
        <w:rFonts w:ascii="Symbol" w:hAnsi="Symbol"/>
      </w:rPr>
    </w:lvl>
    <w:lvl w:ilvl="3" w:tplc="241AC16E">
      <w:start w:val="1"/>
      <w:numFmt w:val="bullet"/>
      <w:suff w:val="tab"/>
      <w:lvlText w:val="o"/>
      <w:lvlJc w:val="left"/>
      <w:pPr>
        <w:ind w:hanging="360" w:left="2880"/>
      </w:pPr>
      <w:rPr>
        <w:rFonts w:ascii="Symbol" w:hAnsi="Symbol"/>
      </w:rPr>
    </w:lvl>
    <w:lvl w:ilvl="4" w:tplc="65AA7621">
      <w:start w:val="1"/>
      <w:numFmt w:val="bullet"/>
      <w:suff w:val="tab"/>
      <w:lvlText w:val="·"/>
      <w:lvlJc w:val="left"/>
      <w:pPr>
        <w:ind w:hanging="360" w:left="3600"/>
      </w:pPr>
      <w:rPr>
        <w:rFonts w:ascii="Symbol" w:hAnsi="Symbol"/>
      </w:rPr>
    </w:lvl>
    <w:lvl w:ilvl="5" w:tplc="4CE1BCF8">
      <w:start w:val="1"/>
      <w:numFmt w:val="bullet"/>
      <w:suff w:val="tab"/>
      <w:lvlText w:val="o"/>
      <w:lvlJc w:val="left"/>
      <w:pPr>
        <w:ind w:hanging="360" w:left="4320"/>
      </w:pPr>
      <w:rPr>
        <w:rFonts w:ascii="Symbol" w:hAnsi="Symbol"/>
      </w:rPr>
    </w:lvl>
    <w:lvl w:ilvl="6" w:tplc="22FF3D04">
      <w:start w:val="1"/>
      <w:numFmt w:val="bullet"/>
      <w:suff w:val="tab"/>
      <w:lvlText w:val="·"/>
      <w:lvlJc w:val="left"/>
      <w:pPr>
        <w:ind w:hanging="360" w:left="5040"/>
      </w:pPr>
      <w:rPr>
        <w:rFonts w:ascii="Symbol" w:hAnsi="Symbol"/>
      </w:rPr>
    </w:lvl>
    <w:lvl w:ilvl="7" w:tplc="590A0166">
      <w:start w:val="1"/>
      <w:numFmt w:val="bullet"/>
      <w:suff w:val="tab"/>
      <w:lvlText w:val="o"/>
      <w:lvlJc w:val="left"/>
      <w:pPr>
        <w:ind w:hanging="360" w:left="5760"/>
      </w:pPr>
      <w:rPr>
        <w:rFonts w:ascii="Symbol" w:hAnsi="Symbol"/>
      </w:rPr>
    </w:lvl>
    <w:lvl w:ilvl="8" w:tplc="55B188B4">
      <w:start w:val="1"/>
      <w:numFmt w:val="bullet"/>
      <w:suff w:val="tab"/>
      <w:lvlText w:val="·"/>
      <w:lvlJc w:val="left"/>
      <w:pPr>
        <w:ind w:hanging="360" w:left="6480"/>
      </w:pPr>
      <w:rPr>
        <w:rFonts w:ascii="Symbol" w:hAnsi="Symbol"/>
      </w:rPr>
    </w:lvl>
  </w:abstractNum>
  <w:abstractNum w:abstractNumId="72">
    <w:nsid w:val="32C65EDA"/>
    <w:multiLevelType w:val="hybridMultilevel"/>
    <w:lvl w:ilvl="0" w:tplc="076DF15F">
      <w:start w:val="1"/>
      <w:numFmt w:val="bullet"/>
      <w:suff w:val="tab"/>
      <w:lvlText w:val="·"/>
      <w:lvlJc w:val="left"/>
      <w:pPr>
        <w:ind w:hanging="360" w:left="720"/>
      </w:pPr>
      <w:rPr>
        <w:rFonts w:ascii="Symbol" w:hAnsi="Symbol" w:cs="Symbol" w:eastAsia="Symbol"/>
        <w:color w:val="auto"/>
      </w:rPr>
    </w:lvl>
    <w:lvl w:ilvl="1" w:tplc="7AA92A19">
      <w:start w:val="1"/>
      <w:numFmt w:val="bullet"/>
      <w:suff w:val="tab"/>
      <w:lvlText w:val="o"/>
      <w:lvlJc w:val="left"/>
      <w:pPr>
        <w:ind w:hanging="360" w:left="1440"/>
      </w:pPr>
      <w:rPr>
        <w:rFonts w:ascii="Symbol" w:hAnsi="Symbol"/>
      </w:rPr>
    </w:lvl>
    <w:lvl w:ilvl="2" w:tplc="43A0C8C6">
      <w:start w:val="1"/>
      <w:numFmt w:val="bullet"/>
      <w:suff w:val="tab"/>
      <w:lvlText w:val="·"/>
      <w:lvlJc w:val="left"/>
      <w:pPr>
        <w:ind w:hanging="360" w:left="2160"/>
      </w:pPr>
      <w:rPr>
        <w:rFonts w:ascii="Symbol" w:hAnsi="Symbol"/>
      </w:rPr>
    </w:lvl>
    <w:lvl w:ilvl="3" w:tplc="08FA125B">
      <w:start w:val="1"/>
      <w:numFmt w:val="bullet"/>
      <w:suff w:val="tab"/>
      <w:lvlText w:val="o"/>
      <w:lvlJc w:val="left"/>
      <w:pPr>
        <w:ind w:hanging="360" w:left="2880"/>
      </w:pPr>
      <w:rPr>
        <w:rFonts w:ascii="Symbol" w:hAnsi="Symbol"/>
      </w:rPr>
    </w:lvl>
    <w:lvl w:ilvl="4" w:tplc="194309AA">
      <w:start w:val="1"/>
      <w:numFmt w:val="bullet"/>
      <w:suff w:val="tab"/>
      <w:lvlText w:val="·"/>
      <w:lvlJc w:val="left"/>
      <w:pPr>
        <w:ind w:hanging="360" w:left="3600"/>
      </w:pPr>
      <w:rPr>
        <w:rFonts w:ascii="Symbol" w:hAnsi="Symbol"/>
      </w:rPr>
    </w:lvl>
    <w:lvl w:ilvl="5" w:tplc="7D3174B8">
      <w:start w:val="1"/>
      <w:numFmt w:val="bullet"/>
      <w:suff w:val="tab"/>
      <w:lvlText w:val="o"/>
      <w:lvlJc w:val="left"/>
      <w:pPr>
        <w:ind w:hanging="360" w:left="4320"/>
      </w:pPr>
      <w:rPr>
        <w:rFonts w:ascii="Symbol" w:hAnsi="Symbol"/>
      </w:rPr>
    </w:lvl>
    <w:lvl w:ilvl="6" w:tplc="79F4FE40">
      <w:start w:val="1"/>
      <w:numFmt w:val="bullet"/>
      <w:suff w:val="tab"/>
      <w:lvlText w:val="·"/>
      <w:lvlJc w:val="left"/>
      <w:pPr>
        <w:ind w:hanging="360" w:left="5040"/>
      </w:pPr>
      <w:rPr>
        <w:rFonts w:ascii="Symbol" w:hAnsi="Symbol"/>
      </w:rPr>
    </w:lvl>
    <w:lvl w:ilvl="7" w:tplc="0F9A30F4">
      <w:start w:val="1"/>
      <w:numFmt w:val="bullet"/>
      <w:suff w:val="tab"/>
      <w:lvlText w:val="o"/>
      <w:lvlJc w:val="left"/>
      <w:pPr>
        <w:ind w:hanging="360" w:left="5760"/>
      </w:pPr>
      <w:rPr>
        <w:rFonts w:ascii="Symbol" w:hAnsi="Symbol"/>
      </w:rPr>
    </w:lvl>
    <w:lvl w:ilvl="8" w:tplc="6862366F">
      <w:start w:val="1"/>
      <w:numFmt w:val="bullet"/>
      <w:suff w:val="tab"/>
      <w:lvlText w:val="·"/>
      <w:lvlJc w:val="left"/>
      <w:pPr>
        <w:ind w:hanging="360" w:left="6480"/>
      </w:pPr>
      <w:rPr>
        <w:rFonts w:ascii="Symbol" w:hAnsi="Symbol"/>
      </w:rPr>
    </w:lvl>
  </w:abstractNum>
  <w:abstractNum w:abstractNumId="73">
    <w:nsid w:val="22DB06F3"/>
    <w:multiLevelType w:val="hybridMultilevel"/>
    <w:lvl w:ilvl="0" w:tplc="780C090A">
      <w:start w:val="1"/>
      <w:numFmt w:val="bullet"/>
      <w:suff w:val="tab"/>
      <w:lvlText w:val="·"/>
      <w:lvlJc w:val="left"/>
      <w:pPr>
        <w:ind w:hanging="360" w:left="720"/>
      </w:pPr>
      <w:rPr>
        <w:rFonts w:ascii="Symbol" w:hAnsi="Symbol" w:cs="Symbol" w:eastAsia="Symbol"/>
        <w:color w:val="auto"/>
      </w:rPr>
    </w:lvl>
    <w:lvl w:ilvl="1" w:tplc="7546D528">
      <w:start w:val="1"/>
      <w:numFmt w:val="bullet"/>
      <w:suff w:val="tab"/>
      <w:lvlText w:val="o"/>
      <w:lvlJc w:val="left"/>
      <w:pPr>
        <w:ind w:hanging="360" w:left="1440"/>
      </w:pPr>
      <w:rPr>
        <w:rFonts w:ascii="Symbol" w:hAnsi="Symbol"/>
      </w:rPr>
    </w:lvl>
    <w:lvl w:ilvl="2" w:tplc="73198B8E">
      <w:start w:val="1"/>
      <w:numFmt w:val="bullet"/>
      <w:suff w:val="tab"/>
      <w:lvlText w:val="·"/>
      <w:lvlJc w:val="left"/>
      <w:pPr>
        <w:ind w:hanging="360" w:left="2160"/>
      </w:pPr>
      <w:rPr>
        <w:rFonts w:ascii="Symbol" w:hAnsi="Symbol"/>
      </w:rPr>
    </w:lvl>
    <w:lvl w:ilvl="3" w:tplc="0C4C9AAB">
      <w:start w:val="1"/>
      <w:numFmt w:val="bullet"/>
      <w:suff w:val="tab"/>
      <w:lvlText w:val="o"/>
      <w:lvlJc w:val="left"/>
      <w:pPr>
        <w:ind w:hanging="360" w:left="2880"/>
      </w:pPr>
      <w:rPr>
        <w:rFonts w:ascii="Symbol" w:hAnsi="Symbol"/>
      </w:rPr>
    </w:lvl>
    <w:lvl w:ilvl="4" w:tplc="06452BA8">
      <w:start w:val="1"/>
      <w:numFmt w:val="bullet"/>
      <w:suff w:val="tab"/>
      <w:lvlText w:val="·"/>
      <w:lvlJc w:val="left"/>
      <w:pPr>
        <w:ind w:hanging="360" w:left="3600"/>
      </w:pPr>
      <w:rPr>
        <w:rFonts w:ascii="Symbol" w:hAnsi="Symbol"/>
      </w:rPr>
    </w:lvl>
    <w:lvl w:ilvl="5" w:tplc="355E7579">
      <w:start w:val="1"/>
      <w:numFmt w:val="bullet"/>
      <w:suff w:val="tab"/>
      <w:lvlText w:val="o"/>
      <w:lvlJc w:val="left"/>
      <w:pPr>
        <w:ind w:hanging="360" w:left="4320"/>
      </w:pPr>
      <w:rPr>
        <w:rFonts w:ascii="Symbol" w:hAnsi="Symbol"/>
      </w:rPr>
    </w:lvl>
    <w:lvl w:ilvl="6" w:tplc="23BAC696">
      <w:start w:val="1"/>
      <w:numFmt w:val="bullet"/>
      <w:suff w:val="tab"/>
      <w:lvlText w:val="·"/>
      <w:lvlJc w:val="left"/>
      <w:pPr>
        <w:ind w:hanging="360" w:left="5040"/>
      </w:pPr>
      <w:rPr>
        <w:rFonts w:ascii="Symbol" w:hAnsi="Symbol"/>
      </w:rPr>
    </w:lvl>
    <w:lvl w:ilvl="7" w:tplc="1C9DCCD0">
      <w:start w:val="1"/>
      <w:numFmt w:val="bullet"/>
      <w:suff w:val="tab"/>
      <w:lvlText w:val="o"/>
      <w:lvlJc w:val="left"/>
      <w:pPr>
        <w:ind w:hanging="360" w:left="5760"/>
      </w:pPr>
      <w:rPr>
        <w:rFonts w:ascii="Symbol" w:hAnsi="Symbol"/>
      </w:rPr>
    </w:lvl>
    <w:lvl w:ilvl="8" w:tplc="050870A6">
      <w:start w:val="1"/>
      <w:numFmt w:val="bullet"/>
      <w:suff w:val="tab"/>
      <w:lvlText w:val="·"/>
      <w:lvlJc w:val="left"/>
      <w:pPr>
        <w:ind w:hanging="360" w:left="6480"/>
      </w:pPr>
      <w:rPr>
        <w:rFonts w:ascii="Symbol" w:hAnsi="Symbol"/>
      </w:rPr>
    </w:lvl>
  </w:abstractNum>
  <w:abstractNum w:abstractNumId="74">
    <w:nsid w:val="64E0259F"/>
    <w:multiLevelType w:val="hybridMultilevel"/>
    <w:lvl w:ilvl="0" w:tplc="326263C1">
      <w:start w:val="1"/>
      <w:numFmt w:val="bullet"/>
      <w:suff w:val="tab"/>
      <w:lvlText w:val="·"/>
      <w:lvlJc w:val="left"/>
      <w:pPr>
        <w:ind w:hanging="360" w:left="720"/>
      </w:pPr>
      <w:rPr>
        <w:rFonts w:ascii="Symbol" w:hAnsi="Symbol" w:cs="Symbol" w:eastAsia="Symbol"/>
        <w:color w:val="auto"/>
      </w:rPr>
    </w:lvl>
    <w:lvl w:ilvl="1" w:tplc="351A4984">
      <w:start w:val="1"/>
      <w:numFmt w:val="bullet"/>
      <w:suff w:val="tab"/>
      <w:lvlText w:val="o"/>
      <w:lvlJc w:val="left"/>
      <w:pPr>
        <w:ind w:hanging="360" w:left="1440"/>
      </w:pPr>
      <w:rPr>
        <w:rFonts w:ascii="Symbol" w:hAnsi="Symbol"/>
      </w:rPr>
    </w:lvl>
    <w:lvl w:ilvl="2" w:tplc="526F1035">
      <w:start w:val="1"/>
      <w:numFmt w:val="bullet"/>
      <w:suff w:val="tab"/>
      <w:lvlText w:val="·"/>
      <w:lvlJc w:val="left"/>
      <w:pPr>
        <w:ind w:hanging="360" w:left="2160"/>
      </w:pPr>
      <w:rPr>
        <w:rFonts w:ascii="Symbol" w:hAnsi="Symbol"/>
      </w:rPr>
    </w:lvl>
    <w:lvl w:ilvl="3" w:tplc="24A7A69F">
      <w:start w:val="1"/>
      <w:numFmt w:val="bullet"/>
      <w:suff w:val="tab"/>
      <w:lvlText w:val="o"/>
      <w:lvlJc w:val="left"/>
      <w:pPr>
        <w:ind w:hanging="360" w:left="2880"/>
      </w:pPr>
      <w:rPr>
        <w:rFonts w:ascii="Symbol" w:hAnsi="Symbol"/>
      </w:rPr>
    </w:lvl>
    <w:lvl w:ilvl="4" w:tplc="258BBFC8">
      <w:start w:val="1"/>
      <w:numFmt w:val="bullet"/>
      <w:suff w:val="tab"/>
      <w:lvlText w:val="·"/>
      <w:lvlJc w:val="left"/>
      <w:pPr>
        <w:ind w:hanging="360" w:left="3600"/>
      </w:pPr>
      <w:rPr>
        <w:rFonts w:ascii="Symbol" w:hAnsi="Symbol"/>
      </w:rPr>
    </w:lvl>
    <w:lvl w:ilvl="5" w:tplc="5FB78E00">
      <w:start w:val="1"/>
      <w:numFmt w:val="bullet"/>
      <w:suff w:val="tab"/>
      <w:lvlText w:val="o"/>
      <w:lvlJc w:val="left"/>
      <w:pPr>
        <w:ind w:hanging="360" w:left="4320"/>
      </w:pPr>
      <w:rPr>
        <w:rFonts w:ascii="Symbol" w:hAnsi="Symbol"/>
      </w:rPr>
    </w:lvl>
    <w:lvl w:ilvl="6" w:tplc="707673E2">
      <w:start w:val="1"/>
      <w:numFmt w:val="bullet"/>
      <w:suff w:val="tab"/>
      <w:lvlText w:val="·"/>
      <w:lvlJc w:val="left"/>
      <w:pPr>
        <w:ind w:hanging="360" w:left="5040"/>
      </w:pPr>
      <w:rPr>
        <w:rFonts w:ascii="Symbol" w:hAnsi="Symbol"/>
      </w:rPr>
    </w:lvl>
    <w:lvl w:ilvl="7" w:tplc="72DF0C72">
      <w:start w:val="1"/>
      <w:numFmt w:val="bullet"/>
      <w:suff w:val="tab"/>
      <w:lvlText w:val="o"/>
      <w:lvlJc w:val="left"/>
      <w:pPr>
        <w:ind w:hanging="360" w:left="5760"/>
      </w:pPr>
      <w:rPr>
        <w:rFonts w:ascii="Symbol" w:hAnsi="Symbol"/>
      </w:rPr>
    </w:lvl>
    <w:lvl w:ilvl="8" w:tplc="79DF786F">
      <w:start w:val="1"/>
      <w:numFmt w:val="bullet"/>
      <w:suff w:val="tab"/>
      <w:lvlText w:val="·"/>
      <w:lvlJc w:val="left"/>
      <w:pPr>
        <w:ind w:hanging="360" w:left="6480"/>
      </w:pPr>
      <w:rPr>
        <w:rFonts w:ascii="Symbol" w:hAnsi="Symbol"/>
      </w:rPr>
    </w:lvl>
  </w:abstractNum>
  <w:abstractNum w:abstractNumId="75">
    <w:nsid w:val="474D8BA6"/>
    <w:multiLevelType w:val="hybridMultilevel"/>
    <w:lvl w:ilvl="0" w:tplc="161FCD01">
      <w:start w:val="1"/>
      <w:numFmt w:val="bullet"/>
      <w:suff w:val="tab"/>
      <w:lvlText w:val="·"/>
      <w:lvlJc w:val="left"/>
      <w:pPr>
        <w:ind w:hanging="360" w:left="720"/>
      </w:pPr>
      <w:rPr>
        <w:rFonts w:ascii="Symbol" w:hAnsi="Symbol" w:cs="Symbol" w:eastAsia="Symbol"/>
        <w:color w:val="auto"/>
      </w:rPr>
    </w:lvl>
    <w:lvl w:ilvl="1" w:tplc="1F1146DF">
      <w:start w:val="1"/>
      <w:numFmt w:val="bullet"/>
      <w:suff w:val="tab"/>
      <w:lvlText w:val="o"/>
      <w:lvlJc w:val="left"/>
      <w:pPr>
        <w:ind w:hanging="360" w:left="1440"/>
      </w:pPr>
      <w:rPr>
        <w:rFonts w:ascii="Symbol" w:hAnsi="Symbol"/>
      </w:rPr>
    </w:lvl>
    <w:lvl w:ilvl="2" w:tplc="36D4CBD8">
      <w:start w:val="1"/>
      <w:numFmt w:val="bullet"/>
      <w:suff w:val="tab"/>
      <w:lvlText w:val="·"/>
      <w:lvlJc w:val="left"/>
      <w:pPr>
        <w:ind w:hanging="360" w:left="2160"/>
      </w:pPr>
      <w:rPr>
        <w:rFonts w:ascii="Symbol" w:hAnsi="Symbol"/>
      </w:rPr>
    </w:lvl>
    <w:lvl w:ilvl="3" w:tplc="1CC7E955">
      <w:start w:val="1"/>
      <w:numFmt w:val="bullet"/>
      <w:suff w:val="tab"/>
      <w:lvlText w:val="o"/>
      <w:lvlJc w:val="left"/>
      <w:pPr>
        <w:ind w:hanging="360" w:left="2880"/>
      </w:pPr>
      <w:rPr>
        <w:rFonts w:ascii="Symbol" w:hAnsi="Symbol"/>
      </w:rPr>
    </w:lvl>
    <w:lvl w:ilvl="4" w:tplc="69627A9F">
      <w:start w:val="1"/>
      <w:numFmt w:val="bullet"/>
      <w:suff w:val="tab"/>
      <w:lvlText w:val="·"/>
      <w:lvlJc w:val="left"/>
      <w:pPr>
        <w:ind w:hanging="360" w:left="3600"/>
      </w:pPr>
      <w:rPr>
        <w:rFonts w:ascii="Symbol" w:hAnsi="Symbol"/>
      </w:rPr>
    </w:lvl>
    <w:lvl w:ilvl="5" w:tplc="142BA875">
      <w:start w:val="1"/>
      <w:numFmt w:val="bullet"/>
      <w:suff w:val="tab"/>
      <w:lvlText w:val="o"/>
      <w:lvlJc w:val="left"/>
      <w:pPr>
        <w:ind w:hanging="360" w:left="4320"/>
      </w:pPr>
      <w:rPr>
        <w:rFonts w:ascii="Symbol" w:hAnsi="Symbol"/>
      </w:rPr>
    </w:lvl>
    <w:lvl w:ilvl="6" w:tplc="0AACBD48">
      <w:start w:val="1"/>
      <w:numFmt w:val="bullet"/>
      <w:suff w:val="tab"/>
      <w:lvlText w:val="·"/>
      <w:lvlJc w:val="left"/>
      <w:pPr>
        <w:ind w:hanging="360" w:left="5040"/>
      </w:pPr>
      <w:rPr>
        <w:rFonts w:ascii="Symbol" w:hAnsi="Symbol"/>
      </w:rPr>
    </w:lvl>
    <w:lvl w:ilvl="7" w:tplc="6274B81C">
      <w:start w:val="1"/>
      <w:numFmt w:val="bullet"/>
      <w:suff w:val="tab"/>
      <w:lvlText w:val="o"/>
      <w:lvlJc w:val="left"/>
      <w:pPr>
        <w:ind w:hanging="360" w:left="5760"/>
      </w:pPr>
      <w:rPr>
        <w:rFonts w:ascii="Symbol" w:hAnsi="Symbol"/>
      </w:rPr>
    </w:lvl>
    <w:lvl w:ilvl="8" w:tplc="6A760D69">
      <w:start w:val="1"/>
      <w:numFmt w:val="bullet"/>
      <w:suff w:val="tab"/>
      <w:lvlText w:val="·"/>
      <w:lvlJc w:val="left"/>
      <w:pPr>
        <w:ind w:hanging="360" w:left="6480"/>
      </w:pPr>
      <w:rPr>
        <w:rFonts w:ascii="Symbol" w:hAnsi="Symbol"/>
      </w:rPr>
    </w:lvl>
  </w:abstractNum>
  <w:abstractNum w:abstractNumId="76">
    <w:nsid w:val="16D6774C"/>
    <w:multiLevelType w:val="hybridMultilevel"/>
    <w:lvl w:ilvl="0" w:tplc="2A8E7AF0">
      <w:start w:val="1"/>
      <w:numFmt w:val="bullet"/>
      <w:suff w:val="tab"/>
      <w:lvlText w:val="·"/>
      <w:lvlJc w:val="left"/>
      <w:pPr>
        <w:ind w:hanging="360" w:left="720"/>
      </w:pPr>
      <w:rPr>
        <w:rFonts w:ascii="Symbol" w:hAnsi="Symbol" w:cs="Symbol" w:eastAsia="Symbol"/>
        <w:color w:val="auto"/>
      </w:rPr>
    </w:lvl>
    <w:lvl w:ilvl="1" w:tplc="46D2D0E1">
      <w:start w:val="1"/>
      <w:numFmt w:val="bullet"/>
      <w:suff w:val="tab"/>
      <w:lvlText w:val="o"/>
      <w:lvlJc w:val="left"/>
      <w:pPr>
        <w:ind w:hanging="360" w:left="1440"/>
      </w:pPr>
      <w:rPr>
        <w:rFonts w:ascii="Symbol" w:hAnsi="Symbol"/>
      </w:rPr>
    </w:lvl>
    <w:lvl w:ilvl="2" w:tplc="569B6E7E">
      <w:start w:val="1"/>
      <w:numFmt w:val="bullet"/>
      <w:suff w:val="tab"/>
      <w:lvlText w:val="·"/>
      <w:lvlJc w:val="left"/>
      <w:pPr>
        <w:ind w:hanging="360" w:left="2160"/>
      </w:pPr>
      <w:rPr>
        <w:rFonts w:ascii="Symbol" w:hAnsi="Symbol"/>
      </w:rPr>
    </w:lvl>
    <w:lvl w:ilvl="3" w:tplc="5EB5FE6D">
      <w:start w:val="1"/>
      <w:numFmt w:val="bullet"/>
      <w:suff w:val="tab"/>
      <w:lvlText w:val="o"/>
      <w:lvlJc w:val="left"/>
      <w:pPr>
        <w:ind w:hanging="360" w:left="2880"/>
      </w:pPr>
      <w:rPr>
        <w:rFonts w:ascii="Symbol" w:hAnsi="Symbol"/>
      </w:rPr>
    </w:lvl>
    <w:lvl w:ilvl="4" w:tplc="06A30D42">
      <w:start w:val="1"/>
      <w:numFmt w:val="bullet"/>
      <w:suff w:val="tab"/>
      <w:lvlText w:val="·"/>
      <w:lvlJc w:val="left"/>
      <w:pPr>
        <w:ind w:hanging="360" w:left="3600"/>
      </w:pPr>
      <w:rPr>
        <w:rFonts w:ascii="Symbol" w:hAnsi="Symbol"/>
      </w:rPr>
    </w:lvl>
    <w:lvl w:ilvl="5" w:tplc="231B03FA">
      <w:start w:val="1"/>
      <w:numFmt w:val="bullet"/>
      <w:suff w:val="tab"/>
      <w:lvlText w:val="o"/>
      <w:lvlJc w:val="left"/>
      <w:pPr>
        <w:ind w:hanging="360" w:left="4320"/>
      </w:pPr>
      <w:rPr>
        <w:rFonts w:ascii="Symbol" w:hAnsi="Symbol"/>
      </w:rPr>
    </w:lvl>
    <w:lvl w:ilvl="6" w:tplc="502316FC">
      <w:start w:val="1"/>
      <w:numFmt w:val="bullet"/>
      <w:suff w:val="tab"/>
      <w:lvlText w:val="·"/>
      <w:lvlJc w:val="left"/>
      <w:pPr>
        <w:ind w:hanging="360" w:left="5040"/>
      </w:pPr>
      <w:rPr>
        <w:rFonts w:ascii="Symbol" w:hAnsi="Symbol"/>
      </w:rPr>
    </w:lvl>
    <w:lvl w:ilvl="7" w:tplc="6E9207BA">
      <w:start w:val="1"/>
      <w:numFmt w:val="bullet"/>
      <w:suff w:val="tab"/>
      <w:lvlText w:val="o"/>
      <w:lvlJc w:val="left"/>
      <w:pPr>
        <w:ind w:hanging="360" w:left="5760"/>
      </w:pPr>
      <w:rPr>
        <w:rFonts w:ascii="Symbol" w:hAnsi="Symbol"/>
      </w:rPr>
    </w:lvl>
    <w:lvl w:ilvl="8" w:tplc="0FA5FF12">
      <w:start w:val="1"/>
      <w:numFmt w:val="bullet"/>
      <w:suff w:val="tab"/>
      <w:lvlText w:val="·"/>
      <w:lvlJc w:val="left"/>
      <w:pPr>
        <w:ind w:hanging="360" w:left="6480"/>
      </w:pPr>
      <w:rPr>
        <w:rFonts w:ascii="Symbol" w:hAnsi="Symbol"/>
      </w:rPr>
    </w:lvl>
  </w:abstractNum>
  <w:abstractNum w:abstractNumId="77">
    <w:nsid w:val="24B3FA06"/>
    <w:multiLevelType w:val="hybridMultilevel"/>
    <w:lvl w:ilvl="0" w:tplc="498631E1">
      <w:start w:val="1"/>
      <w:numFmt w:val="bullet"/>
      <w:suff w:val="tab"/>
      <w:lvlText w:val="·"/>
      <w:lvlJc w:val="left"/>
      <w:pPr>
        <w:ind w:hanging="360" w:left="720"/>
      </w:pPr>
      <w:rPr>
        <w:rFonts w:ascii="Symbol" w:hAnsi="Symbol" w:cs="Symbol" w:eastAsia="Symbol"/>
        <w:color w:val="auto"/>
      </w:rPr>
    </w:lvl>
    <w:lvl w:ilvl="1" w:tplc="343612D0">
      <w:start w:val="1"/>
      <w:numFmt w:val="bullet"/>
      <w:suff w:val="tab"/>
      <w:lvlText w:val="o"/>
      <w:lvlJc w:val="left"/>
      <w:pPr>
        <w:ind w:hanging="360" w:left="1440"/>
      </w:pPr>
      <w:rPr>
        <w:rFonts w:ascii="Symbol" w:hAnsi="Symbol"/>
      </w:rPr>
    </w:lvl>
    <w:lvl w:ilvl="2" w:tplc="69D19BD6">
      <w:start w:val="1"/>
      <w:numFmt w:val="bullet"/>
      <w:suff w:val="tab"/>
      <w:lvlText w:val="·"/>
      <w:lvlJc w:val="left"/>
      <w:pPr>
        <w:ind w:hanging="360" w:left="2160"/>
      </w:pPr>
      <w:rPr>
        <w:rFonts w:ascii="Symbol" w:hAnsi="Symbol"/>
      </w:rPr>
    </w:lvl>
    <w:lvl w:ilvl="3" w:tplc="6AA90540">
      <w:start w:val="1"/>
      <w:numFmt w:val="bullet"/>
      <w:suff w:val="tab"/>
      <w:lvlText w:val="o"/>
      <w:lvlJc w:val="left"/>
      <w:pPr>
        <w:ind w:hanging="360" w:left="2880"/>
      </w:pPr>
      <w:rPr>
        <w:rFonts w:ascii="Symbol" w:hAnsi="Symbol"/>
      </w:rPr>
    </w:lvl>
    <w:lvl w:ilvl="4" w:tplc="1E6B3BEB">
      <w:start w:val="1"/>
      <w:numFmt w:val="bullet"/>
      <w:suff w:val="tab"/>
      <w:lvlText w:val="·"/>
      <w:lvlJc w:val="left"/>
      <w:pPr>
        <w:ind w:hanging="360" w:left="3600"/>
      </w:pPr>
      <w:rPr>
        <w:rFonts w:ascii="Symbol" w:hAnsi="Symbol"/>
      </w:rPr>
    </w:lvl>
    <w:lvl w:ilvl="5" w:tplc="52448D9A">
      <w:start w:val="1"/>
      <w:numFmt w:val="bullet"/>
      <w:suff w:val="tab"/>
      <w:lvlText w:val="o"/>
      <w:lvlJc w:val="left"/>
      <w:pPr>
        <w:ind w:hanging="360" w:left="4320"/>
      </w:pPr>
      <w:rPr>
        <w:rFonts w:ascii="Symbol" w:hAnsi="Symbol"/>
      </w:rPr>
    </w:lvl>
    <w:lvl w:ilvl="6" w:tplc="6BBB0FF1">
      <w:start w:val="1"/>
      <w:numFmt w:val="bullet"/>
      <w:suff w:val="tab"/>
      <w:lvlText w:val="·"/>
      <w:lvlJc w:val="left"/>
      <w:pPr>
        <w:ind w:hanging="360" w:left="5040"/>
      </w:pPr>
      <w:rPr>
        <w:rFonts w:ascii="Symbol" w:hAnsi="Symbol"/>
      </w:rPr>
    </w:lvl>
    <w:lvl w:ilvl="7" w:tplc="4F879F9F">
      <w:start w:val="1"/>
      <w:numFmt w:val="bullet"/>
      <w:suff w:val="tab"/>
      <w:lvlText w:val="o"/>
      <w:lvlJc w:val="left"/>
      <w:pPr>
        <w:ind w:hanging="360" w:left="5760"/>
      </w:pPr>
      <w:rPr>
        <w:rFonts w:ascii="Symbol" w:hAnsi="Symbol"/>
      </w:rPr>
    </w:lvl>
    <w:lvl w:ilvl="8" w:tplc="37C028A4">
      <w:start w:val="1"/>
      <w:numFmt w:val="bullet"/>
      <w:suff w:val="tab"/>
      <w:lvlText w:val="·"/>
      <w:lvlJc w:val="left"/>
      <w:pPr>
        <w:ind w:hanging="360" w:left="6480"/>
      </w:pPr>
      <w:rPr>
        <w:rFonts w:ascii="Symbol" w:hAnsi="Symbol"/>
      </w:rPr>
    </w:lvl>
  </w:abstractNum>
  <w:abstractNum w:abstractNumId="78">
    <w:nsid w:val="69B6EC39"/>
    <w:multiLevelType w:val="hybridMultilevel"/>
    <w:lvl w:ilvl="0" w:tplc="560C19B1">
      <w:start w:val="1"/>
      <w:numFmt w:val="bullet"/>
      <w:suff w:val="tab"/>
      <w:lvlText w:val="·"/>
      <w:lvlJc w:val="left"/>
      <w:pPr>
        <w:ind w:hanging="360" w:left="720"/>
      </w:pPr>
      <w:rPr>
        <w:rFonts w:ascii="Symbol" w:hAnsi="Symbol" w:cs="Symbol" w:eastAsia="Symbol"/>
        <w:color w:val="auto"/>
      </w:rPr>
    </w:lvl>
    <w:lvl w:ilvl="1" w:tplc="7FD6ABC0">
      <w:start w:val="1"/>
      <w:numFmt w:val="bullet"/>
      <w:suff w:val="tab"/>
      <w:lvlText w:val="o"/>
      <w:lvlJc w:val="left"/>
      <w:pPr>
        <w:ind w:hanging="360" w:left="1440"/>
      </w:pPr>
      <w:rPr>
        <w:rFonts w:ascii="Symbol" w:hAnsi="Symbol"/>
      </w:rPr>
    </w:lvl>
    <w:lvl w:ilvl="2" w:tplc="310A24B4">
      <w:start w:val="1"/>
      <w:numFmt w:val="bullet"/>
      <w:suff w:val="tab"/>
      <w:lvlText w:val="·"/>
      <w:lvlJc w:val="left"/>
      <w:pPr>
        <w:ind w:hanging="360" w:left="2160"/>
      </w:pPr>
      <w:rPr>
        <w:rFonts w:ascii="Symbol" w:hAnsi="Symbol"/>
      </w:rPr>
    </w:lvl>
    <w:lvl w:ilvl="3" w:tplc="5323FB44">
      <w:start w:val="1"/>
      <w:numFmt w:val="bullet"/>
      <w:suff w:val="tab"/>
      <w:lvlText w:val="o"/>
      <w:lvlJc w:val="left"/>
      <w:pPr>
        <w:ind w:hanging="360" w:left="2880"/>
      </w:pPr>
      <w:rPr>
        <w:rFonts w:ascii="Symbol" w:hAnsi="Symbol"/>
      </w:rPr>
    </w:lvl>
    <w:lvl w:ilvl="4" w:tplc="2E719C08">
      <w:start w:val="1"/>
      <w:numFmt w:val="bullet"/>
      <w:suff w:val="tab"/>
      <w:lvlText w:val="·"/>
      <w:lvlJc w:val="left"/>
      <w:pPr>
        <w:ind w:hanging="360" w:left="3600"/>
      </w:pPr>
      <w:rPr>
        <w:rFonts w:ascii="Symbol" w:hAnsi="Symbol"/>
      </w:rPr>
    </w:lvl>
    <w:lvl w:ilvl="5" w:tplc="534DB97D">
      <w:start w:val="1"/>
      <w:numFmt w:val="bullet"/>
      <w:suff w:val="tab"/>
      <w:lvlText w:val="o"/>
      <w:lvlJc w:val="left"/>
      <w:pPr>
        <w:ind w:hanging="360" w:left="4320"/>
      </w:pPr>
      <w:rPr>
        <w:rFonts w:ascii="Symbol" w:hAnsi="Symbol"/>
      </w:rPr>
    </w:lvl>
    <w:lvl w:ilvl="6" w:tplc="4FFCE7E5">
      <w:start w:val="1"/>
      <w:numFmt w:val="bullet"/>
      <w:suff w:val="tab"/>
      <w:lvlText w:val="·"/>
      <w:lvlJc w:val="left"/>
      <w:pPr>
        <w:ind w:hanging="360" w:left="5040"/>
      </w:pPr>
      <w:rPr>
        <w:rFonts w:ascii="Symbol" w:hAnsi="Symbol"/>
      </w:rPr>
    </w:lvl>
    <w:lvl w:ilvl="7" w:tplc="338081E0">
      <w:start w:val="1"/>
      <w:numFmt w:val="bullet"/>
      <w:suff w:val="tab"/>
      <w:lvlText w:val="o"/>
      <w:lvlJc w:val="left"/>
      <w:pPr>
        <w:ind w:hanging="360" w:left="5760"/>
      </w:pPr>
      <w:rPr>
        <w:rFonts w:ascii="Symbol" w:hAnsi="Symbol"/>
      </w:rPr>
    </w:lvl>
    <w:lvl w:ilvl="8" w:tplc="1148729C">
      <w:start w:val="1"/>
      <w:numFmt w:val="bullet"/>
      <w:suff w:val="tab"/>
      <w:lvlText w:val="·"/>
      <w:lvlJc w:val="left"/>
      <w:pPr>
        <w:ind w:hanging="360" w:left="6480"/>
      </w:pPr>
      <w:rPr>
        <w:rFonts w:ascii="Symbol" w:hAnsi="Symbol"/>
      </w:rPr>
    </w:lvl>
  </w:abstractNum>
  <w:abstractNum w:abstractNumId="79">
    <w:nsid w:val="30B50D88"/>
    <w:multiLevelType w:val="hybridMultilevel"/>
    <w:lvl w:ilvl="0" w:tplc="1935C3EF">
      <w:start w:val="1"/>
      <w:numFmt w:val="bullet"/>
      <w:suff w:val="tab"/>
      <w:lvlText w:val="·"/>
      <w:lvlJc w:val="left"/>
      <w:pPr>
        <w:ind w:hanging="360" w:left="720"/>
      </w:pPr>
      <w:rPr>
        <w:rFonts w:ascii="Symbol" w:hAnsi="Symbol" w:cs="Symbol" w:eastAsia="Symbol"/>
        <w:color w:val="auto"/>
      </w:rPr>
    </w:lvl>
    <w:lvl w:ilvl="1" w:tplc="5252A1DB">
      <w:start w:val="1"/>
      <w:numFmt w:val="bullet"/>
      <w:suff w:val="tab"/>
      <w:lvlText w:val="o"/>
      <w:lvlJc w:val="left"/>
      <w:pPr>
        <w:ind w:hanging="360" w:left="1440"/>
      </w:pPr>
      <w:rPr>
        <w:rFonts w:ascii="Symbol" w:hAnsi="Symbol"/>
      </w:rPr>
    </w:lvl>
    <w:lvl w:ilvl="2" w:tplc="5F27580B">
      <w:start w:val="1"/>
      <w:numFmt w:val="bullet"/>
      <w:suff w:val="tab"/>
      <w:lvlText w:val="·"/>
      <w:lvlJc w:val="left"/>
      <w:pPr>
        <w:ind w:hanging="360" w:left="2160"/>
      </w:pPr>
      <w:rPr>
        <w:rFonts w:ascii="Symbol" w:hAnsi="Symbol"/>
      </w:rPr>
    </w:lvl>
    <w:lvl w:ilvl="3" w:tplc="4217A223">
      <w:start w:val="1"/>
      <w:numFmt w:val="bullet"/>
      <w:suff w:val="tab"/>
      <w:lvlText w:val="o"/>
      <w:lvlJc w:val="left"/>
      <w:pPr>
        <w:ind w:hanging="360" w:left="2880"/>
      </w:pPr>
      <w:rPr>
        <w:rFonts w:ascii="Symbol" w:hAnsi="Symbol"/>
      </w:rPr>
    </w:lvl>
    <w:lvl w:ilvl="4" w:tplc="63508435">
      <w:start w:val="1"/>
      <w:numFmt w:val="bullet"/>
      <w:suff w:val="tab"/>
      <w:lvlText w:val="·"/>
      <w:lvlJc w:val="left"/>
      <w:pPr>
        <w:ind w:hanging="360" w:left="3600"/>
      </w:pPr>
      <w:rPr>
        <w:rFonts w:ascii="Symbol" w:hAnsi="Symbol"/>
      </w:rPr>
    </w:lvl>
    <w:lvl w:ilvl="5" w:tplc="5D6E60BA">
      <w:start w:val="1"/>
      <w:numFmt w:val="bullet"/>
      <w:suff w:val="tab"/>
      <w:lvlText w:val="o"/>
      <w:lvlJc w:val="left"/>
      <w:pPr>
        <w:ind w:hanging="360" w:left="4320"/>
      </w:pPr>
      <w:rPr>
        <w:rFonts w:ascii="Symbol" w:hAnsi="Symbol"/>
      </w:rPr>
    </w:lvl>
    <w:lvl w:ilvl="6" w:tplc="3C25C91A">
      <w:start w:val="1"/>
      <w:numFmt w:val="bullet"/>
      <w:suff w:val="tab"/>
      <w:lvlText w:val="·"/>
      <w:lvlJc w:val="left"/>
      <w:pPr>
        <w:ind w:hanging="360" w:left="5040"/>
      </w:pPr>
      <w:rPr>
        <w:rFonts w:ascii="Symbol" w:hAnsi="Symbol"/>
      </w:rPr>
    </w:lvl>
    <w:lvl w:ilvl="7" w:tplc="69191FDB">
      <w:start w:val="1"/>
      <w:numFmt w:val="bullet"/>
      <w:suff w:val="tab"/>
      <w:lvlText w:val="o"/>
      <w:lvlJc w:val="left"/>
      <w:pPr>
        <w:ind w:hanging="360" w:left="5760"/>
      </w:pPr>
      <w:rPr>
        <w:rFonts w:ascii="Symbol" w:hAnsi="Symbol"/>
      </w:rPr>
    </w:lvl>
    <w:lvl w:ilvl="8" w:tplc="7216C35D">
      <w:start w:val="1"/>
      <w:numFmt w:val="bullet"/>
      <w:suff w:val="tab"/>
      <w:lvlText w:val="·"/>
      <w:lvlJc w:val="left"/>
      <w:pPr>
        <w:ind w:hanging="360" w:left="6480"/>
      </w:pPr>
      <w:rPr>
        <w:rFonts w:ascii="Symbol" w:hAnsi="Symbol"/>
      </w:rPr>
    </w:lvl>
  </w:abstractNum>
  <w:abstractNum w:abstractNumId="80">
    <w:nsid w:val="79B94D6A"/>
    <w:multiLevelType w:val="hybridMultilevel"/>
    <w:lvl w:ilvl="0" w:tplc="569AA32B">
      <w:start w:val="1"/>
      <w:numFmt w:val="bullet"/>
      <w:suff w:val="tab"/>
      <w:lvlText w:val="·"/>
      <w:lvlJc w:val="left"/>
      <w:pPr>
        <w:ind w:hanging="360" w:left="720"/>
      </w:pPr>
      <w:rPr>
        <w:rFonts w:ascii="Symbol" w:hAnsi="Symbol" w:cs="Symbol" w:eastAsia="Symbol"/>
        <w:color w:val="auto"/>
      </w:rPr>
    </w:lvl>
    <w:lvl w:ilvl="1" w:tplc="78451A3E">
      <w:start w:val="1"/>
      <w:numFmt w:val="bullet"/>
      <w:suff w:val="tab"/>
      <w:lvlText w:val="o"/>
      <w:lvlJc w:val="left"/>
      <w:pPr>
        <w:ind w:hanging="360" w:left="1440"/>
      </w:pPr>
      <w:rPr>
        <w:rFonts w:ascii="Symbol" w:hAnsi="Symbol"/>
      </w:rPr>
    </w:lvl>
    <w:lvl w:ilvl="2" w:tplc="7DDA7A36">
      <w:start w:val="1"/>
      <w:numFmt w:val="bullet"/>
      <w:suff w:val="tab"/>
      <w:lvlText w:val="·"/>
      <w:lvlJc w:val="left"/>
      <w:pPr>
        <w:ind w:hanging="360" w:left="2160"/>
      </w:pPr>
      <w:rPr>
        <w:rFonts w:ascii="Symbol" w:hAnsi="Symbol"/>
      </w:rPr>
    </w:lvl>
    <w:lvl w:ilvl="3" w:tplc="1933CF54">
      <w:start w:val="1"/>
      <w:numFmt w:val="bullet"/>
      <w:suff w:val="tab"/>
      <w:lvlText w:val="o"/>
      <w:lvlJc w:val="left"/>
      <w:pPr>
        <w:ind w:hanging="360" w:left="2880"/>
      </w:pPr>
      <w:rPr>
        <w:rFonts w:ascii="Symbol" w:hAnsi="Symbol"/>
      </w:rPr>
    </w:lvl>
    <w:lvl w:ilvl="4" w:tplc="0A68F1EE">
      <w:start w:val="1"/>
      <w:numFmt w:val="bullet"/>
      <w:suff w:val="tab"/>
      <w:lvlText w:val="·"/>
      <w:lvlJc w:val="left"/>
      <w:pPr>
        <w:ind w:hanging="360" w:left="3600"/>
      </w:pPr>
      <w:rPr>
        <w:rFonts w:ascii="Symbol" w:hAnsi="Symbol"/>
      </w:rPr>
    </w:lvl>
    <w:lvl w:ilvl="5" w:tplc="5248EA99">
      <w:start w:val="1"/>
      <w:numFmt w:val="bullet"/>
      <w:suff w:val="tab"/>
      <w:lvlText w:val="o"/>
      <w:lvlJc w:val="left"/>
      <w:pPr>
        <w:ind w:hanging="360" w:left="4320"/>
      </w:pPr>
      <w:rPr>
        <w:rFonts w:ascii="Symbol" w:hAnsi="Symbol"/>
      </w:rPr>
    </w:lvl>
    <w:lvl w:ilvl="6" w:tplc="2F94513D">
      <w:start w:val="1"/>
      <w:numFmt w:val="bullet"/>
      <w:suff w:val="tab"/>
      <w:lvlText w:val="·"/>
      <w:lvlJc w:val="left"/>
      <w:pPr>
        <w:ind w:hanging="360" w:left="5040"/>
      </w:pPr>
      <w:rPr>
        <w:rFonts w:ascii="Symbol" w:hAnsi="Symbol"/>
      </w:rPr>
    </w:lvl>
    <w:lvl w:ilvl="7" w:tplc="60C1810E">
      <w:start w:val="1"/>
      <w:numFmt w:val="bullet"/>
      <w:suff w:val="tab"/>
      <w:lvlText w:val="o"/>
      <w:lvlJc w:val="left"/>
      <w:pPr>
        <w:ind w:hanging="360" w:left="5760"/>
      </w:pPr>
      <w:rPr>
        <w:rFonts w:ascii="Symbol" w:hAnsi="Symbol"/>
      </w:rPr>
    </w:lvl>
    <w:lvl w:ilvl="8" w:tplc="205D40BF">
      <w:start w:val="1"/>
      <w:numFmt w:val="bullet"/>
      <w:suff w:val="tab"/>
      <w:lvlText w:val="·"/>
      <w:lvlJc w:val="left"/>
      <w:pPr>
        <w:ind w:hanging="360" w:left="6480"/>
      </w:pPr>
      <w:rPr>
        <w:rFonts w:ascii="Symbol" w:hAnsi="Symbol"/>
      </w:rPr>
    </w:lvl>
  </w:abstractNum>
  <w:abstractNum w:abstractNumId="81">
    <w:nsid w:val="4F95D4E7"/>
    <w:multiLevelType w:val="hybridMultilevel"/>
    <w:lvl w:ilvl="0" w:tplc="1D19C529">
      <w:start w:val="1"/>
      <w:numFmt w:val="bullet"/>
      <w:suff w:val="tab"/>
      <w:lvlText w:val="·"/>
      <w:lvlJc w:val="left"/>
      <w:pPr>
        <w:ind w:hanging="360" w:left="720"/>
      </w:pPr>
      <w:rPr>
        <w:rFonts w:ascii="Symbol" w:hAnsi="Symbol" w:cs="Symbol" w:eastAsia="Symbol"/>
        <w:color w:val="auto"/>
      </w:rPr>
    </w:lvl>
    <w:lvl w:ilvl="1" w:tplc="6816D936">
      <w:start w:val="1"/>
      <w:numFmt w:val="bullet"/>
      <w:suff w:val="tab"/>
      <w:lvlText w:val="o"/>
      <w:lvlJc w:val="left"/>
      <w:pPr>
        <w:ind w:hanging="360" w:left="1440"/>
      </w:pPr>
      <w:rPr>
        <w:rFonts w:ascii="Symbol" w:hAnsi="Symbol"/>
      </w:rPr>
    </w:lvl>
    <w:lvl w:ilvl="2" w:tplc="1E6E7CFE">
      <w:start w:val="1"/>
      <w:numFmt w:val="bullet"/>
      <w:suff w:val="tab"/>
      <w:lvlText w:val="·"/>
      <w:lvlJc w:val="left"/>
      <w:pPr>
        <w:ind w:hanging="360" w:left="2160"/>
      </w:pPr>
      <w:rPr>
        <w:rFonts w:ascii="Symbol" w:hAnsi="Symbol"/>
      </w:rPr>
    </w:lvl>
    <w:lvl w:ilvl="3" w:tplc="71E231AA">
      <w:start w:val="1"/>
      <w:numFmt w:val="bullet"/>
      <w:suff w:val="tab"/>
      <w:lvlText w:val="o"/>
      <w:lvlJc w:val="left"/>
      <w:pPr>
        <w:ind w:hanging="360" w:left="2880"/>
      </w:pPr>
      <w:rPr>
        <w:rFonts w:ascii="Symbol" w:hAnsi="Symbol"/>
      </w:rPr>
    </w:lvl>
    <w:lvl w:ilvl="4" w:tplc="38424B43">
      <w:start w:val="1"/>
      <w:numFmt w:val="bullet"/>
      <w:suff w:val="tab"/>
      <w:lvlText w:val="·"/>
      <w:lvlJc w:val="left"/>
      <w:pPr>
        <w:ind w:hanging="360" w:left="3600"/>
      </w:pPr>
      <w:rPr>
        <w:rFonts w:ascii="Symbol" w:hAnsi="Symbol"/>
      </w:rPr>
    </w:lvl>
    <w:lvl w:ilvl="5" w:tplc="2205FD3A">
      <w:start w:val="1"/>
      <w:numFmt w:val="bullet"/>
      <w:suff w:val="tab"/>
      <w:lvlText w:val="o"/>
      <w:lvlJc w:val="left"/>
      <w:pPr>
        <w:ind w:hanging="360" w:left="4320"/>
      </w:pPr>
      <w:rPr>
        <w:rFonts w:ascii="Symbol" w:hAnsi="Symbol"/>
      </w:rPr>
    </w:lvl>
    <w:lvl w:ilvl="6" w:tplc="2140021D">
      <w:start w:val="1"/>
      <w:numFmt w:val="bullet"/>
      <w:suff w:val="tab"/>
      <w:lvlText w:val="·"/>
      <w:lvlJc w:val="left"/>
      <w:pPr>
        <w:ind w:hanging="360" w:left="5040"/>
      </w:pPr>
      <w:rPr>
        <w:rFonts w:ascii="Symbol" w:hAnsi="Symbol"/>
      </w:rPr>
    </w:lvl>
    <w:lvl w:ilvl="7" w:tplc="4F8C7E3B">
      <w:start w:val="1"/>
      <w:numFmt w:val="bullet"/>
      <w:suff w:val="tab"/>
      <w:lvlText w:val="o"/>
      <w:lvlJc w:val="left"/>
      <w:pPr>
        <w:ind w:hanging="360" w:left="5760"/>
      </w:pPr>
      <w:rPr>
        <w:rFonts w:ascii="Symbol" w:hAnsi="Symbol"/>
      </w:rPr>
    </w:lvl>
    <w:lvl w:ilvl="8" w:tplc="5CF191FF">
      <w:start w:val="1"/>
      <w:numFmt w:val="bullet"/>
      <w:suff w:val="tab"/>
      <w:lvlText w:val="·"/>
      <w:lvlJc w:val="left"/>
      <w:pPr>
        <w:ind w:hanging="360" w:left="6480"/>
      </w:pPr>
      <w:rPr>
        <w:rFonts w:ascii="Symbol" w:hAnsi="Symbol"/>
      </w:rPr>
    </w:lvl>
  </w:abstractNum>
  <w:abstractNum w:abstractNumId="82">
    <w:nsid w:val="3DC312F3"/>
    <w:multiLevelType w:val="hybridMultilevel"/>
    <w:lvl w:ilvl="0" w:tplc="7ACF9F1C">
      <w:start w:val="1"/>
      <w:numFmt w:val="bullet"/>
      <w:suff w:val="tab"/>
      <w:lvlText w:val="·"/>
      <w:lvlJc w:val="left"/>
      <w:pPr>
        <w:ind w:hanging="360" w:left="720"/>
      </w:pPr>
      <w:rPr>
        <w:rFonts w:ascii="Symbol" w:hAnsi="Symbol" w:cs="Symbol" w:eastAsia="Symbol"/>
        <w:color w:val="auto"/>
      </w:rPr>
    </w:lvl>
    <w:lvl w:ilvl="1" w:tplc="373879E2">
      <w:start w:val="1"/>
      <w:numFmt w:val="bullet"/>
      <w:suff w:val="tab"/>
      <w:lvlText w:val="o"/>
      <w:lvlJc w:val="left"/>
      <w:pPr>
        <w:ind w:hanging="360" w:left="1440"/>
      </w:pPr>
      <w:rPr>
        <w:rFonts w:ascii="Symbol" w:hAnsi="Symbol"/>
      </w:rPr>
    </w:lvl>
    <w:lvl w:ilvl="2" w:tplc="3E160ED2">
      <w:start w:val="1"/>
      <w:numFmt w:val="bullet"/>
      <w:suff w:val="tab"/>
      <w:lvlText w:val="·"/>
      <w:lvlJc w:val="left"/>
      <w:pPr>
        <w:ind w:hanging="360" w:left="2160"/>
      </w:pPr>
      <w:rPr>
        <w:rFonts w:ascii="Symbol" w:hAnsi="Symbol"/>
      </w:rPr>
    </w:lvl>
    <w:lvl w:ilvl="3" w:tplc="66490FCC">
      <w:start w:val="1"/>
      <w:numFmt w:val="bullet"/>
      <w:suff w:val="tab"/>
      <w:lvlText w:val="o"/>
      <w:lvlJc w:val="left"/>
      <w:pPr>
        <w:ind w:hanging="360" w:left="2880"/>
      </w:pPr>
      <w:rPr>
        <w:rFonts w:ascii="Symbol" w:hAnsi="Symbol"/>
      </w:rPr>
    </w:lvl>
    <w:lvl w:ilvl="4" w:tplc="40BDFD59">
      <w:start w:val="1"/>
      <w:numFmt w:val="bullet"/>
      <w:suff w:val="tab"/>
      <w:lvlText w:val="·"/>
      <w:lvlJc w:val="left"/>
      <w:pPr>
        <w:ind w:hanging="360" w:left="3600"/>
      </w:pPr>
      <w:rPr>
        <w:rFonts w:ascii="Symbol" w:hAnsi="Symbol"/>
      </w:rPr>
    </w:lvl>
    <w:lvl w:ilvl="5" w:tplc="30527805">
      <w:start w:val="1"/>
      <w:numFmt w:val="bullet"/>
      <w:suff w:val="tab"/>
      <w:lvlText w:val="o"/>
      <w:lvlJc w:val="left"/>
      <w:pPr>
        <w:ind w:hanging="360" w:left="4320"/>
      </w:pPr>
      <w:rPr>
        <w:rFonts w:ascii="Symbol" w:hAnsi="Symbol"/>
      </w:rPr>
    </w:lvl>
    <w:lvl w:ilvl="6" w:tplc="31FB9479">
      <w:start w:val="1"/>
      <w:numFmt w:val="bullet"/>
      <w:suff w:val="tab"/>
      <w:lvlText w:val="·"/>
      <w:lvlJc w:val="left"/>
      <w:pPr>
        <w:ind w:hanging="360" w:left="5040"/>
      </w:pPr>
      <w:rPr>
        <w:rFonts w:ascii="Symbol" w:hAnsi="Symbol"/>
      </w:rPr>
    </w:lvl>
    <w:lvl w:ilvl="7" w:tplc="5C68472B">
      <w:start w:val="1"/>
      <w:numFmt w:val="bullet"/>
      <w:suff w:val="tab"/>
      <w:lvlText w:val="o"/>
      <w:lvlJc w:val="left"/>
      <w:pPr>
        <w:ind w:hanging="360" w:left="5760"/>
      </w:pPr>
      <w:rPr>
        <w:rFonts w:ascii="Symbol" w:hAnsi="Symbol"/>
      </w:rPr>
    </w:lvl>
    <w:lvl w:ilvl="8" w:tplc="4906409F">
      <w:start w:val="1"/>
      <w:numFmt w:val="bullet"/>
      <w:suff w:val="tab"/>
      <w:lvlText w:val="·"/>
      <w:lvlJc w:val="left"/>
      <w:pPr>
        <w:ind w:hanging="360" w:left="6480"/>
      </w:pPr>
      <w:rPr>
        <w:rFonts w:ascii="Symbol" w:hAnsi="Symbol"/>
      </w:rPr>
    </w:lvl>
  </w:abstractNum>
  <w:abstractNum w:abstractNumId="83">
    <w:nsid w:val="316950B6"/>
    <w:multiLevelType w:val="hybridMultilevel"/>
    <w:lvl w:ilvl="0" w:tplc="2283C270">
      <w:start w:val="1"/>
      <w:numFmt w:val="bullet"/>
      <w:suff w:val="tab"/>
      <w:lvlText w:val="·"/>
      <w:lvlJc w:val="left"/>
      <w:pPr>
        <w:ind w:hanging="360" w:left="720"/>
      </w:pPr>
      <w:rPr>
        <w:rFonts w:ascii="Symbol" w:hAnsi="Symbol" w:cs="Symbol" w:eastAsia="Symbol"/>
        <w:color w:val="auto"/>
      </w:rPr>
    </w:lvl>
    <w:lvl w:ilvl="1" w:tplc="6189CEDD">
      <w:start w:val="1"/>
      <w:numFmt w:val="bullet"/>
      <w:suff w:val="tab"/>
      <w:lvlText w:val="o"/>
      <w:lvlJc w:val="left"/>
      <w:pPr>
        <w:ind w:hanging="360" w:left="1440"/>
      </w:pPr>
      <w:rPr>
        <w:rFonts w:ascii="Symbol" w:hAnsi="Symbol"/>
      </w:rPr>
    </w:lvl>
    <w:lvl w:ilvl="2" w:tplc="2B982CBF">
      <w:start w:val="1"/>
      <w:numFmt w:val="bullet"/>
      <w:suff w:val="tab"/>
      <w:lvlText w:val="·"/>
      <w:lvlJc w:val="left"/>
      <w:pPr>
        <w:ind w:hanging="360" w:left="2160"/>
      </w:pPr>
      <w:rPr>
        <w:rFonts w:ascii="Symbol" w:hAnsi="Symbol"/>
      </w:rPr>
    </w:lvl>
    <w:lvl w:ilvl="3" w:tplc="768DF864">
      <w:start w:val="1"/>
      <w:numFmt w:val="bullet"/>
      <w:suff w:val="tab"/>
      <w:lvlText w:val="o"/>
      <w:lvlJc w:val="left"/>
      <w:pPr>
        <w:ind w:hanging="360" w:left="2880"/>
      </w:pPr>
      <w:rPr>
        <w:rFonts w:ascii="Symbol" w:hAnsi="Symbol"/>
      </w:rPr>
    </w:lvl>
    <w:lvl w:ilvl="4" w:tplc="6D29598F">
      <w:start w:val="1"/>
      <w:numFmt w:val="bullet"/>
      <w:suff w:val="tab"/>
      <w:lvlText w:val="·"/>
      <w:lvlJc w:val="left"/>
      <w:pPr>
        <w:ind w:hanging="360" w:left="3600"/>
      </w:pPr>
      <w:rPr>
        <w:rFonts w:ascii="Symbol" w:hAnsi="Symbol"/>
      </w:rPr>
    </w:lvl>
    <w:lvl w:ilvl="5" w:tplc="20FE7B4F">
      <w:start w:val="1"/>
      <w:numFmt w:val="bullet"/>
      <w:suff w:val="tab"/>
      <w:lvlText w:val="o"/>
      <w:lvlJc w:val="left"/>
      <w:pPr>
        <w:ind w:hanging="360" w:left="4320"/>
      </w:pPr>
      <w:rPr>
        <w:rFonts w:ascii="Symbol" w:hAnsi="Symbol"/>
      </w:rPr>
    </w:lvl>
    <w:lvl w:ilvl="6" w:tplc="2FC549D9">
      <w:start w:val="1"/>
      <w:numFmt w:val="bullet"/>
      <w:suff w:val="tab"/>
      <w:lvlText w:val="·"/>
      <w:lvlJc w:val="left"/>
      <w:pPr>
        <w:ind w:hanging="360" w:left="5040"/>
      </w:pPr>
      <w:rPr>
        <w:rFonts w:ascii="Symbol" w:hAnsi="Symbol"/>
      </w:rPr>
    </w:lvl>
    <w:lvl w:ilvl="7" w:tplc="173CD5AC">
      <w:start w:val="1"/>
      <w:numFmt w:val="bullet"/>
      <w:suff w:val="tab"/>
      <w:lvlText w:val="o"/>
      <w:lvlJc w:val="left"/>
      <w:pPr>
        <w:ind w:hanging="360" w:left="5760"/>
      </w:pPr>
      <w:rPr>
        <w:rFonts w:ascii="Symbol" w:hAnsi="Symbol"/>
      </w:rPr>
    </w:lvl>
    <w:lvl w:ilvl="8" w:tplc="56D2CA5A">
      <w:start w:val="1"/>
      <w:numFmt w:val="bullet"/>
      <w:suff w:val="tab"/>
      <w:lvlText w:val="·"/>
      <w:lvlJc w:val="left"/>
      <w:pPr>
        <w:ind w:hanging="360" w:left="6480"/>
      </w:pPr>
      <w:rPr>
        <w:rFonts w:ascii="Symbol" w:hAnsi="Symbol"/>
      </w:rPr>
    </w:lvl>
  </w:abstractNum>
  <w:abstractNum w:abstractNumId="84">
    <w:nsid w:val="04B42A3C"/>
    <w:multiLevelType w:val="hybridMultilevel"/>
    <w:lvl w:ilvl="0" w:tplc="2F5307E7">
      <w:start w:val="1"/>
      <w:numFmt w:val="bullet"/>
      <w:suff w:val="tab"/>
      <w:lvlText w:val="·"/>
      <w:lvlJc w:val="left"/>
      <w:pPr>
        <w:ind w:hanging="360" w:left="720"/>
      </w:pPr>
      <w:rPr>
        <w:rFonts w:ascii="Symbol" w:hAnsi="Symbol" w:cs="Symbol" w:eastAsia="Symbol"/>
        <w:color w:val="auto"/>
      </w:rPr>
    </w:lvl>
    <w:lvl w:ilvl="1" w:tplc="030B33ED">
      <w:start w:val="1"/>
      <w:numFmt w:val="bullet"/>
      <w:suff w:val="tab"/>
      <w:lvlText w:val="o"/>
      <w:lvlJc w:val="left"/>
      <w:pPr>
        <w:ind w:hanging="360" w:left="1440"/>
      </w:pPr>
      <w:rPr>
        <w:rFonts w:ascii="Symbol" w:hAnsi="Symbol"/>
      </w:rPr>
    </w:lvl>
    <w:lvl w:ilvl="2" w:tplc="40229395">
      <w:start w:val="1"/>
      <w:numFmt w:val="bullet"/>
      <w:suff w:val="tab"/>
      <w:lvlText w:val="·"/>
      <w:lvlJc w:val="left"/>
      <w:pPr>
        <w:ind w:hanging="360" w:left="2160"/>
      </w:pPr>
      <w:rPr>
        <w:rFonts w:ascii="Symbol" w:hAnsi="Symbol"/>
      </w:rPr>
    </w:lvl>
    <w:lvl w:ilvl="3" w:tplc="0303CF9C">
      <w:start w:val="1"/>
      <w:numFmt w:val="bullet"/>
      <w:suff w:val="tab"/>
      <w:lvlText w:val="o"/>
      <w:lvlJc w:val="left"/>
      <w:pPr>
        <w:ind w:hanging="360" w:left="2880"/>
      </w:pPr>
      <w:rPr>
        <w:rFonts w:ascii="Symbol" w:hAnsi="Symbol"/>
      </w:rPr>
    </w:lvl>
    <w:lvl w:ilvl="4" w:tplc="3268A658">
      <w:start w:val="1"/>
      <w:numFmt w:val="bullet"/>
      <w:suff w:val="tab"/>
      <w:lvlText w:val="·"/>
      <w:lvlJc w:val="left"/>
      <w:pPr>
        <w:ind w:hanging="360" w:left="3600"/>
      </w:pPr>
      <w:rPr>
        <w:rFonts w:ascii="Symbol" w:hAnsi="Symbol"/>
      </w:rPr>
    </w:lvl>
    <w:lvl w:ilvl="5" w:tplc="19683A6B">
      <w:start w:val="1"/>
      <w:numFmt w:val="bullet"/>
      <w:suff w:val="tab"/>
      <w:lvlText w:val="o"/>
      <w:lvlJc w:val="left"/>
      <w:pPr>
        <w:ind w:hanging="360" w:left="4320"/>
      </w:pPr>
      <w:rPr>
        <w:rFonts w:ascii="Symbol" w:hAnsi="Symbol"/>
      </w:rPr>
    </w:lvl>
    <w:lvl w:ilvl="6" w:tplc="1F906B5C">
      <w:start w:val="1"/>
      <w:numFmt w:val="bullet"/>
      <w:suff w:val="tab"/>
      <w:lvlText w:val="·"/>
      <w:lvlJc w:val="left"/>
      <w:pPr>
        <w:ind w:hanging="360" w:left="5040"/>
      </w:pPr>
      <w:rPr>
        <w:rFonts w:ascii="Symbol" w:hAnsi="Symbol"/>
      </w:rPr>
    </w:lvl>
    <w:lvl w:ilvl="7" w:tplc="07EDC621">
      <w:start w:val="1"/>
      <w:numFmt w:val="bullet"/>
      <w:suff w:val="tab"/>
      <w:lvlText w:val="o"/>
      <w:lvlJc w:val="left"/>
      <w:pPr>
        <w:ind w:hanging="360" w:left="5760"/>
      </w:pPr>
      <w:rPr>
        <w:rFonts w:ascii="Symbol" w:hAnsi="Symbol"/>
      </w:rPr>
    </w:lvl>
    <w:lvl w:ilvl="8" w:tplc="1B07D232">
      <w:start w:val="1"/>
      <w:numFmt w:val="bullet"/>
      <w:suff w:val="tab"/>
      <w:lvlText w:val="·"/>
      <w:lvlJc w:val="left"/>
      <w:pPr>
        <w:ind w:hanging="360" w:left="6480"/>
      </w:pPr>
      <w:rPr>
        <w:rFonts w:ascii="Symbol" w:hAnsi="Symbol"/>
      </w:rPr>
    </w:lvl>
  </w:abstractNum>
  <w:abstractNum w:abstractNumId="85">
    <w:nsid w:val="66CA0FE7"/>
    <w:multiLevelType w:val="hybridMultilevel"/>
    <w:lvl w:ilvl="0" w:tplc="26661DC7">
      <w:start w:val="1"/>
      <w:numFmt w:val="bullet"/>
      <w:suff w:val="tab"/>
      <w:lvlText w:val="·"/>
      <w:lvlJc w:val="left"/>
      <w:pPr>
        <w:ind w:hanging="360" w:left="720"/>
      </w:pPr>
      <w:rPr>
        <w:rFonts w:ascii="Symbol" w:hAnsi="Symbol" w:cs="Symbol" w:eastAsia="Symbol"/>
        <w:color w:val="auto"/>
      </w:rPr>
    </w:lvl>
    <w:lvl w:ilvl="1" w:tplc="7ED88857">
      <w:start w:val="1"/>
      <w:numFmt w:val="bullet"/>
      <w:suff w:val="tab"/>
      <w:lvlText w:val="o"/>
      <w:lvlJc w:val="left"/>
      <w:pPr>
        <w:ind w:hanging="360" w:left="1440"/>
      </w:pPr>
      <w:rPr>
        <w:rFonts w:ascii="Symbol" w:hAnsi="Symbol"/>
      </w:rPr>
    </w:lvl>
    <w:lvl w:ilvl="2" w:tplc="6288C398">
      <w:start w:val="1"/>
      <w:numFmt w:val="bullet"/>
      <w:suff w:val="tab"/>
      <w:lvlText w:val="·"/>
      <w:lvlJc w:val="left"/>
      <w:pPr>
        <w:ind w:hanging="360" w:left="2160"/>
      </w:pPr>
      <w:rPr>
        <w:rFonts w:ascii="Symbol" w:hAnsi="Symbol"/>
      </w:rPr>
    </w:lvl>
    <w:lvl w:ilvl="3" w:tplc="0988850B">
      <w:start w:val="1"/>
      <w:numFmt w:val="bullet"/>
      <w:suff w:val="tab"/>
      <w:lvlText w:val="o"/>
      <w:lvlJc w:val="left"/>
      <w:pPr>
        <w:ind w:hanging="360" w:left="2880"/>
      </w:pPr>
      <w:rPr>
        <w:rFonts w:ascii="Symbol" w:hAnsi="Symbol"/>
      </w:rPr>
    </w:lvl>
    <w:lvl w:ilvl="4" w:tplc="4D2512F3">
      <w:start w:val="1"/>
      <w:numFmt w:val="bullet"/>
      <w:suff w:val="tab"/>
      <w:lvlText w:val="·"/>
      <w:lvlJc w:val="left"/>
      <w:pPr>
        <w:ind w:hanging="360" w:left="3600"/>
      </w:pPr>
      <w:rPr>
        <w:rFonts w:ascii="Symbol" w:hAnsi="Symbol"/>
      </w:rPr>
    </w:lvl>
    <w:lvl w:ilvl="5" w:tplc="49371A45">
      <w:start w:val="1"/>
      <w:numFmt w:val="bullet"/>
      <w:suff w:val="tab"/>
      <w:lvlText w:val="o"/>
      <w:lvlJc w:val="left"/>
      <w:pPr>
        <w:ind w:hanging="360" w:left="4320"/>
      </w:pPr>
      <w:rPr>
        <w:rFonts w:ascii="Symbol" w:hAnsi="Symbol"/>
      </w:rPr>
    </w:lvl>
    <w:lvl w:ilvl="6" w:tplc="59300449">
      <w:start w:val="1"/>
      <w:numFmt w:val="bullet"/>
      <w:suff w:val="tab"/>
      <w:lvlText w:val="·"/>
      <w:lvlJc w:val="left"/>
      <w:pPr>
        <w:ind w:hanging="360" w:left="5040"/>
      </w:pPr>
      <w:rPr>
        <w:rFonts w:ascii="Symbol" w:hAnsi="Symbol"/>
      </w:rPr>
    </w:lvl>
    <w:lvl w:ilvl="7" w:tplc="1864213B">
      <w:start w:val="1"/>
      <w:numFmt w:val="bullet"/>
      <w:suff w:val="tab"/>
      <w:lvlText w:val="o"/>
      <w:lvlJc w:val="left"/>
      <w:pPr>
        <w:ind w:hanging="360" w:left="5760"/>
      </w:pPr>
      <w:rPr>
        <w:rFonts w:ascii="Symbol" w:hAnsi="Symbol"/>
      </w:rPr>
    </w:lvl>
    <w:lvl w:ilvl="8" w:tplc="56BFBFB9">
      <w:start w:val="1"/>
      <w:numFmt w:val="bullet"/>
      <w:suff w:val="tab"/>
      <w:lvlText w:val="·"/>
      <w:lvlJc w:val="left"/>
      <w:pPr>
        <w:ind w:hanging="360" w:left="6480"/>
      </w:pPr>
      <w:rPr>
        <w:rFonts w:ascii="Symbol" w:hAnsi="Symbol"/>
      </w:rPr>
    </w:lvl>
  </w:abstractNum>
  <w:abstractNum w:abstractNumId="86">
    <w:nsid w:val="483C0F75"/>
    <w:multiLevelType w:val="hybridMultilevel"/>
    <w:lvl w:ilvl="0" w:tplc="05E40D78">
      <w:start w:val="1"/>
      <w:numFmt w:val="bullet"/>
      <w:suff w:val="tab"/>
      <w:lvlText w:val="·"/>
      <w:lvlJc w:val="left"/>
      <w:pPr>
        <w:ind w:hanging="360" w:left="720"/>
      </w:pPr>
      <w:rPr>
        <w:rFonts w:ascii="Symbol" w:hAnsi="Symbol" w:cs="Symbol" w:eastAsia="Symbol"/>
        <w:color w:val="auto"/>
      </w:rPr>
    </w:lvl>
    <w:lvl w:ilvl="1" w:tplc="20078A60">
      <w:start w:val="1"/>
      <w:numFmt w:val="bullet"/>
      <w:suff w:val="tab"/>
      <w:lvlText w:val="o"/>
      <w:lvlJc w:val="left"/>
      <w:pPr>
        <w:ind w:hanging="360" w:left="1440"/>
      </w:pPr>
      <w:rPr>
        <w:rFonts w:ascii="Symbol" w:hAnsi="Symbol"/>
      </w:rPr>
    </w:lvl>
    <w:lvl w:ilvl="2" w:tplc="0E972951">
      <w:start w:val="1"/>
      <w:numFmt w:val="bullet"/>
      <w:suff w:val="tab"/>
      <w:lvlText w:val="·"/>
      <w:lvlJc w:val="left"/>
      <w:pPr>
        <w:ind w:hanging="360" w:left="2160"/>
      </w:pPr>
      <w:rPr>
        <w:rFonts w:ascii="Symbol" w:hAnsi="Symbol"/>
      </w:rPr>
    </w:lvl>
    <w:lvl w:ilvl="3" w:tplc="4CF3EEF2">
      <w:start w:val="1"/>
      <w:numFmt w:val="bullet"/>
      <w:suff w:val="tab"/>
      <w:lvlText w:val="o"/>
      <w:lvlJc w:val="left"/>
      <w:pPr>
        <w:ind w:hanging="360" w:left="2880"/>
      </w:pPr>
      <w:rPr>
        <w:rFonts w:ascii="Symbol" w:hAnsi="Symbol"/>
      </w:rPr>
    </w:lvl>
    <w:lvl w:ilvl="4" w:tplc="01EBC2B6">
      <w:start w:val="1"/>
      <w:numFmt w:val="bullet"/>
      <w:suff w:val="tab"/>
      <w:lvlText w:val="·"/>
      <w:lvlJc w:val="left"/>
      <w:pPr>
        <w:ind w:hanging="360" w:left="3600"/>
      </w:pPr>
      <w:rPr>
        <w:rFonts w:ascii="Symbol" w:hAnsi="Symbol"/>
      </w:rPr>
    </w:lvl>
    <w:lvl w:ilvl="5" w:tplc="003D8E0F">
      <w:start w:val="1"/>
      <w:numFmt w:val="bullet"/>
      <w:suff w:val="tab"/>
      <w:lvlText w:val="o"/>
      <w:lvlJc w:val="left"/>
      <w:pPr>
        <w:ind w:hanging="360" w:left="4320"/>
      </w:pPr>
      <w:rPr>
        <w:rFonts w:ascii="Symbol" w:hAnsi="Symbol"/>
      </w:rPr>
    </w:lvl>
    <w:lvl w:ilvl="6" w:tplc="4AB4638A">
      <w:start w:val="1"/>
      <w:numFmt w:val="bullet"/>
      <w:suff w:val="tab"/>
      <w:lvlText w:val="·"/>
      <w:lvlJc w:val="left"/>
      <w:pPr>
        <w:ind w:hanging="360" w:left="5040"/>
      </w:pPr>
      <w:rPr>
        <w:rFonts w:ascii="Symbol" w:hAnsi="Symbol"/>
      </w:rPr>
    </w:lvl>
    <w:lvl w:ilvl="7" w:tplc="3C935EE4">
      <w:start w:val="1"/>
      <w:numFmt w:val="bullet"/>
      <w:suff w:val="tab"/>
      <w:lvlText w:val="o"/>
      <w:lvlJc w:val="left"/>
      <w:pPr>
        <w:ind w:hanging="360" w:left="5760"/>
      </w:pPr>
      <w:rPr>
        <w:rFonts w:ascii="Symbol" w:hAnsi="Symbol"/>
      </w:rPr>
    </w:lvl>
    <w:lvl w:ilvl="8" w:tplc="148C2D11">
      <w:start w:val="1"/>
      <w:numFmt w:val="bullet"/>
      <w:suff w:val="tab"/>
      <w:lvlText w:val="·"/>
      <w:lvlJc w:val="left"/>
      <w:pPr>
        <w:ind w:hanging="360" w:left="6480"/>
      </w:pPr>
      <w:rPr>
        <w:rFonts w:ascii="Symbol" w:hAnsi="Symbol"/>
      </w:rPr>
    </w:lvl>
  </w:abstractNum>
  <w:abstractNum w:abstractNumId="87">
    <w:nsid w:val="733477A4"/>
    <w:multiLevelType w:val="hybridMultilevel"/>
    <w:lvl w:ilvl="0" w:tplc="2BB6F725">
      <w:start w:val="1"/>
      <w:numFmt w:val="bullet"/>
      <w:suff w:val="tab"/>
      <w:lvlText w:val="·"/>
      <w:lvlJc w:val="left"/>
      <w:pPr>
        <w:ind w:hanging="360" w:left="720"/>
      </w:pPr>
      <w:rPr>
        <w:rFonts w:ascii="Symbol" w:hAnsi="Symbol" w:cs="Symbol" w:eastAsia="Symbol"/>
        <w:color w:val="auto"/>
      </w:rPr>
    </w:lvl>
    <w:lvl w:ilvl="1" w:tplc="7629FA97">
      <w:start w:val="1"/>
      <w:numFmt w:val="bullet"/>
      <w:suff w:val="tab"/>
      <w:lvlText w:val="o"/>
      <w:lvlJc w:val="left"/>
      <w:pPr>
        <w:ind w:hanging="360" w:left="1440"/>
      </w:pPr>
      <w:rPr>
        <w:rFonts w:ascii="Symbol" w:hAnsi="Symbol"/>
      </w:rPr>
    </w:lvl>
    <w:lvl w:ilvl="2" w:tplc="5DA66DFB">
      <w:start w:val="1"/>
      <w:numFmt w:val="bullet"/>
      <w:suff w:val="tab"/>
      <w:lvlText w:val="·"/>
      <w:lvlJc w:val="left"/>
      <w:pPr>
        <w:ind w:hanging="360" w:left="2160"/>
      </w:pPr>
      <w:rPr>
        <w:rFonts w:ascii="Symbol" w:hAnsi="Symbol"/>
      </w:rPr>
    </w:lvl>
    <w:lvl w:ilvl="3" w:tplc="30BC7AC2">
      <w:start w:val="1"/>
      <w:numFmt w:val="bullet"/>
      <w:suff w:val="tab"/>
      <w:lvlText w:val="o"/>
      <w:lvlJc w:val="left"/>
      <w:pPr>
        <w:ind w:hanging="360" w:left="2880"/>
      </w:pPr>
      <w:rPr>
        <w:rFonts w:ascii="Symbol" w:hAnsi="Symbol"/>
      </w:rPr>
    </w:lvl>
    <w:lvl w:ilvl="4" w:tplc="4E637E24">
      <w:start w:val="1"/>
      <w:numFmt w:val="bullet"/>
      <w:suff w:val="tab"/>
      <w:lvlText w:val="·"/>
      <w:lvlJc w:val="left"/>
      <w:pPr>
        <w:ind w:hanging="360" w:left="3600"/>
      </w:pPr>
      <w:rPr>
        <w:rFonts w:ascii="Symbol" w:hAnsi="Symbol"/>
      </w:rPr>
    </w:lvl>
    <w:lvl w:ilvl="5" w:tplc="2D8B0A68">
      <w:start w:val="1"/>
      <w:numFmt w:val="bullet"/>
      <w:suff w:val="tab"/>
      <w:lvlText w:val="o"/>
      <w:lvlJc w:val="left"/>
      <w:pPr>
        <w:ind w:hanging="360" w:left="4320"/>
      </w:pPr>
      <w:rPr>
        <w:rFonts w:ascii="Symbol" w:hAnsi="Symbol"/>
      </w:rPr>
    </w:lvl>
    <w:lvl w:ilvl="6" w:tplc="3B85AAE8">
      <w:start w:val="1"/>
      <w:numFmt w:val="bullet"/>
      <w:suff w:val="tab"/>
      <w:lvlText w:val="·"/>
      <w:lvlJc w:val="left"/>
      <w:pPr>
        <w:ind w:hanging="360" w:left="5040"/>
      </w:pPr>
      <w:rPr>
        <w:rFonts w:ascii="Symbol" w:hAnsi="Symbol"/>
      </w:rPr>
    </w:lvl>
    <w:lvl w:ilvl="7" w:tplc="709B0D33">
      <w:start w:val="1"/>
      <w:numFmt w:val="bullet"/>
      <w:suff w:val="tab"/>
      <w:lvlText w:val="o"/>
      <w:lvlJc w:val="left"/>
      <w:pPr>
        <w:ind w:hanging="360" w:left="5760"/>
      </w:pPr>
      <w:rPr>
        <w:rFonts w:ascii="Symbol" w:hAnsi="Symbol"/>
      </w:rPr>
    </w:lvl>
    <w:lvl w:ilvl="8" w:tplc="202324C7">
      <w:start w:val="1"/>
      <w:numFmt w:val="bullet"/>
      <w:suff w:val="tab"/>
      <w:lvlText w:val="·"/>
      <w:lvlJc w:val="left"/>
      <w:pPr>
        <w:ind w:hanging="360" w:left="6480"/>
      </w:pPr>
      <w:rPr>
        <w:rFonts w:ascii="Symbol" w:hAnsi="Symbol"/>
      </w:rPr>
    </w:lvl>
  </w:abstractNum>
  <w:abstractNum w:abstractNumId="88">
    <w:nsid w:val="3BDC0BEC"/>
    <w:multiLevelType w:val="hybridMultilevel"/>
    <w:lvl w:ilvl="0" w:tplc="37413A27">
      <w:start w:val="1"/>
      <w:numFmt w:val="bullet"/>
      <w:suff w:val="tab"/>
      <w:lvlText w:val="·"/>
      <w:lvlJc w:val="left"/>
      <w:pPr>
        <w:ind w:hanging="360" w:left="720"/>
      </w:pPr>
      <w:rPr>
        <w:rFonts w:ascii="Symbol" w:hAnsi="Symbol" w:cs="Symbol" w:eastAsia="Symbol"/>
        <w:color w:val="auto"/>
      </w:rPr>
    </w:lvl>
    <w:lvl w:ilvl="1" w:tplc="4903A079">
      <w:start w:val="1"/>
      <w:numFmt w:val="bullet"/>
      <w:suff w:val="tab"/>
      <w:lvlText w:val="o"/>
      <w:lvlJc w:val="left"/>
      <w:pPr>
        <w:ind w:hanging="360" w:left="1440"/>
      </w:pPr>
      <w:rPr>
        <w:rFonts w:ascii="Symbol" w:hAnsi="Symbol"/>
      </w:rPr>
    </w:lvl>
    <w:lvl w:ilvl="2" w:tplc="6999B705">
      <w:start w:val="1"/>
      <w:numFmt w:val="bullet"/>
      <w:suff w:val="tab"/>
      <w:lvlText w:val="·"/>
      <w:lvlJc w:val="left"/>
      <w:pPr>
        <w:ind w:hanging="360" w:left="2160"/>
      </w:pPr>
      <w:rPr>
        <w:rFonts w:ascii="Symbol" w:hAnsi="Symbol"/>
      </w:rPr>
    </w:lvl>
    <w:lvl w:ilvl="3" w:tplc="7FFE84DC">
      <w:start w:val="1"/>
      <w:numFmt w:val="bullet"/>
      <w:suff w:val="tab"/>
      <w:lvlText w:val="o"/>
      <w:lvlJc w:val="left"/>
      <w:pPr>
        <w:ind w:hanging="360" w:left="2880"/>
      </w:pPr>
      <w:rPr>
        <w:rFonts w:ascii="Symbol" w:hAnsi="Symbol"/>
      </w:rPr>
    </w:lvl>
    <w:lvl w:ilvl="4" w:tplc="6F1CD116">
      <w:start w:val="1"/>
      <w:numFmt w:val="bullet"/>
      <w:suff w:val="tab"/>
      <w:lvlText w:val="·"/>
      <w:lvlJc w:val="left"/>
      <w:pPr>
        <w:ind w:hanging="360" w:left="3600"/>
      </w:pPr>
      <w:rPr>
        <w:rFonts w:ascii="Symbol" w:hAnsi="Symbol"/>
      </w:rPr>
    </w:lvl>
    <w:lvl w:ilvl="5" w:tplc="12020543">
      <w:start w:val="1"/>
      <w:numFmt w:val="bullet"/>
      <w:suff w:val="tab"/>
      <w:lvlText w:val="o"/>
      <w:lvlJc w:val="left"/>
      <w:pPr>
        <w:ind w:hanging="360" w:left="4320"/>
      </w:pPr>
      <w:rPr>
        <w:rFonts w:ascii="Symbol" w:hAnsi="Symbol"/>
      </w:rPr>
    </w:lvl>
    <w:lvl w:ilvl="6" w:tplc="2DA69953">
      <w:start w:val="1"/>
      <w:numFmt w:val="bullet"/>
      <w:suff w:val="tab"/>
      <w:lvlText w:val="·"/>
      <w:lvlJc w:val="left"/>
      <w:pPr>
        <w:ind w:hanging="360" w:left="5040"/>
      </w:pPr>
      <w:rPr>
        <w:rFonts w:ascii="Symbol" w:hAnsi="Symbol"/>
      </w:rPr>
    </w:lvl>
    <w:lvl w:ilvl="7" w:tplc="7FCA026B">
      <w:start w:val="1"/>
      <w:numFmt w:val="bullet"/>
      <w:suff w:val="tab"/>
      <w:lvlText w:val="o"/>
      <w:lvlJc w:val="left"/>
      <w:pPr>
        <w:ind w:hanging="360" w:left="5760"/>
      </w:pPr>
      <w:rPr>
        <w:rFonts w:ascii="Symbol" w:hAnsi="Symbol"/>
      </w:rPr>
    </w:lvl>
    <w:lvl w:ilvl="8" w:tplc="7CD1BE08">
      <w:start w:val="1"/>
      <w:numFmt w:val="bullet"/>
      <w:suff w:val="tab"/>
      <w:lvlText w:val="·"/>
      <w:lvlJc w:val="left"/>
      <w:pPr>
        <w:ind w:hanging="360" w:left="6480"/>
      </w:pPr>
      <w:rPr>
        <w:rFonts w:ascii="Symbol" w:hAnsi="Symbol"/>
      </w:rPr>
    </w:lvl>
  </w:abstractNum>
  <w:abstractNum w:abstractNumId="89">
    <w:nsid w:val="12415FA4"/>
    <w:multiLevelType w:val="hybridMultilevel"/>
    <w:lvl w:ilvl="0" w:tplc="7294F934">
      <w:start w:val="1"/>
      <w:numFmt w:val="bullet"/>
      <w:suff w:val="tab"/>
      <w:lvlText w:val="·"/>
      <w:lvlJc w:val="left"/>
      <w:pPr>
        <w:ind w:hanging="360" w:left="720"/>
      </w:pPr>
      <w:rPr>
        <w:rFonts w:ascii="Symbol" w:hAnsi="Symbol" w:cs="Symbol" w:eastAsia="Symbol"/>
        <w:color w:val="auto"/>
      </w:rPr>
    </w:lvl>
    <w:lvl w:ilvl="1" w:tplc="5941450C">
      <w:start w:val="1"/>
      <w:numFmt w:val="bullet"/>
      <w:suff w:val="tab"/>
      <w:lvlText w:val="o"/>
      <w:lvlJc w:val="left"/>
      <w:pPr>
        <w:ind w:hanging="360" w:left="1440"/>
      </w:pPr>
      <w:rPr>
        <w:rFonts w:ascii="Symbol" w:hAnsi="Symbol"/>
      </w:rPr>
    </w:lvl>
    <w:lvl w:ilvl="2" w:tplc="2E6443B3">
      <w:start w:val="1"/>
      <w:numFmt w:val="bullet"/>
      <w:suff w:val="tab"/>
      <w:lvlText w:val="·"/>
      <w:lvlJc w:val="left"/>
      <w:pPr>
        <w:ind w:hanging="360" w:left="2160"/>
      </w:pPr>
      <w:rPr>
        <w:rFonts w:ascii="Symbol" w:hAnsi="Symbol"/>
      </w:rPr>
    </w:lvl>
    <w:lvl w:ilvl="3" w:tplc="65CFC11A">
      <w:start w:val="1"/>
      <w:numFmt w:val="bullet"/>
      <w:suff w:val="tab"/>
      <w:lvlText w:val="o"/>
      <w:lvlJc w:val="left"/>
      <w:pPr>
        <w:ind w:hanging="360" w:left="2880"/>
      </w:pPr>
      <w:rPr>
        <w:rFonts w:ascii="Symbol" w:hAnsi="Symbol"/>
      </w:rPr>
    </w:lvl>
    <w:lvl w:ilvl="4" w:tplc="28AB9ABC">
      <w:start w:val="1"/>
      <w:numFmt w:val="bullet"/>
      <w:suff w:val="tab"/>
      <w:lvlText w:val="·"/>
      <w:lvlJc w:val="left"/>
      <w:pPr>
        <w:ind w:hanging="360" w:left="3600"/>
      </w:pPr>
      <w:rPr>
        <w:rFonts w:ascii="Symbol" w:hAnsi="Symbol"/>
      </w:rPr>
    </w:lvl>
    <w:lvl w:ilvl="5" w:tplc="7B2A0EA1">
      <w:start w:val="1"/>
      <w:numFmt w:val="bullet"/>
      <w:suff w:val="tab"/>
      <w:lvlText w:val="o"/>
      <w:lvlJc w:val="left"/>
      <w:pPr>
        <w:ind w:hanging="360" w:left="4320"/>
      </w:pPr>
      <w:rPr>
        <w:rFonts w:ascii="Symbol" w:hAnsi="Symbol"/>
      </w:rPr>
    </w:lvl>
    <w:lvl w:ilvl="6" w:tplc="6AF41E85">
      <w:start w:val="1"/>
      <w:numFmt w:val="bullet"/>
      <w:suff w:val="tab"/>
      <w:lvlText w:val="·"/>
      <w:lvlJc w:val="left"/>
      <w:pPr>
        <w:ind w:hanging="360" w:left="5040"/>
      </w:pPr>
      <w:rPr>
        <w:rFonts w:ascii="Symbol" w:hAnsi="Symbol"/>
      </w:rPr>
    </w:lvl>
    <w:lvl w:ilvl="7" w:tplc="5F7BB89C">
      <w:start w:val="1"/>
      <w:numFmt w:val="bullet"/>
      <w:suff w:val="tab"/>
      <w:lvlText w:val="o"/>
      <w:lvlJc w:val="left"/>
      <w:pPr>
        <w:ind w:hanging="360" w:left="5760"/>
      </w:pPr>
      <w:rPr>
        <w:rFonts w:ascii="Symbol" w:hAnsi="Symbol"/>
      </w:rPr>
    </w:lvl>
    <w:lvl w:ilvl="8" w:tplc="5003727D">
      <w:start w:val="1"/>
      <w:numFmt w:val="bullet"/>
      <w:suff w:val="tab"/>
      <w:lvlText w:val="·"/>
      <w:lvlJc w:val="left"/>
      <w:pPr>
        <w:ind w:hanging="360" w:left="6480"/>
      </w:pPr>
      <w:rPr>
        <w:rFonts w:ascii="Symbol" w:hAnsi="Symbol"/>
      </w:rPr>
    </w:lvl>
  </w:abstractNum>
  <w:abstractNum w:abstractNumId="90">
    <w:nsid w:val="2806BCB9"/>
    <w:multiLevelType w:val="hybridMultilevel"/>
    <w:lvl w:ilvl="0" w:tplc="2FBBAE72">
      <w:start w:val="1"/>
      <w:numFmt w:val="bullet"/>
      <w:suff w:val="tab"/>
      <w:lvlText w:val="·"/>
      <w:lvlJc w:val="left"/>
      <w:pPr>
        <w:ind w:hanging="360" w:left="720"/>
      </w:pPr>
      <w:rPr>
        <w:rFonts w:ascii="Symbol" w:hAnsi="Symbol" w:cs="Symbol" w:eastAsia="Symbol"/>
        <w:color w:val="auto"/>
      </w:rPr>
    </w:lvl>
    <w:lvl w:ilvl="1" w:tplc="47F69C66">
      <w:start w:val="1"/>
      <w:numFmt w:val="bullet"/>
      <w:suff w:val="tab"/>
      <w:lvlText w:val="o"/>
      <w:lvlJc w:val="left"/>
      <w:pPr>
        <w:ind w:hanging="360" w:left="1440"/>
      </w:pPr>
      <w:rPr>
        <w:rFonts w:ascii="Symbol" w:hAnsi="Symbol"/>
      </w:rPr>
    </w:lvl>
    <w:lvl w:ilvl="2" w:tplc="02A3FD0E">
      <w:start w:val="1"/>
      <w:numFmt w:val="bullet"/>
      <w:suff w:val="tab"/>
      <w:lvlText w:val="·"/>
      <w:lvlJc w:val="left"/>
      <w:pPr>
        <w:ind w:hanging="360" w:left="2160"/>
      </w:pPr>
      <w:rPr>
        <w:rFonts w:ascii="Symbol" w:hAnsi="Symbol"/>
      </w:rPr>
    </w:lvl>
    <w:lvl w:ilvl="3" w:tplc="733346FE">
      <w:start w:val="1"/>
      <w:numFmt w:val="bullet"/>
      <w:suff w:val="tab"/>
      <w:lvlText w:val="o"/>
      <w:lvlJc w:val="left"/>
      <w:pPr>
        <w:ind w:hanging="360" w:left="2880"/>
      </w:pPr>
      <w:rPr>
        <w:rFonts w:ascii="Symbol" w:hAnsi="Symbol"/>
      </w:rPr>
    </w:lvl>
    <w:lvl w:ilvl="4" w:tplc="64C36172">
      <w:start w:val="1"/>
      <w:numFmt w:val="bullet"/>
      <w:suff w:val="tab"/>
      <w:lvlText w:val="·"/>
      <w:lvlJc w:val="left"/>
      <w:pPr>
        <w:ind w:hanging="360" w:left="3600"/>
      </w:pPr>
      <w:rPr>
        <w:rFonts w:ascii="Symbol" w:hAnsi="Symbol"/>
      </w:rPr>
    </w:lvl>
    <w:lvl w:ilvl="5" w:tplc="2AA5E5BD">
      <w:start w:val="1"/>
      <w:numFmt w:val="bullet"/>
      <w:suff w:val="tab"/>
      <w:lvlText w:val="o"/>
      <w:lvlJc w:val="left"/>
      <w:pPr>
        <w:ind w:hanging="360" w:left="4320"/>
      </w:pPr>
      <w:rPr>
        <w:rFonts w:ascii="Symbol" w:hAnsi="Symbol"/>
      </w:rPr>
    </w:lvl>
    <w:lvl w:ilvl="6" w:tplc="1D35A872">
      <w:start w:val="1"/>
      <w:numFmt w:val="bullet"/>
      <w:suff w:val="tab"/>
      <w:lvlText w:val="·"/>
      <w:lvlJc w:val="left"/>
      <w:pPr>
        <w:ind w:hanging="360" w:left="5040"/>
      </w:pPr>
      <w:rPr>
        <w:rFonts w:ascii="Symbol" w:hAnsi="Symbol"/>
      </w:rPr>
    </w:lvl>
    <w:lvl w:ilvl="7" w:tplc="7092DF74">
      <w:start w:val="1"/>
      <w:numFmt w:val="bullet"/>
      <w:suff w:val="tab"/>
      <w:lvlText w:val="o"/>
      <w:lvlJc w:val="left"/>
      <w:pPr>
        <w:ind w:hanging="360" w:left="5760"/>
      </w:pPr>
      <w:rPr>
        <w:rFonts w:ascii="Symbol" w:hAnsi="Symbol"/>
      </w:rPr>
    </w:lvl>
    <w:lvl w:ilvl="8" w:tplc="739EDBB9">
      <w:start w:val="1"/>
      <w:numFmt w:val="bullet"/>
      <w:suff w:val="tab"/>
      <w:lvlText w:val="·"/>
      <w:lvlJc w:val="left"/>
      <w:pPr>
        <w:ind w:hanging="360" w:left="6480"/>
      </w:pPr>
      <w:rPr>
        <w:rFonts w:ascii="Symbol" w:hAnsi="Symbol"/>
      </w:rPr>
    </w:lvl>
  </w:abstractNum>
  <w:abstractNum w:abstractNumId="91">
    <w:nsid w:val="49B7C1DC"/>
    <w:multiLevelType w:val="hybridMultilevel"/>
    <w:lvl w:ilvl="0" w:tplc="7DDC9C9D">
      <w:start w:val="1"/>
      <w:numFmt w:val="bullet"/>
      <w:suff w:val="tab"/>
      <w:lvlText w:val="·"/>
      <w:lvlJc w:val="left"/>
      <w:pPr>
        <w:ind w:hanging="360" w:left="720"/>
      </w:pPr>
      <w:rPr>
        <w:rFonts w:ascii="Symbol" w:hAnsi="Symbol" w:cs="Symbol" w:eastAsia="Symbol"/>
        <w:color w:val="auto"/>
      </w:rPr>
    </w:lvl>
    <w:lvl w:ilvl="1" w:tplc="50BB3111">
      <w:start w:val="1"/>
      <w:numFmt w:val="bullet"/>
      <w:suff w:val="tab"/>
      <w:lvlText w:val="o"/>
      <w:lvlJc w:val="left"/>
      <w:pPr>
        <w:ind w:hanging="360" w:left="1440"/>
      </w:pPr>
      <w:rPr>
        <w:rFonts w:ascii="Symbol" w:hAnsi="Symbol"/>
      </w:rPr>
    </w:lvl>
    <w:lvl w:ilvl="2" w:tplc="2B066816">
      <w:start w:val="1"/>
      <w:numFmt w:val="bullet"/>
      <w:suff w:val="tab"/>
      <w:lvlText w:val="·"/>
      <w:lvlJc w:val="left"/>
      <w:pPr>
        <w:ind w:hanging="360" w:left="2160"/>
      </w:pPr>
      <w:rPr>
        <w:rFonts w:ascii="Symbol" w:hAnsi="Symbol"/>
      </w:rPr>
    </w:lvl>
    <w:lvl w:ilvl="3" w:tplc="7E32A9F5">
      <w:start w:val="1"/>
      <w:numFmt w:val="bullet"/>
      <w:suff w:val="tab"/>
      <w:lvlText w:val="o"/>
      <w:lvlJc w:val="left"/>
      <w:pPr>
        <w:ind w:hanging="360" w:left="2880"/>
      </w:pPr>
      <w:rPr>
        <w:rFonts w:ascii="Symbol" w:hAnsi="Symbol"/>
      </w:rPr>
    </w:lvl>
    <w:lvl w:ilvl="4" w:tplc="3EDE95ED">
      <w:start w:val="1"/>
      <w:numFmt w:val="bullet"/>
      <w:suff w:val="tab"/>
      <w:lvlText w:val="·"/>
      <w:lvlJc w:val="left"/>
      <w:pPr>
        <w:ind w:hanging="360" w:left="3600"/>
      </w:pPr>
      <w:rPr>
        <w:rFonts w:ascii="Symbol" w:hAnsi="Symbol"/>
      </w:rPr>
    </w:lvl>
    <w:lvl w:ilvl="5" w:tplc="5C2335F6">
      <w:start w:val="1"/>
      <w:numFmt w:val="bullet"/>
      <w:suff w:val="tab"/>
      <w:lvlText w:val="o"/>
      <w:lvlJc w:val="left"/>
      <w:pPr>
        <w:ind w:hanging="360" w:left="4320"/>
      </w:pPr>
      <w:rPr>
        <w:rFonts w:ascii="Symbol" w:hAnsi="Symbol"/>
      </w:rPr>
    </w:lvl>
    <w:lvl w:ilvl="6" w:tplc="4231A62F">
      <w:start w:val="1"/>
      <w:numFmt w:val="bullet"/>
      <w:suff w:val="tab"/>
      <w:lvlText w:val="·"/>
      <w:lvlJc w:val="left"/>
      <w:pPr>
        <w:ind w:hanging="360" w:left="5040"/>
      </w:pPr>
      <w:rPr>
        <w:rFonts w:ascii="Symbol" w:hAnsi="Symbol"/>
      </w:rPr>
    </w:lvl>
    <w:lvl w:ilvl="7" w:tplc="5C1DE3FF">
      <w:start w:val="1"/>
      <w:numFmt w:val="bullet"/>
      <w:suff w:val="tab"/>
      <w:lvlText w:val="o"/>
      <w:lvlJc w:val="left"/>
      <w:pPr>
        <w:ind w:hanging="360" w:left="5760"/>
      </w:pPr>
      <w:rPr>
        <w:rFonts w:ascii="Symbol" w:hAnsi="Symbol"/>
      </w:rPr>
    </w:lvl>
    <w:lvl w:ilvl="8" w:tplc="0B832DCD">
      <w:start w:val="1"/>
      <w:numFmt w:val="bullet"/>
      <w:suff w:val="tab"/>
      <w:lvlText w:val="·"/>
      <w:lvlJc w:val="left"/>
      <w:pPr>
        <w:ind w:hanging="360" w:left="6480"/>
      </w:pPr>
      <w:rPr>
        <w:rFonts w:ascii="Symbol" w:hAnsi="Symbol"/>
      </w:rPr>
    </w:lvl>
  </w:abstractNum>
  <w:abstractNum w:abstractNumId="92">
    <w:nsid w:val="6B697202"/>
    <w:multiLevelType w:val="hybridMultilevel"/>
    <w:lvl w:ilvl="0" w:tplc="2F802D3F">
      <w:start w:val="1"/>
      <w:numFmt w:val="bullet"/>
      <w:suff w:val="tab"/>
      <w:lvlText w:val="·"/>
      <w:lvlJc w:val="left"/>
      <w:pPr>
        <w:ind w:hanging="360" w:left="720"/>
      </w:pPr>
      <w:rPr>
        <w:rFonts w:ascii="Symbol" w:hAnsi="Symbol" w:cs="Symbol" w:eastAsia="Symbol"/>
        <w:color w:val="auto"/>
      </w:rPr>
    </w:lvl>
    <w:lvl w:ilvl="1" w:tplc="057DF19C">
      <w:start w:val="1"/>
      <w:numFmt w:val="bullet"/>
      <w:suff w:val="tab"/>
      <w:lvlText w:val="o"/>
      <w:lvlJc w:val="left"/>
      <w:pPr>
        <w:ind w:hanging="360" w:left="1440"/>
      </w:pPr>
      <w:rPr>
        <w:rFonts w:ascii="Symbol" w:hAnsi="Symbol"/>
      </w:rPr>
    </w:lvl>
    <w:lvl w:ilvl="2" w:tplc="0F15A5B2">
      <w:start w:val="1"/>
      <w:numFmt w:val="bullet"/>
      <w:suff w:val="tab"/>
      <w:lvlText w:val="·"/>
      <w:lvlJc w:val="left"/>
      <w:pPr>
        <w:ind w:hanging="360" w:left="2160"/>
      </w:pPr>
      <w:rPr>
        <w:rFonts w:ascii="Symbol" w:hAnsi="Symbol"/>
      </w:rPr>
    </w:lvl>
    <w:lvl w:ilvl="3" w:tplc="24152D56">
      <w:start w:val="1"/>
      <w:numFmt w:val="bullet"/>
      <w:suff w:val="tab"/>
      <w:lvlText w:val="o"/>
      <w:lvlJc w:val="left"/>
      <w:pPr>
        <w:ind w:hanging="360" w:left="2880"/>
      </w:pPr>
      <w:rPr>
        <w:rFonts w:ascii="Symbol" w:hAnsi="Symbol"/>
      </w:rPr>
    </w:lvl>
    <w:lvl w:ilvl="4" w:tplc="56D2C948">
      <w:start w:val="1"/>
      <w:numFmt w:val="bullet"/>
      <w:suff w:val="tab"/>
      <w:lvlText w:val="·"/>
      <w:lvlJc w:val="left"/>
      <w:pPr>
        <w:ind w:hanging="360" w:left="3600"/>
      </w:pPr>
      <w:rPr>
        <w:rFonts w:ascii="Symbol" w:hAnsi="Symbol"/>
      </w:rPr>
    </w:lvl>
    <w:lvl w:ilvl="5" w:tplc="5D187CEB">
      <w:start w:val="1"/>
      <w:numFmt w:val="bullet"/>
      <w:suff w:val="tab"/>
      <w:lvlText w:val="o"/>
      <w:lvlJc w:val="left"/>
      <w:pPr>
        <w:ind w:hanging="360" w:left="4320"/>
      </w:pPr>
      <w:rPr>
        <w:rFonts w:ascii="Symbol" w:hAnsi="Symbol"/>
      </w:rPr>
    </w:lvl>
    <w:lvl w:ilvl="6" w:tplc="78D380CE">
      <w:start w:val="1"/>
      <w:numFmt w:val="bullet"/>
      <w:suff w:val="tab"/>
      <w:lvlText w:val="·"/>
      <w:lvlJc w:val="left"/>
      <w:pPr>
        <w:ind w:hanging="360" w:left="5040"/>
      </w:pPr>
      <w:rPr>
        <w:rFonts w:ascii="Symbol" w:hAnsi="Symbol"/>
      </w:rPr>
    </w:lvl>
    <w:lvl w:ilvl="7" w:tplc="325ED3D7">
      <w:start w:val="1"/>
      <w:numFmt w:val="bullet"/>
      <w:suff w:val="tab"/>
      <w:lvlText w:val="o"/>
      <w:lvlJc w:val="left"/>
      <w:pPr>
        <w:ind w:hanging="360" w:left="5760"/>
      </w:pPr>
      <w:rPr>
        <w:rFonts w:ascii="Symbol" w:hAnsi="Symbol"/>
      </w:rPr>
    </w:lvl>
    <w:lvl w:ilvl="8" w:tplc="6FF122AE">
      <w:start w:val="1"/>
      <w:numFmt w:val="bullet"/>
      <w:suff w:val="tab"/>
      <w:lvlText w:val="·"/>
      <w:lvlJc w:val="left"/>
      <w:pPr>
        <w:ind w:hanging="360" w:left="6480"/>
      </w:pPr>
      <w:rPr>
        <w:rFonts w:ascii="Symbol" w:hAnsi="Symbol"/>
      </w:rPr>
    </w:lvl>
  </w:abstractNum>
  <w:abstractNum w:abstractNumId="93">
    <w:nsid w:val="1A7D7025"/>
    <w:multiLevelType w:val="hybridMultilevel"/>
    <w:lvl w:ilvl="0" w:tplc="7DE3293B">
      <w:start w:val="1"/>
      <w:numFmt w:val="bullet"/>
      <w:suff w:val="tab"/>
      <w:lvlText w:val="·"/>
      <w:lvlJc w:val="left"/>
      <w:pPr>
        <w:ind w:hanging="360" w:left="720"/>
      </w:pPr>
      <w:rPr>
        <w:rFonts w:ascii="Symbol" w:hAnsi="Symbol" w:cs="Symbol" w:eastAsia="Symbol"/>
        <w:color w:val="auto"/>
      </w:rPr>
    </w:lvl>
    <w:lvl w:ilvl="1" w:tplc="7D0DBBBC">
      <w:start w:val="1"/>
      <w:numFmt w:val="bullet"/>
      <w:suff w:val="tab"/>
      <w:lvlText w:val="o"/>
      <w:lvlJc w:val="left"/>
      <w:pPr>
        <w:ind w:hanging="360" w:left="1440"/>
      </w:pPr>
      <w:rPr>
        <w:rFonts w:ascii="Symbol" w:hAnsi="Symbol"/>
      </w:rPr>
    </w:lvl>
    <w:lvl w:ilvl="2" w:tplc="30863E7F">
      <w:start w:val="1"/>
      <w:numFmt w:val="bullet"/>
      <w:suff w:val="tab"/>
      <w:lvlText w:val="·"/>
      <w:lvlJc w:val="left"/>
      <w:pPr>
        <w:ind w:hanging="360" w:left="2160"/>
      </w:pPr>
      <w:rPr>
        <w:rFonts w:ascii="Symbol" w:hAnsi="Symbol"/>
      </w:rPr>
    </w:lvl>
    <w:lvl w:ilvl="3" w:tplc="401DF30B">
      <w:start w:val="1"/>
      <w:numFmt w:val="bullet"/>
      <w:suff w:val="tab"/>
      <w:lvlText w:val="o"/>
      <w:lvlJc w:val="left"/>
      <w:pPr>
        <w:ind w:hanging="360" w:left="2880"/>
      </w:pPr>
      <w:rPr>
        <w:rFonts w:ascii="Symbol" w:hAnsi="Symbol"/>
      </w:rPr>
    </w:lvl>
    <w:lvl w:ilvl="4" w:tplc="6FE88E15">
      <w:start w:val="1"/>
      <w:numFmt w:val="bullet"/>
      <w:suff w:val="tab"/>
      <w:lvlText w:val="·"/>
      <w:lvlJc w:val="left"/>
      <w:pPr>
        <w:ind w:hanging="360" w:left="3600"/>
      </w:pPr>
      <w:rPr>
        <w:rFonts w:ascii="Symbol" w:hAnsi="Symbol"/>
      </w:rPr>
    </w:lvl>
    <w:lvl w:ilvl="5" w:tplc="148CF150">
      <w:start w:val="1"/>
      <w:numFmt w:val="bullet"/>
      <w:suff w:val="tab"/>
      <w:lvlText w:val="o"/>
      <w:lvlJc w:val="left"/>
      <w:pPr>
        <w:ind w:hanging="360" w:left="4320"/>
      </w:pPr>
      <w:rPr>
        <w:rFonts w:ascii="Symbol" w:hAnsi="Symbol"/>
      </w:rPr>
    </w:lvl>
    <w:lvl w:ilvl="6" w:tplc="227B64A8">
      <w:start w:val="1"/>
      <w:numFmt w:val="bullet"/>
      <w:suff w:val="tab"/>
      <w:lvlText w:val="·"/>
      <w:lvlJc w:val="left"/>
      <w:pPr>
        <w:ind w:hanging="360" w:left="5040"/>
      </w:pPr>
      <w:rPr>
        <w:rFonts w:ascii="Symbol" w:hAnsi="Symbol"/>
      </w:rPr>
    </w:lvl>
    <w:lvl w:ilvl="7" w:tplc="4988FFAD">
      <w:start w:val="1"/>
      <w:numFmt w:val="bullet"/>
      <w:suff w:val="tab"/>
      <w:lvlText w:val="o"/>
      <w:lvlJc w:val="left"/>
      <w:pPr>
        <w:ind w:hanging="360" w:left="5760"/>
      </w:pPr>
      <w:rPr>
        <w:rFonts w:ascii="Symbol" w:hAnsi="Symbol"/>
      </w:rPr>
    </w:lvl>
    <w:lvl w:ilvl="8" w:tplc="73024C13">
      <w:start w:val="1"/>
      <w:numFmt w:val="bullet"/>
      <w:suff w:val="tab"/>
      <w:lvlText w:val="·"/>
      <w:lvlJc w:val="left"/>
      <w:pPr>
        <w:ind w:hanging="360" w:left="6480"/>
      </w:pPr>
      <w:rPr>
        <w:rFonts w:ascii="Symbol" w:hAnsi="Symbol"/>
      </w:rPr>
    </w:lvl>
  </w:abstractNum>
  <w:abstractNum w:abstractNumId="94">
    <w:nsid w:val="38801832"/>
    <w:multiLevelType w:val="hybridMultilevel"/>
    <w:lvl w:ilvl="0" w:tplc="29EB9CA7">
      <w:start w:val="1"/>
      <w:numFmt w:val="bullet"/>
      <w:suff w:val="tab"/>
      <w:lvlText w:val="·"/>
      <w:lvlJc w:val="left"/>
      <w:pPr>
        <w:ind w:hanging="360" w:left="720"/>
      </w:pPr>
      <w:rPr>
        <w:rFonts w:ascii="Symbol" w:hAnsi="Symbol" w:cs="Symbol" w:eastAsia="Symbol"/>
        <w:color w:val="auto"/>
      </w:rPr>
    </w:lvl>
    <w:lvl w:ilvl="1" w:tplc="4C391E9F">
      <w:start w:val="1"/>
      <w:numFmt w:val="bullet"/>
      <w:suff w:val="tab"/>
      <w:lvlText w:val="o"/>
      <w:lvlJc w:val="left"/>
      <w:pPr>
        <w:ind w:hanging="360" w:left="1440"/>
      </w:pPr>
      <w:rPr>
        <w:rFonts w:ascii="Symbol" w:hAnsi="Symbol"/>
      </w:rPr>
    </w:lvl>
    <w:lvl w:ilvl="2" w:tplc="143E4DF0">
      <w:start w:val="1"/>
      <w:numFmt w:val="bullet"/>
      <w:suff w:val="tab"/>
      <w:lvlText w:val="·"/>
      <w:lvlJc w:val="left"/>
      <w:pPr>
        <w:ind w:hanging="360" w:left="2160"/>
      </w:pPr>
      <w:rPr>
        <w:rFonts w:ascii="Symbol" w:hAnsi="Symbol"/>
      </w:rPr>
    </w:lvl>
    <w:lvl w:ilvl="3" w:tplc="6EFB19E4">
      <w:start w:val="1"/>
      <w:numFmt w:val="bullet"/>
      <w:suff w:val="tab"/>
      <w:lvlText w:val="o"/>
      <w:lvlJc w:val="left"/>
      <w:pPr>
        <w:ind w:hanging="360" w:left="2880"/>
      </w:pPr>
      <w:rPr>
        <w:rFonts w:ascii="Symbol" w:hAnsi="Symbol"/>
      </w:rPr>
    </w:lvl>
    <w:lvl w:ilvl="4" w:tplc="55807840">
      <w:start w:val="1"/>
      <w:numFmt w:val="bullet"/>
      <w:suff w:val="tab"/>
      <w:lvlText w:val="·"/>
      <w:lvlJc w:val="left"/>
      <w:pPr>
        <w:ind w:hanging="360" w:left="3600"/>
      </w:pPr>
      <w:rPr>
        <w:rFonts w:ascii="Symbol" w:hAnsi="Symbol"/>
      </w:rPr>
    </w:lvl>
    <w:lvl w:ilvl="5" w:tplc="3855EA81">
      <w:start w:val="1"/>
      <w:numFmt w:val="bullet"/>
      <w:suff w:val="tab"/>
      <w:lvlText w:val="o"/>
      <w:lvlJc w:val="left"/>
      <w:pPr>
        <w:ind w:hanging="360" w:left="4320"/>
      </w:pPr>
      <w:rPr>
        <w:rFonts w:ascii="Symbol" w:hAnsi="Symbol"/>
      </w:rPr>
    </w:lvl>
    <w:lvl w:ilvl="6" w:tplc="7732CCCE">
      <w:start w:val="1"/>
      <w:numFmt w:val="bullet"/>
      <w:suff w:val="tab"/>
      <w:lvlText w:val="·"/>
      <w:lvlJc w:val="left"/>
      <w:pPr>
        <w:ind w:hanging="360" w:left="5040"/>
      </w:pPr>
      <w:rPr>
        <w:rFonts w:ascii="Symbol" w:hAnsi="Symbol"/>
      </w:rPr>
    </w:lvl>
    <w:lvl w:ilvl="7" w:tplc="56FB9723">
      <w:start w:val="1"/>
      <w:numFmt w:val="bullet"/>
      <w:suff w:val="tab"/>
      <w:lvlText w:val="o"/>
      <w:lvlJc w:val="left"/>
      <w:pPr>
        <w:ind w:hanging="360" w:left="5760"/>
      </w:pPr>
      <w:rPr>
        <w:rFonts w:ascii="Symbol" w:hAnsi="Symbol"/>
      </w:rPr>
    </w:lvl>
    <w:lvl w:ilvl="8" w:tplc="2B713CAF">
      <w:start w:val="1"/>
      <w:numFmt w:val="bullet"/>
      <w:suff w:val="tab"/>
      <w:lvlText w:val="·"/>
      <w:lvlJc w:val="left"/>
      <w:pPr>
        <w:ind w:hanging="360" w:left="6480"/>
      </w:pPr>
      <w:rPr>
        <w:rFonts w:ascii="Symbol" w:hAnsi="Symbol"/>
      </w:rPr>
    </w:lvl>
  </w:abstractNum>
  <w:abstractNum w:abstractNumId="95">
    <w:nsid w:val="4AAC6C04"/>
    <w:multiLevelType w:val="hybridMultilevel"/>
    <w:lvl w:ilvl="0" w:tplc="7D2ED105">
      <w:start w:val="1"/>
      <w:numFmt w:val="bullet"/>
      <w:suff w:val="tab"/>
      <w:lvlText w:val="·"/>
      <w:lvlJc w:val="left"/>
      <w:pPr>
        <w:ind w:hanging="360" w:left="720"/>
      </w:pPr>
      <w:rPr>
        <w:rFonts w:ascii="Symbol" w:hAnsi="Symbol" w:cs="Symbol" w:eastAsia="Symbol"/>
        <w:color w:val="auto"/>
      </w:rPr>
    </w:lvl>
    <w:lvl w:ilvl="1" w:tplc="3E9DE4C6">
      <w:start w:val="1"/>
      <w:numFmt w:val="bullet"/>
      <w:suff w:val="tab"/>
      <w:lvlText w:val="o"/>
      <w:lvlJc w:val="left"/>
      <w:pPr>
        <w:ind w:hanging="360" w:left="1440"/>
      </w:pPr>
      <w:rPr>
        <w:rFonts w:ascii="Symbol" w:hAnsi="Symbol"/>
      </w:rPr>
    </w:lvl>
    <w:lvl w:ilvl="2" w:tplc="40B08542">
      <w:start w:val="1"/>
      <w:numFmt w:val="bullet"/>
      <w:suff w:val="tab"/>
      <w:lvlText w:val="·"/>
      <w:lvlJc w:val="left"/>
      <w:pPr>
        <w:ind w:hanging="360" w:left="2160"/>
      </w:pPr>
      <w:rPr>
        <w:rFonts w:ascii="Symbol" w:hAnsi="Symbol"/>
      </w:rPr>
    </w:lvl>
    <w:lvl w:ilvl="3" w:tplc="7A97E61E">
      <w:start w:val="1"/>
      <w:numFmt w:val="bullet"/>
      <w:suff w:val="tab"/>
      <w:lvlText w:val="o"/>
      <w:lvlJc w:val="left"/>
      <w:pPr>
        <w:ind w:hanging="360" w:left="2880"/>
      </w:pPr>
      <w:rPr>
        <w:rFonts w:ascii="Symbol" w:hAnsi="Symbol"/>
      </w:rPr>
    </w:lvl>
    <w:lvl w:ilvl="4" w:tplc="2035D832">
      <w:start w:val="1"/>
      <w:numFmt w:val="bullet"/>
      <w:suff w:val="tab"/>
      <w:lvlText w:val="·"/>
      <w:lvlJc w:val="left"/>
      <w:pPr>
        <w:ind w:hanging="360" w:left="3600"/>
      </w:pPr>
      <w:rPr>
        <w:rFonts w:ascii="Symbol" w:hAnsi="Symbol"/>
      </w:rPr>
    </w:lvl>
    <w:lvl w:ilvl="5" w:tplc="0818154D">
      <w:start w:val="1"/>
      <w:numFmt w:val="bullet"/>
      <w:suff w:val="tab"/>
      <w:lvlText w:val="o"/>
      <w:lvlJc w:val="left"/>
      <w:pPr>
        <w:ind w:hanging="360" w:left="4320"/>
      </w:pPr>
      <w:rPr>
        <w:rFonts w:ascii="Symbol" w:hAnsi="Symbol"/>
      </w:rPr>
    </w:lvl>
    <w:lvl w:ilvl="6" w:tplc="34601876">
      <w:start w:val="1"/>
      <w:numFmt w:val="bullet"/>
      <w:suff w:val="tab"/>
      <w:lvlText w:val="·"/>
      <w:lvlJc w:val="left"/>
      <w:pPr>
        <w:ind w:hanging="360" w:left="5040"/>
      </w:pPr>
      <w:rPr>
        <w:rFonts w:ascii="Symbol" w:hAnsi="Symbol"/>
      </w:rPr>
    </w:lvl>
    <w:lvl w:ilvl="7" w:tplc="6B993FDD">
      <w:start w:val="1"/>
      <w:numFmt w:val="bullet"/>
      <w:suff w:val="tab"/>
      <w:lvlText w:val="o"/>
      <w:lvlJc w:val="left"/>
      <w:pPr>
        <w:ind w:hanging="360" w:left="5760"/>
      </w:pPr>
      <w:rPr>
        <w:rFonts w:ascii="Symbol" w:hAnsi="Symbol"/>
      </w:rPr>
    </w:lvl>
    <w:lvl w:ilvl="8" w:tplc="5CE1F019">
      <w:start w:val="1"/>
      <w:numFmt w:val="bullet"/>
      <w:suff w:val="tab"/>
      <w:lvlText w:val="·"/>
      <w:lvlJc w:val="left"/>
      <w:pPr>
        <w:ind w:hanging="360" w:left="6480"/>
      </w:pPr>
      <w:rPr>
        <w:rFonts w:ascii="Symbol" w:hAnsi="Symbol"/>
      </w:rPr>
    </w:lvl>
  </w:abstractNum>
  <w:abstractNum w:abstractNumId="96">
    <w:nsid w:val="35A212D3"/>
    <w:multiLevelType w:val="hybridMultilevel"/>
    <w:lvl w:ilvl="0" w:tplc="0C8CE485">
      <w:start w:val="1"/>
      <w:numFmt w:val="bullet"/>
      <w:suff w:val="tab"/>
      <w:lvlText w:val="·"/>
      <w:lvlJc w:val="left"/>
      <w:pPr>
        <w:ind w:hanging="360" w:left="720"/>
      </w:pPr>
      <w:rPr>
        <w:rFonts w:ascii="Symbol" w:hAnsi="Symbol" w:cs="Symbol" w:eastAsia="Symbol"/>
        <w:color w:val="auto"/>
      </w:rPr>
    </w:lvl>
    <w:lvl w:ilvl="1" w:tplc="1D4D9672">
      <w:start w:val="1"/>
      <w:numFmt w:val="bullet"/>
      <w:suff w:val="tab"/>
      <w:lvlText w:val="o"/>
      <w:lvlJc w:val="left"/>
      <w:pPr>
        <w:ind w:hanging="360" w:left="1440"/>
      </w:pPr>
      <w:rPr>
        <w:rFonts w:ascii="Symbol" w:hAnsi="Symbol"/>
      </w:rPr>
    </w:lvl>
    <w:lvl w:ilvl="2" w:tplc="34B31014">
      <w:start w:val="1"/>
      <w:numFmt w:val="bullet"/>
      <w:suff w:val="tab"/>
      <w:lvlText w:val="·"/>
      <w:lvlJc w:val="left"/>
      <w:pPr>
        <w:ind w:hanging="360" w:left="2160"/>
      </w:pPr>
      <w:rPr>
        <w:rFonts w:ascii="Symbol" w:hAnsi="Symbol"/>
      </w:rPr>
    </w:lvl>
    <w:lvl w:ilvl="3" w:tplc="4E287F2E">
      <w:start w:val="1"/>
      <w:numFmt w:val="bullet"/>
      <w:suff w:val="tab"/>
      <w:lvlText w:val="o"/>
      <w:lvlJc w:val="left"/>
      <w:pPr>
        <w:ind w:hanging="360" w:left="2880"/>
      </w:pPr>
      <w:rPr>
        <w:rFonts w:ascii="Symbol" w:hAnsi="Symbol"/>
      </w:rPr>
    </w:lvl>
    <w:lvl w:ilvl="4" w:tplc="6147FF34">
      <w:start w:val="1"/>
      <w:numFmt w:val="bullet"/>
      <w:suff w:val="tab"/>
      <w:lvlText w:val="·"/>
      <w:lvlJc w:val="left"/>
      <w:pPr>
        <w:ind w:hanging="360" w:left="3600"/>
      </w:pPr>
      <w:rPr>
        <w:rFonts w:ascii="Symbol" w:hAnsi="Symbol"/>
      </w:rPr>
    </w:lvl>
    <w:lvl w:ilvl="5" w:tplc="11A589FA">
      <w:start w:val="1"/>
      <w:numFmt w:val="bullet"/>
      <w:suff w:val="tab"/>
      <w:lvlText w:val="o"/>
      <w:lvlJc w:val="left"/>
      <w:pPr>
        <w:ind w:hanging="360" w:left="4320"/>
      </w:pPr>
      <w:rPr>
        <w:rFonts w:ascii="Symbol" w:hAnsi="Symbol"/>
      </w:rPr>
    </w:lvl>
    <w:lvl w:ilvl="6" w:tplc="1EBA3AE3">
      <w:start w:val="1"/>
      <w:numFmt w:val="bullet"/>
      <w:suff w:val="tab"/>
      <w:lvlText w:val="·"/>
      <w:lvlJc w:val="left"/>
      <w:pPr>
        <w:ind w:hanging="360" w:left="5040"/>
      </w:pPr>
      <w:rPr>
        <w:rFonts w:ascii="Symbol" w:hAnsi="Symbol"/>
      </w:rPr>
    </w:lvl>
    <w:lvl w:ilvl="7" w:tplc="0DACC3BB">
      <w:start w:val="1"/>
      <w:numFmt w:val="bullet"/>
      <w:suff w:val="tab"/>
      <w:lvlText w:val="o"/>
      <w:lvlJc w:val="left"/>
      <w:pPr>
        <w:ind w:hanging="360" w:left="5760"/>
      </w:pPr>
      <w:rPr>
        <w:rFonts w:ascii="Symbol" w:hAnsi="Symbol"/>
      </w:rPr>
    </w:lvl>
    <w:lvl w:ilvl="8" w:tplc="33475CD2">
      <w:start w:val="1"/>
      <w:numFmt w:val="bullet"/>
      <w:suff w:val="tab"/>
      <w:lvlText w:val="·"/>
      <w:lvlJc w:val="left"/>
      <w:pPr>
        <w:ind w:hanging="360" w:left="6480"/>
      </w:pPr>
      <w:rPr>
        <w:rFonts w:ascii="Symbol" w:hAnsi="Symbol"/>
      </w:rPr>
    </w:lvl>
  </w:abstractNum>
  <w:abstractNum w:abstractNumId="97">
    <w:nsid w:val="75544B58"/>
    <w:multiLevelType w:val="hybridMultilevel"/>
    <w:lvl w:ilvl="0" w:tplc="08642D6D">
      <w:start w:val="1"/>
      <w:numFmt w:val="bullet"/>
      <w:suff w:val="tab"/>
      <w:lvlText w:val="·"/>
      <w:lvlJc w:val="left"/>
      <w:pPr>
        <w:ind w:hanging="360" w:left="720"/>
      </w:pPr>
      <w:rPr>
        <w:rFonts w:ascii="Symbol" w:hAnsi="Symbol" w:cs="Symbol" w:eastAsia="Symbol"/>
        <w:color w:val="auto"/>
      </w:rPr>
    </w:lvl>
    <w:lvl w:ilvl="1" w:tplc="471AA6A8">
      <w:start w:val="1"/>
      <w:numFmt w:val="bullet"/>
      <w:suff w:val="tab"/>
      <w:lvlText w:val="o"/>
      <w:lvlJc w:val="left"/>
      <w:pPr>
        <w:ind w:hanging="360" w:left="1440"/>
      </w:pPr>
      <w:rPr>
        <w:rFonts w:ascii="Symbol" w:hAnsi="Symbol"/>
      </w:rPr>
    </w:lvl>
    <w:lvl w:ilvl="2" w:tplc="21D763FF">
      <w:start w:val="1"/>
      <w:numFmt w:val="bullet"/>
      <w:suff w:val="tab"/>
      <w:lvlText w:val="·"/>
      <w:lvlJc w:val="left"/>
      <w:pPr>
        <w:ind w:hanging="360" w:left="2160"/>
      </w:pPr>
      <w:rPr>
        <w:rFonts w:ascii="Symbol" w:hAnsi="Symbol"/>
      </w:rPr>
    </w:lvl>
    <w:lvl w:ilvl="3" w:tplc="2F8B9266">
      <w:start w:val="1"/>
      <w:numFmt w:val="bullet"/>
      <w:suff w:val="tab"/>
      <w:lvlText w:val="o"/>
      <w:lvlJc w:val="left"/>
      <w:pPr>
        <w:ind w:hanging="360" w:left="2880"/>
      </w:pPr>
      <w:rPr>
        <w:rFonts w:ascii="Symbol" w:hAnsi="Symbol"/>
      </w:rPr>
    </w:lvl>
    <w:lvl w:ilvl="4" w:tplc="458D86D2">
      <w:start w:val="1"/>
      <w:numFmt w:val="bullet"/>
      <w:suff w:val="tab"/>
      <w:lvlText w:val="·"/>
      <w:lvlJc w:val="left"/>
      <w:pPr>
        <w:ind w:hanging="360" w:left="3600"/>
      </w:pPr>
      <w:rPr>
        <w:rFonts w:ascii="Symbol" w:hAnsi="Symbol"/>
      </w:rPr>
    </w:lvl>
    <w:lvl w:ilvl="5" w:tplc="233D91B4">
      <w:start w:val="1"/>
      <w:numFmt w:val="bullet"/>
      <w:suff w:val="tab"/>
      <w:lvlText w:val="o"/>
      <w:lvlJc w:val="left"/>
      <w:pPr>
        <w:ind w:hanging="360" w:left="4320"/>
      </w:pPr>
      <w:rPr>
        <w:rFonts w:ascii="Symbol" w:hAnsi="Symbol"/>
      </w:rPr>
    </w:lvl>
    <w:lvl w:ilvl="6" w:tplc="327F9F5E">
      <w:start w:val="1"/>
      <w:numFmt w:val="bullet"/>
      <w:suff w:val="tab"/>
      <w:lvlText w:val="·"/>
      <w:lvlJc w:val="left"/>
      <w:pPr>
        <w:ind w:hanging="360" w:left="5040"/>
      </w:pPr>
      <w:rPr>
        <w:rFonts w:ascii="Symbol" w:hAnsi="Symbol"/>
      </w:rPr>
    </w:lvl>
    <w:lvl w:ilvl="7" w:tplc="0BCEF459">
      <w:start w:val="1"/>
      <w:numFmt w:val="bullet"/>
      <w:suff w:val="tab"/>
      <w:lvlText w:val="o"/>
      <w:lvlJc w:val="left"/>
      <w:pPr>
        <w:ind w:hanging="360" w:left="5760"/>
      </w:pPr>
      <w:rPr>
        <w:rFonts w:ascii="Symbol" w:hAnsi="Symbol"/>
      </w:rPr>
    </w:lvl>
    <w:lvl w:ilvl="8" w:tplc="552897D0">
      <w:start w:val="1"/>
      <w:numFmt w:val="bullet"/>
      <w:suff w:val="tab"/>
      <w:lvlText w:val="·"/>
      <w:lvlJc w:val="left"/>
      <w:pPr>
        <w:ind w:hanging="360" w:left="6480"/>
      </w:pPr>
      <w:rPr>
        <w:rFonts w:ascii="Symbol" w:hAnsi="Symbol"/>
      </w:rPr>
    </w:lvl>
  </w:abstractNum>
  <w:abstractNum w:abstractNumId="98">
    <w:nsid w:val="4A09D89C"/>
    <w:multiLevelType w:val="hybridMultilevel"/>
    <w:lvl w:ilvl="0" w:tplc="21A04949">
      <w:start w:val="1"/>
      <w:numFmt w:val="bullet"/>
      <w:suff w:val="tab"/>
      <w:lvlText w:val="·"/>
      <w:lvlJc w:val="left"/>
      <w:pPr>
        <w:ind w:hanging="360" w:left="720"/>
      </w:pPr>
      <w:rPr>
        <w:rFonts w:ascii="Symbol" w:hAnsi="Symbol" w:cs="Symbol" w:eastAsia="Symbol"/>
      </w:rPr>
    </w:lvl>
    <w:lvl w:ilvl="1" w:tplc="7D5F8806">
      <w:start w:val="1"/>
      <w:numFmt w:val="bullet"/>
      <w:suff w:val="tab"/>
      <w:lvlText w:val="o"/>
      <w:lvlJc w:val="left"/>
      <w:pPr>
        <w:ind w:hanging="360" w:left="1440"/>
      </w:pPr>
      <w:rPr>
        <w:rFonts w:ascii="Symbol" w:hAnsi="Symbol"/>
      </w:rPr>
    </w:lvl>
    <w:lvl w:ilvl="2" w:tplc="4138A2DA">
      <w:start w:val="1"/>
      <w:numFmt w:val="bullet"/>
      <w:suff w:val="tab"/>
      <w:lvlText w:val="·"/>
      <w:lvlJc w:val="left"/>
      <w:pPr>
        <w:ind w:hanging="360" w:left="2160"/>
      </w:pPr>
      <w:rPr>
        <w:rFonts w:ascii="Symbol" w:hAnsi="Symbol"/>
      </w:rPr>
    </w:lvl>
    <w:lvl w:ilvl="3" w:tplc="5BCF16E7">
      <w:start w:val="1"/>
      <w:numFmt w:val="bullet"/>
      <w:suff w:val="tab"/>
      <w:lvlText w:val="o"/>
      <w:lvlJc w:val="left"/>
      <w:pPr>
        <w:ind w:hanging="360" w:left="2880"/>
      </w:pPr>
      <w:rPr>
        <w:rFonts w:ascii="Symbol" w:hAnsi="Symbol"/>
      </w:rPr>
    </w:lvl>
    <w:lvl w:ilvl="4" w:tplc="3ECFF26E">
      <w:start w:val="1"/>
      <w:numFmt w:val="bullet"/>
      <w:suff w:val="tab"/>
      <w:lvlText w:val="·"/>
      <w:lvlJc w:val="left"/>
      <w:pPr>
        <w:ind w:hanging="360" w:left="3600"/>
      </w:pPr>
      <w:rPr>
        <w:rFonts w:ascii="Symbol" w:hAnsi="Symbol"/>
      </w:rPr>
    </w:lvl>
    <w:lvl w:ilvl="5" w:tplc="4C01F220">
      <w:start w:val="1"/>
      <w:numFmt w:val="bullet"/>
      <w:suff w:val="tab"/>
      <w:lvlText w:val="o"/>
      <w:lvlJc w:val="left"/>
      <w:pPr>
        <w:ind w:hanging="360" w:left="4320"/>
      </w:pPr>
      <w:rPr>
        <w:rFonts w:ascii="Symbol" w:hAnsi="Symbol"/>
      </w:rPr>
    </w:lvl>
    <w:lvl w:ilvl="6" w:tplc="04406B3D">
      <w:start w:val="1"/>
      <w:numFmt w:val="bullet"/>
      <w:suff w:val="tab"/>
      <w:lvlText w:val="·"/>
      <w:lvlJc w:val="left"/>
      <w:pPr>
        <w:ind w:hanging="360" w:left="5040"/>
      </w:pPr>
      <w:rPr>
        <w:rFonts w:ascii="Symbol" w:hAnsi="Symbol"/>
      </w:rPr>
    </w:lvl>
    <w:lvl w:ilvl="7" w:tplc="4ED44AA4">
      <w:start w:val="1"/>
      <w:numFmt w:val="bullet"/>
      <w:suff w:val="tab"/>
      <w:lvlText w:val="o"/>
      <w:lvlJc w:val="left"/>
      <w:pPr>
        <w:ind w:hanging="360" w:left="5760"/>
      </w:pPr>
      <w:rPr>
        <w:rFonts w:ascii="Symbol" w:hAnsi="Symbol"/>
      </w:rPr>
    </w:lvl>
    <w:lvl w:ilvl="8" w:tplc="454DB169">
      <w:start w:val="1"/>
      <w:numFmt w:val="bullet"/>
      <w:suff w:val="tab"/>
      <w:lvlText w:val="·"/>
      <w:lvlJc w:val="left"/>
      <w:pPr>
        <w:ind w:hanging="360" w:left="6480"/>
      </w:pPr>
      <w:rPr>
        <w:rFonts w:ascii="Symbol" w:hAnsi="Symbol"/>
      </w:rPr>
    </w:lvl>
  </w:abstractNum>
  <w:abstractNum w:abstractNumId="99">
    <w:nsid w:val="54074810"/>
    <w:multiLevelType w:val="hybridMultilevel"/>
    <w:lvl w:ilvl="0" w:tplc="20FF6E33">
      <w:start w:val="1"/>
      <w:numFmt w:val="bullet"/>
      <w:suff w:val="tab"/>
      <w:lvlText w:val="·"/>
      <w:lvlJc w:val="left"/>
      <w:pPr>
        <w:ind w:hanging="360" w:left="720"/>
      </w:pPr>
      <w:rPr>
        <w:rFonts w:ascii="Symbol" w:hAnsi="Symbol" w:cs="Symbol" w:eastAsia="Symbol"/>
        <w:color w:val="auto"/>
      </w:rPr>
    </w:lvl>
    <w:lvl w:ilvl="1" w:tplc="49F65859">
      <w:start w:val="1"/>
      <w:numFmt w:val="bullet"/>
      <w:suff w:val="tab"/>
      <w:lvlText w:val="o"/>
      <w:lvlJc w:val="left"/>
      <w:pPr>
        <w:ind w:hanging="360" w:left="1440"/>
      </w:pPr>
      <w:rPr>
        <w:rFonts w:ascii="Symbol" w:hAnsi="Symbol"/>
      </w:rPr>
    </w:lvl>
    <w:lvl w:ilvl="2" w:tplc="4FF5081E">
      <w:start w:val="1"/>
      <w:numFmt w:val="bullet"/>
      <w:suff w:val="tab"/>
      <w:lvlText w:val="·"/>
      <w:lvlJc w:val="left"/>
      <w:pPr>
        <w:ind w:hanging="360" w:left="2160"/>
      </w:pPr>
      <w:rPr>
        <w:rFonts w:ascii="Symbol" w:hAnsi="Symbol"/>
      </w:rPr>
    </w:lvl>
    <w:lvl w:ilvl="3" w:tplc="4A4283A9">
      <w:start w:val="1"/>
      <w:numFmt w:val="bullet"/>
      <w:suff w:val="tab"/>
      <w:lvlText w:val="o"/>
      <w:lvlJc w:val="left"/>
      <w:pPr>
        <w:ind w:hanging="360" w:left="2880"/>
      </w:pPr>
      <w:rPr>
        <w:rFonts w:ascii="Symbol" w:hAnsi="Symbol"/>
      </w:rPr>
    </w:lvl>
    <w:lvl w:ilvl="4" w:tplc="332AB14D">
      <w:start w:val="1"/>
      <w:numFmt w:val="bullet"/>
      <w:suff w:val="tab"/>
      <w:lvlText w:val="·"/>
      <w:lvlJc w:val="left"/>
      <w:pPr>
        <w:ind w:hanging="360" w:left="3600"/>
      </w:pPr>
      <w:rPr>
        <w:rFonts w:ascii="Symbol" w:hAnsi="Symbol"/>
      </w:rPr>
    </w:lvl>
    <w:lvl w:ilvl="5" w:tplc="2AF164FC">
      <w:start w:val="1"/>
      <w:numFmt w:val="bullet"/>
      <w:suff w:val="tab"/>
      <w:lvlText w:val="o"/>
      <w:lvlJc w:val="left"/>
      <w:pPr>
        <w:ind w:hanging="360" w:left="4320"/>
      </w:pPr>
      <w:rPr>
        <w:rFonts w:ascii="Symbol" w:hAnsi="Symbol"/>
      </w:rPr>
    </w:lvl>
    <w:lvl w:ilvl="6" w:tplc="5BF21FB9">
      <w:start w:val="1"/>
      <w:numFmt w:val="bullet"/>
      <w:suff w:val="tab"/>
      <w:lvlText w:val="·"/>
      <w:lvlJc w:val="left"/>
      <w:pPr>
        <w:ind w:hanging="360" w:left="5040"/>
      </w:pPr>
      <w:rPr>
        <w:rFonts w:ascii="Symbol" w:hAnsi="Symbol"/>
      </w:rPr>
    </w:lvl>
    <w:lvl w:ilvl="7" w:tplc="26751F03">
      <w:start w:val="1"/>
      <w:numFmt w:val="bullet"/>
      <w:suff w:val="tab"/>
      <w:lvlText w:val="o"/>
      <w:lvlJc w:val="left"/>
      <w:pPr>
        <w:ind w:hanging="360" w:left="5760"/>
      </w:pPr>
      <w:rPr>
        <w:rFonts w:ascii="Symbol" w:hAnsi="Symbol"/>
      </w:rPr>
    </w:lvl>
    <w:lvl w:ilvl="8" w:tplc="19674894">
      <w:start w:val="1"/>
      <w:numFmt w:val="bullet"/>
      <w:suff w:val="tab"/>
      <w:lvlText w:val="·"/>
      <w:lvlJc w:val="left"/>
      <w:pPr>
        <w:ind w:hanging="360" w:left="6480"/>
      </w:pPr>
      <w:rPr>
        <w:rFonts w:ascii="Symbol" w:hAnsi="Symbol"/>
      </w:rPr>
    </w:lvl>
  </w:abstractNum>
  <w:abstractNum w:abstractNumId="100">
    <w:nsid w:val="3FC5CA20"/>
    <w:multiLevelType w:val="hybridMultilevel"/>
    <w:lvl w:ilvl="0" w:tplc="35BA69C0">
      <w:start w:val="1"/>
      <w:numFmt w:val="bullet"/>
      <w:suff w:val="tab"/>
      <w:lvlText w:val="·"/>
      <w:lvlJc w:val="left"/>
      <w:pPr>
        <w:ind w:hanging="360" w:left="720"/>
      </w:pPr>
      <w:rPr>
        <w:rFonts w:ascii="Symbol" w:hAnsi="Symbol" w:cs="Symbol" w:eastAsia="Symbol"/>
        <w:color w:val="auto"/>
      </w:rPr>
    </w:lvl>
    <w:lvl w:ilvl="1" w:tplc="02EEC962">
      <w:start w:val="1"/>
      <w:numFmt w:val="bullet"/>
      <w:suff w:val="tab"/>
      <w:lvlText w:val="o"/>
      <w:lvlJc w:val="left"/>
      <w:pPr>
        <w:ind w:hanging="360" w:left="1440"/>
      </w:pPr>
      <w:rPr>
        <w:rFonts w:ascii="Symbol" w:hAnsi="Symbol"/>
      </w:rPr>
    </w:lvl>
    <w:lvl w:ilvl="2" w:tplc="6003243E">
      <w:start w:val="1"/>
      <w:numFmt w:val="bullet"/>
      <w:suff w:val="tab"/>
      <w:lvlText w:val="·"/>
      <w:lvlJc w:val="left"/>
      <w:pPr>
        <w:ind w:hanging="360" w:left="2160"/>
      </w:pPr>
      <w:rPr>
        <w:rFonts w:ascii="Symbol" w:hAnsi="Symbol"/>
      </w:rPr>
    </w:lvl>
    <w:lvl w:ilvl="3" w:tplc="05191784">
      <w:start w:val="1"/>
      <w:numFmt w:val="bullet"/>
      <w:suff w:val="tab"/>
      <w:lvlText w:val="o"/>
      <w:lvlJc w:val="left"/>
      <w:pPr>
        <w:ind w:hanging="360" w:left="2880"/>
      </w:pPr>
      <w:rPr>
        <w:rFonts w:ascii="Symbol" w:hAnsi="Symbol"/>
      </w:rPr>
    </w:lvl>
    <w:lvl w:ilvl="4" w:tplc="54B7992A">
      <w:start w:val="1"/>
      <w:numFmt w:val="bullet"/>
      <w:suff w:val="tab"/>
      <w:lvlText w:val="·"/>
      <w:lvlJc w:val="left"/>
      <w:pPr>
        <w:ind w:hanging="360" w:left="3600"/>
      </w:pPr>
      <w:rPr>
        <w:rFonts w:ascii="Symbol" w:hAnsi="Symbol"/>
      </w:rPr>
    </w:lvl>
    <w:lvl w:ilvl="5" w:tplc="3106E8FC">
      <w:start w:val="1"/>
      <w:numFmt w:val="bullet"/>
      <w:suff w:val="tab"/>
      <w:lvlText w:val="o"/>
      <w:lvlJc w:val="left"/>
      <w:pPr>
        <w:ind w:hanging="360" w:left="4320"/>
      </w:pPr>
      <w:rPr>
        <w:rFonts w:ascii="Symbol" w:hAnsi="Symbol"/>
      </w:rPr>
    </w:lvl>
    <w:lvl w:ilvl="6" w:tplc="372F4D52">
      <w:start w:val="1"/>
      <w:numFmt w:val="bullet"/>
      <w:suff w:val="tab"/>
      <w:lvlText w:val="·"/>
      <w:lvlJc w:val="left"/>
      <w:pPr>
        <w:ind w:hanging="360" w:left="5040"/>
      </w:pPr>
      <w:rPr>
        <w:rFonts w:ascii="Symbol" w:hAnsi="Symbol"/>
      </w:rPr>
    </w:lvl>
    <w:lvl w:ilvl="7" w:tplc="5BC70FDD">
      <w:start w:val="1"/>
      <w:numFmt w:val="bullet"/>
      <w:suff w:val="tab"/>
      <w:lvlText w:val="o"/>
      <w:lvlJc w:val="left"/>
      <w:pPr>
        <w:ind w:hanging="360" w:left="5760"/>
      </w:pPr>
      <w:rPr>
        <w:rFonts w:ascii="Symbol" w:hAnsi="Symbol"/>
      </w:rPr>
    </w:lvl>
    <w:lvl w:ilvl="8" w:tplc="14552055">
      <w:start w:val="1"/>
      <w:numFmt w:val="bullet"/>
      <w:suff w:val="tab"/>
      <w:lvlText w:val="·"/>
      <w:lvlJc w:val="left"/>
      <w:pPr>
        <w:ind w:hanging="360" w:left="6480"/>
      </w:pPr>
      <w:rPr>
        <w:rFonts w:ascii="Symbol" w:hAnsi="Symbol"/>
      </w:rPr>
    </w:lvl>
  </w:abstractNum>
  <w:abstractNum w:abstractNumId="101">
    <w:nsid w:val="6273CE93"/>
    <w:multiLevelType w:val="hybridMultilevel"/>
    <w:lvl w:ilvl="0" w:tplc="164A5C11">
      <w:start w:val="1"/>
      <w:numFmt w:val="bullet"/>
      <w:suff w:val="tab"/>
      <w:lvlText w:val="·"/>
      <w:lvlJc w:val="left"/>
      <w:pPr>
        <w:ind w:hanging="360" w:left="720"/>
      </w:pPr>
      <w:rPr>
        <w:rFonts w:ascii="Symbol" w:hAnsi="Symbol" w:cs="Symbol" w:eastAsia="Symbol"/>
        <w:color w:val="auto"/>
      </w:rPr>
    </w:lvl>
    <w:lvl w:ilvl="1" w:tplc="218FB458">
      <w:start w:val="1"/>
      <w:numFmt w:val="bullet"/>
      <w:suff w:val="tab"/>
      <w:lvlText w:val="o"/>
      <w:lvlJc w:val="left"/>
      <w:pPr>
        <w:ind w:hanging="360" w:left="1440"/>
      </w:pPr>
      <w:rPr>
        <w:rFonts w:ascii="Symbol" w:hAnsi="Symbol"/>
      </w:rPr>
    </w:lvl>
    <w:lvl w:ilvl="2" w:tplc="34D5F7D5">
      <w:start w:val="1"/>
      <w:numFmt w:val="bullet"/>
      <w:suff w:val="tab"/>
      <w:lvlText w:val="·"/>
      <w:lvlJc w:val="left"/>
      <w:pPr>
        <w:ind w:hanging="360" w:left="2160"/>
      </w:pPr>
      <w:rPr>
        <w:rFonts w:ascii="Symbol" w:hAnsi="Symbol"/>
      </w:rPr>
    </w:lvl>
    <w:lvl w:ilvl="3" w:tplc="025E5209">
      <w:start w:val="1"/>
      <w:numFmt w:val="bullet"/>
      <w:suff w:val="tab"/>
      <w:lvlText w:val="o"/>
      <w:lvlJc w:val="left"/>
      <w:pPr>
        <w:ind w:hanging="360" w:left="2880"/>
      </w:pPr>
      <w:rPr>
        <w:rFonts w:ascii="Symbol" w:hAnsi="Symbol"/>
      </w:rPr>
    </w:lvl>
    <w:lvl w:ilvl="4" w:tplc="1465500E">
      <w:start w:val="1"/>
      <w:numFmt w:val="bullet"/>
      <w:suff w:val="tab"/>
      <w:lvlText w:val="·"/>
      <w:lvlJc w:val="left"/>
      <w:pPr>
        <w:ind w:hanging="360" w:left="3600"/>
      </w:pPr>
      <w:rPr>
        <w:rFonts w:ascii="Symbol" w:hAnsi="Symbol"/>
      </w:rPr>
    </w:lvl>
    <w:lvl w:ilvl="5" w:tplc="0D4948A9">
      <w:start w:val="1"/>
      <w:numFmt w:val="bullet"/>
      <w:suff w:val="tab"/>
      <w:lvlText w:val="o"/>
      <w:lvlJc w:val="left"/>
      <w:pPr>
        <w:ind w:hanging="360" w:left="4320"/>
      </w:pPr>
      <w:rPr>
        <w:rFonts w:ascii="Symbol" w:hAnsi="Symbol"/>
      </w:rPr>
    </w:lvl>
    <w:lvl w:ilvl="6" w:tplc="03D5933B">
      <w:start w:val="1"/>
      <w:numFmt w:val="bullet"/>
      <w:suff w:val="tab"/>
      <w:lvlText w:val="·"/>
      <w:lvlJc w:val="left"/>
      <w:pPr>
        <w:ind w:hanging="360" w:left="5040"/>
      </w:pPr>
      <w:rPr>
        <w:rFonts w:ascii="Symbol" w:hAnsi="Symbol"/>
      </w:rPr>
    </w:lvl>
    <w:lvl w:ilvl="7" w:tplc="448DD33B">
      <w:start w:val="1"/>
      <w:numFmt w:val="bullet"/>
      <w:suff w:val="tab"/>
      <w:lvlText w:val="o"/>
      <w:lvlJc w:val="left"/>
      <w:pPr>
        <w:ind w:hanging="360" w:left="5760"/>
      </w:pPr>
      <w:rPr>
        <w:rFonts w:ascii="Symbol" w:hAnsi="Symbol"/>
      </w:rPr>
    </w:lvl>
    <w:lvl w:ilvl="8" w:tplc="7DEE0C59">
      <w:start w:val="1"/>
      <w:numFmt w:val="bullet"/>
      <w:suff w:val="tab"/>
      <w:lvlText w:val="·"/>
      <w:lvlJc w:val="left"/>
      <w:pPr>
        <w:ind w:hanging="360" w:left="6480"/>
      </w:pPr>
      <w:rPr>
        <w:rFonts w:ascii="Symbol" w:hAnsi="Symbol"/>
      </w:rPr>
    </w:lvl>
  </w:abstractNum>
  <w:abstractNum w:abstractNumId="102">
    <w:nsid w:val="5A4785E1"/>
    <w:multiLevelType w:val="hybridMultilevel"/>
    <w:lvl w:ilvl="0" w:tplc="0D145EBD">
      <w:start w:val="1"/>
      <w:numFmt w:val="bullet"/>
      <w:suff w:val="tab"/>
      <w:lvlText w:val="·"/>
      <w:lvlJc w:val="left"/>
      <w:pPr>
        <w:ind w:hanging="360" w:left="720"/>
      </w:pPr>
      <w:rPr>
        <w:rFonts w:ascii="Symbol" w:hAnsi="Symbol" w:cs="Symbol" w:eastAsia="Symbol"/>
        <w:color w:val="auto"/>
      </w:rPr>
    </w:lvl>
    <w:lvl w:ilvl="1" w:tplc="445EC92C">
      <w:start w:val="1"/>
      <w:numFmt w:val="bullet"/>
      <w:suff w:val="tab"/>
      <w:lvlText w:val="o"/>
      <w:lvlJc w:val="left"/>
      <w:pPr>
        <w:ind w:hanging="360" w:left="1440"/>
      </w:pPr>
      <w:rPr>
        <w:rFonts w:ascii="Symbol" w:hAnsi="Symbol"/>
      </w:rPr>
    </w:lvl>
    <w:lvl w:ilvl="2" w:tplc="734F2559">
      <w:start w:val="1"/>
      <w:numFmt w:val="bullet"/>
      <w:suff w:val="tab"/>
      <w:lvlText w:val="·"/>
      <w:lvlJc w:val="left"/>
      <w:pPr>
        <w:ind w:hanging="360" w:left="2160"/>
      </w:pPr>
      <w:rPr>
        <w:rFonts w:ascii="Symbol" w:hAnsi="Symbol"/>
      </w:rPr>
    </w:lvl>
    <w:lvl w:ilvl="3" w:tplc="707A5D42">
      <w:start w:val="1"/>
      <w:numFmt w:val="bullet"/>
      <w:suff w:val="tab"/>
      <w:lvlText w:val="o"/>
      <w:lvlJc w:val="left"/>
      <w:pPr>
        <w:ind w:hanging="360" w:left="2880"/>
      </w:pPr>
      <w:rPr>
        <w:rFonts w:ascii="Symbol" w:hAnsi="Symbol"/>
      </w:rPr>
    </w:lvl>
    <w:lvl w:ilvl="4" w:tplc="73E32F35">
      <w:start w:val="1"/>
      <w:numFmt w:val="bullet"/>
      <w:suff w:val="tab"/>
      <w:lvlText w:val="·"/>
      <w:lvlJc w:val="left"/>
      <w:pPr>
        <w:ind w:hanging="360" w:left="3600"/>
      </w:pPr>
      <w:rPr>
        <w:rFonts w:ascii="Symbol" w:hAnsi="Symbol"/>
      </w:rPr>
    </w:lvl>
    <w:lvl w:ilvl="5" w:tplc="328A7272">
      <w:start w:val="1"/>
      <w:numFmt w:val="bullet"/>
      <w:suff w:val="tab"/>
      <w:lvlText w:val="o"/>
      <w:lvlJc w:val="left"/>
      <w:pPr>
        <w:ind w:hanging="360" w:left="4320"/>
      </w:pPr>
      <w:rPr>
        <w:rFonts w:ascii="Symbol" w:hAnsi="Symbol"/>
      </w:rPr>
    </w:lvl>
    <w:lvl w:ilvl="6" w:tplc="1BEBE83C">
      <w:start w:val="1"/>
      <w:numFmt w:val="bullet"/>
      <w:suff w:val="tab"/>
      <w:lvlText w:val="·"/>
      <w:lvlJc w:val="left"/>
      <w:pPr>
        <w:ind w:hanging="360" w:left="5040"/>
      </w:pPr>
      <w:rPr>
        <w:rFonts w:ascii="Symbol" w:hAnsi="Symbol"/>
      </w:rPr>
    </w:lvl>
    <w:lvl w:ilvl="7" w:tplc="240C0CDA">
      <w:start w:val="1"/>
      <w:numFmt w:val="bullet"/>
      <w:suff w:val="tab"/>
      <w:lvlText w:val="o"/>
      <w:lvlJc w:val="left"/>
      <w:pPr>
        <w:ind w:hanging="360" w:left="5760"/>
      </w:pPr>
      <w:rPr>
        <w:rFonts w:ascii="Symbol" w:hAnsi="Symbol"/>
      </w:rPr>
    </w:lvl>
    <w:lvl w:ilvl="8" w:tplc="6D14EE11">
      <w:start w:val="1"/>
      <w:numFmt w:val="bullet"/>
      <w:suff w:val="tab"/>
      <w:lvlText w:val="·"/>
      <w:lvlJc w:val="left"/>
      <w:pPr>
        <w:ind w:hanging="360" w:left="6480"/>
      </w:pPr>
      <w:rPr>
        <w:rFonts w:ascii="Symbol" w:hAnsi="Symbol"/>
      </w:rPr>
    </w:lvl>
  </w:abstractNum>
  <w:abstractNum w:abstractNumId="103">
    <w:nsid w:val="1A71D5AA"/>
    <w:multiLevelType w:val="hybridMultilevel"/>
    <w:lvl w:ilvl="0" w:tplc="66121A20">
      <w:start w:val="1"/>
      <w:numFmt w:val="bullet"/>
      <w:suff w:val="tab"/>
      <w:lvlText w:val="·"/>
      <w:lvlJc w:val="left"/>
      <w:pPr>
        <w:ind w:hanging="360" w:left="720"/>
      </w:pPr>
      <w:rPr>
        <w:rFonts w:ascii="Symbol" w:hAnsi="Symbol" w:cs="Symbol" w:eastAsia="Symbol"/>
        <w:color w:val="auto"/>
      </w:rPr>
    </w:lvl>
    <w:lvl w:ilvl="1" w:tplc="29A3D8BD">
      <w:start w:val="1"/>
      <w:numFmt w:val="bullet"/>
      <w:suff w:val="tab"/>
      <w:lvlText w:val="o"/>
      <w:lvlJc w:val="left"/>
      <w:pPr>
        <w:ind w:hanging="360" w:left="1440"/>
      </w:pPr>
      <w:rPr>
        <w:rFonts w:ascii="Symbol" w:hAnsi="Symbol"/>
      </w:rPr>
    </w:lvl>
    <w:lvl w:ilvl="2" w:tplc="03614557">
      <w:start w:val="1"/>
      <w:numFmt w:val="bullet"/>
      <w:suff w:val="tab"/>
      <w:lvlText w:val="·"/>
      <w:lvlJc w:val="left"/>
      <w:pPr>
        <w:ind w:hanging="360" w:left="2160"/>
      </w:pPr>
      <w:rPr>
        <w:rFonts w:ascii="Symbol" w:hAnsi="Symbol"/>
      </w:rPr>
    </w:lvl>
    <w:lvl w:ilvl="3" w:tplc="0DA010CD">
      <w:start w:val="1"/>
      <w:numFmt w:val="bullet"/>
      <w:suff w:val="tab"/>
      <w:lvlText w:val="o"/>
      <w:lvlJc w:val="left"/>
      <w:pPr>
        <w:ind w:hanging="360" w:left="2880"/>
      </w:pPr>
      <w:rPr>
        <w:rFonts w:ascii="Symbol" w:hAnsi="Symbol"/>
      </w:rPr>
    </w:lvl>
    <w:lvl w:ilvl="4" w:tplc="19213C94">
      <w:start w:val="1"/>
      <w:numFmt w:val="bullet"/>
      <w:suff w:val="tab"/>
      <w:lvlText w:val="·"/>
      <w:lvlJc w:val="left"/>
      <w:pPr>
        <w:ind w:hanging="360" w:left="3600"/>
      </w:pPr>
      <w:rPr>
        <w:rFonts w:ascii="Symbol" w:hAnsi="Symbol"/>
      </w:rPr>
    </w:lvl>
    <w:lvl w:ilvl="5" w:tplc="62292F12">
      <w:start w:val="1"/>
      <w:numFmt w:val="bullet"/>
      <w:suff w:val="tab"/>
      <w:lvlText w:val="o"/>
      <w:lvlJc w:val="left"/>
      <w:pPr>
        <w:ind w:hanging="360" w:left="4320"/>
      </w:pPr>
      <w:rPr>
        <w:rFonts w:ascii="Symbol" w:hAnsi="Symbol"/>
      </w:rPr>
    </w:lvl>
    <w:lvl w:ilvl="6" w:tplc="39F4B55C">
      <w:start w:val="1"/>
      <w:numFmt w:val="bullet"/>
      <w:suff w:val="tab"/>
      <w:lvlText w:val="·"/>
      <w:lvlJc w:val="left"/>
      <w:pPr>
        <w:ind w:hanging="360" w:left="5040"/>
      </w:pPr>
      <w:rPr>
        <w:rFonts w:ascii="Symbol" w:hAnsi="Symbol"/>
      </w:rPr>
    </w:lvl>
    <w:lvl w:ilvl="7" w:tplc="38232612">
      <w:start w:val="1"/>
      <w:numFmt w:val="bullet"/>
      <w:suff w:val="tab"/>
      <w:lvlText w:val="o"/>
      <w:lvlJc w:val="left"/>
      <w:pPr>
        <w:ind w:hanging="360" w:left="5760"/>
      </w:pPr>
      <w:rPr>
        <w:rFonts w:ascii="Symbol" w:hAnsi="Symbol"/>
      </w:rPr>
    </w:lvl>
    <w:lvl w:ilvl="8" w:tplc="6CE668B6">
      <w:start w:val="1"/>
      <w:numFmt w:val="bullet"/>
      <w:suff w:val="tab"/>
      <w:lvlText w:val="·"/>
      <w:lvlJc w:val="left"/>
      <w:pPr>
        <w:ind w:hanging="360" w:left="6480"/>
      </w:pPr>
      <w:rPr>
        <w:rFonts w:ascii="Symbol" w:hAnsi="Symbol"/>
      </w:rPr>
    </w:lvl>
  </w:abstractNum>
  <w:abstractNum w:abstractNumId="104">
    <w:nsid w:val="3E7ABF24"/>
    <w:multiLevelType w:val="hybridMultilevel"/>
    <w:lvl w:ilvl="0" w:tplc="635B09FD">
      <w:start w:val="1"/>
      <w:numFmt w:val="bullet"/>
      <w:suff w:val="tab"/>
      <w:lvlText w:val="·"/>
      <w:lvlJc w:val="left"/>
      <w:pPr>
        <w:ind w:hanging="360" w:left="720"/>
      </w:pPr>
      <w:rPr>
        <w:rFonts w:ascii="Symbol" w:hAnsi="Symbol" w:cs="Symbol" w:eastAsia="Symbol"/>
        <w:color w:val="auto"/>
      </w:rPr>
    </w:lvl>
    <w:lvl w:ilvl="1" w:tplc="29EB5908">
      <w:start w:val="1"/>
      <w:numFmt w:val="bullet"/>
      <w:suff w:val="tab"/>
      <w:lvlText w:val="o"/>
      <w:lvlJc w:val="left"/>
      <w:pPr>
        <w:ind w:hanging="360" w:left="1440"/>
      </w:pPr>
      <w:rPr>
        <w:rFonts w:ascii="Symbol" w:hAnsi="Symbol"/>
      </w:rPr>
    </w:lvl>
    <w:lvl w:ilvl="2" w:tplc="673E8349">
      <w:start w:val="1"/>
      <w:numFmt w:val="bullet"/>
      <w:suff w:val="tab"/>
      <w:lvlText w:val="·"/>
      <w:lvlJc w:val="left"/>
      <w:pPr>
        <w:ind w:hanging="360" w:left="2160"/>
      </w:pPr>
      <w:rPr>
        <w:rFonts w:ascii="Symbol" w:hAnsi="Symbol"/>
      </w:rPr>
    </w:lvl>
    <w:lvl w:ilvl="3" w:tplc="64724ED8">
      <w:start w:val="1"/>
      <w:numFmt w:val="bullet"/>
      <w:suff w:val="tab"/>
      <w:lvlText w:val="o"/>
      <w:lvlJc w:val="left"/>
      <w:pPr>
        <w:ind w:hanging="360" w:left="2880"/>
      </w:pPr>
      <w:rPr>
        <w:rFonts w:ascii="Symbol" w:hAnsi="Symbol"/>
      </w:rPr>
    </w:lvl>
    <w:lvl w:ilvl="4" w:tplc="2A4FC0C7">
      <w:start w:val="1"/>
      <w:numFmt w:val="bullet"/>
      <w:suff w:val="tab"/>
      <w:lvlText w:val="·"/>
      <w:lvlJc w:val="left"/>
      <w:pPr>
        <w:ind w:hanging="360" w:left="3600"/>
      </w:pPr>
      <w:rPr>
        <w:rFonts w:ascii="Symbol" w:hAnsi="Symbol"/>
      </w:rPr>
    </w:lvl>
    <w:lvl w:ilvl="5" w:tplc="453BB42C">
      <w:start w:val="1"/>
      <w:numFmt w:val="bullet"/>
      <w:suff w:val="tab"/>
      <w:lvlText w:val="o"/>
      <w:lvlJc w:val="left"/>
      <w:pPr>
        <w:ind w:hanging="360" w:left="4320"/>
      </w:pPr>
      <w:rPr>
        <w:rFonts w:ascii="Symbol" w:hAnsi="Symbol"/>
      </w:rPr>
    </w:lvl>
    <w:lvl w:ilvl="6" w:tplc="38C493D2">
      <w:start w:val="1"/>
      <w:numFmt w:val="bullet"/>
      <w:suff w:val="tab"/>
      <w:lvlText w:val="·"/>
      <w:lvlJc w:val="left"/>
      <w:pPr>
        <w:ind w:hanging="360" w:left="5040"/>
      </w:pPr>
      <w:rPr>
        <w:rFonts w:ascii="Symbol" w:hAnsi="Symbol"/>
      </w:rPr>
    </w:lvl>
    <w:lvl w:ilvl="7" w:tplc="54B4B4C5">
      <w:start w:val="1"/>
      <w:numFmt w:val="bullet"/>
      <w:suff w:val="tab"/>
      <w:lvlText w:val="o"/>
      <w:lvlJc w:val="left"/>
      <w:pPr>
        <w:ind w:hanging="360" w:left="5760"/>
      </w:pPr>
      <w:rPr>
        <w:rFonts w:ascii="Symbol" w:hAnsi="Symbol"/>
      </w:rPr>
    </w:lvl>
    <w:lvl w:ilvl="8" w:tplc="4044A8AD">
      <w:start w:val="1"/>
      <w:numFmt w:val="bullet"/>
      <w:suff w:val="tab"/>
      <w:lvlText w:val="·"/>
      <w:lvlJc w:val="left"/>
      <w:pPr>
        <w:ind w:hanging="360" w:left="6480"/>
      </w:pPr>
      <w:rPr>
        <w:rFonts w:ascii="Symbol" w:hAnsi="Symbol"/>
      </w:rPr>
    </w:lvl>
  </w:abstractNum>
  <w:abstractNum w:abstractNumId="105">
    <w:nsid w:val="42B48C94"/>
    <w:multiLevelType w:val="hybridMultilevel"/>
    <w:lvl w:ilvl="0" w:tplc="1361ECBF">
      <w:start w:val="1"/>
      <w:numFmt w:val="bullet"/>
      <w:suff w:val="tab"/>
      <w:lvlText w:val="·"/>
      <w:lvlJc w:val="left"/>
      <w:pPr>
        <w:ind w:hanging="360" w:left="720"/>
      </w:pPr>
      <w:rPr>
        <w:rFonts w:ascii="Symbol" w:hAnsi="Symbol" w:cs="Symbol" w:eastAsia="Symbol"/>
        <w:color w:val="auto"/>
      </w:rPr>
    </w:lvl>
    <w:lvl w:ilvl="1" w:tplc="0124C330">
      <w:start w:val="1"/>
      <w:numFmt w:val="bullet"/>
      <w:suff w:val="tab"/>
      <w:lvlText w:val="o"/>
      <w:lvlJc w:val="left"/>
      <w:pPr>
        <w:ind w:hanging="360" w:left="1440"/>
      </w:pPr>
      <w:rPr>
        <w:rFonts w:ascii="Symbol" w:hAnsi="Symbol"/>
      </w:rPr>
    </w:lvl>
    <w:lvl w:ilvl="2" w:tplc="354FC880">
      <w:start w:val="1"/>
      <w:numFmt w:val="bullet"/>
      <w:suff w:val="tab"/>
      <w:lvlText w:val="·"/>
      <w:lvlJc w:val="left"/>
      <w:pPr>
        <w:ind w:hanging="360" w:left="2160"/>
      </w:pPr>
      <w:rPr>
        <w:rFonts w:ascii="Symbol" w:hAnsi="Symbol"/>
      </w:rPr>
    </w:lvl>
    <w:lvl w:ilvl="3" w:tplc="262AA75A">
      <w:start w:val="1"/>
      <w:numFmt w:val="bullet"/>
      <w:suff w:val="tab"/>
      <w:lvlText w:val="o"/>
      <w:lvlJc w:val="left"/>
      <w:pPr>
        <w:ind w:hanging="360" w:left="2880"/>
      </w:pPr>
      <w:rPr>
        <w:rFonts w:ascii="Symbol" w:hAnsi="Symbol"/>
      </w:rPr>
    </w:lvl>
    <w:lvl w:ilvl="4" w:tplc="3D00796B">
      <w:start w:val="1"/>
      <w:numFmt w:val="bullet"/>
      <w:suff w:val="tab"/>
      <w:lvlText w:val="·"/>
      <w:lvlJc w:val="left"/>
      <w:pPr>
        <w:ind w:hanging="360" w:left="3600"/>
      </w:pPr>
      <w:rPr>
        <w:rFonts w:ascii="Symbol" w:hAnsi="Symbol"/>
      </w:rPr>
    </w:lvl>
    <w:lvl w:ilvl="5" w:tplc="0029F220">
      <w:start w:val="1"/>
      <w:numFmt w:val="bullet"/>
      <w:suff w:val="tab"/>
      <w:lvlText w:val="o"/>
      <w:lvlJc w:val="left"/>
      <w:pPr>
        <w:ind w:hanging="360" w:left="4320"/>
      </w:pPr>
      <w:rPr>
        <w:rFonts w:ascii="Symbol" w:hAnsi="Symbol"/>
      </w:rPr>
    </w:lvl>
    <w:lvl w:ilvl="6" w:tplc="6318FCCE">
      <w:start w:val="1"/>
      <w:numFmt w:val="bullet"/>
      <w:suff w:val="tab"/>
      <w:lvlText w:val="·"/>
      <w:lvlJc w:val="left"/>
      <w:pPr>
        <w:ind w:hanging="360" w:left="5040"/>
      </w:pPr>
      <w:rPr>
        <w:rFonts w:ascii="Symbol" w:hAnsi="Symbol"/>
      </w:rPr>
    </w:lvl>
    <w:lvl w:ilvl="7" w:tplc="2F995A12">
      <w:start w:val="1"/>
      <w:numFmt w:val="bullet"/>
      <w:suff w:val="tab"/>
      <w:lvlText w:val="o"/>
      <w:lvlJc w:val="left"/>
      <w:pPr>
        <w:ind w:hanging="360" w:left="5760"/>
      </w:pPr>
      <w:rPr>
        <w:rFonts w:ascii="Symbol" w:hAnsi="Symbol"/>
      </w:rPr>
    </w:lvl>
    <w:lvl w:ilvl="8" w:tplc="59383CB0">
      <w:start w:val="1"/>
      <w:numFmt w:val="bullet"/>
      <w:suff w:val="tab"/>
      <w:lvlText w:val="·"/>
      <w:lvlJc w:val="left"/>
      <w:pPr>
        <w:ind w:hanging="360" w:left="6480"/>
      </w:pPr>
      <w:rPr>
        <w:rFonts w:ascii="Symbol" w:hAnsi="Symbol"/>
      </w:rPr>
    </w:lvl>
  </w:abstractNum>
  <w:abstractNum w:abstractNumId="106">
    <w:nsid w:val="3C43FFD8"/>
    <w:multiLevelType w:val="hybridMultilevel"/>
    <w:lvl w:ilvl="0" w:tplc="1A6E2423">
      <w:start w:val="1"/>
      <w:numFmt w:val="bullet"/>
      <w:suff w:val="tab"/>
      <w:lvlText w:val="·"/>
      <w:lvlJc w:val="left"/>
      <w:pPr>
        <w:ind w:hanging="360" w:left="720"/>
      </w:pPr>
      <w:rPr>
        <w:rFonts w:ascii="Symbol" w:hAnsi="Symbol" w:cs="Symbol" w:eastAsia="Symbol"/>
        <w:color w:val="auto"/>
      </w:rPr>
    </w:lvl>
    <w:lvl w:ilvl="1" w:tplc="18879387">
      <w:start w:val="1"/>
      <w:numFmt w:val="bullet"/>
      <w:suff w:val="tab"/>
      <w:lvlText w:val="o"/>
      <w:lvlJc w:val="left"/>
      <w:pPr>
        <w:ind w:hanging="360" w:left="1440"/>
      </w:pPr>
      <w:rPr>
        <w:rFonts w:ascii="Symbol" w:hAnsi="Symbol"/>
      </w:rPr>
    </w:lvl>
    <w:lvl w:ilvl="2" w:tplc="57F04935">
      <w:start w:val="1"/>
      <w:numFmt w:val="bullet"/>
      <w:suff w:val="tab"/>
      <w:lvlText w:val="·"/>
      <w:lvlJc w:val="left"/>
      <w:pPr>
        <w:ind w:hanging="360" w:left="2160"/>
      </w:pPr>
      <w:rPr>
        <w:rFonts w:ascii="Symbol" w:hAnsi="Symbol"/>
      </w:rPr>
    </w:lvl>
    <w:lvl w:ilvl="3" w:tplc="168BED0D">
      <w:start w:val="1"/>
      <w:numFmt w:val="bullet"/>
      <w:suff w:val="tab"/>
      <w:lvlText w:val="o"/>
      <w:lvlJc w:val="left"/>
      <w:pPr>
        <w:ind w:hanging="360" w:left="2880"/>
      </w:pPr>
      <w:rPr>
        <w:rFonts w:ascii="Symbol" w:hAnsi="Symbol"/>
      </w:rPr>
    </w:lvl>
    <w:lvl w:ilvl="4" w:tplc="4D925252">
      <w:start w:val="1"/>
      <w:numFmt w:val="bullet"/>
      <w:suff w:val="tab"/>
      <w:lvlText w:val="·"/>
      <w:lvlJc w:val="left"/>
      <w:pPr>
        <w:ind w:hanging="360" w:left="3600"/>
      </w:pPr>
      <w:rPr>
        <w:rFonts w:ascii="Symbol" w:hAnsi="Symbol"/>
      </w:rPr>
    </w:lvl>
    <w:lvl w:ilvl="5" w:tplc="18BCAECF">
      <w:start w:val="1"/>
      <w:numFmt w:val="bullet"/>
      <w:suff w:val="tab"/>
      <w:lvlText w:val="o"/>
      <w:lvlJc w:val="left"/>
      <w:pPr>
        <w:ind w:hanging="360" w:left="4320"/>
      </w:pPr>
      <w:rPr>
        <w:rFonts w:ascii="Symbol" w:hAnsi="Symbol"/>
      </w:rPr>
    </w:lvl>
    <w:lvl w:ilvl="6" w:tplc="6F6D6874">
      <w:start w:val="1"/>
      <w:numFmt w:val="bullet"/>
      <w:suff w:val="tab"/>
      <w:lvlText w:val="·"/>
      <w:lvlJc w:val="left"/>
      <w:pPr>
        <w:ind w:hanging="360" w:left="5040"/>
      </w:pPr>
      <w:rPr>
        <w:rFonts w:ascii="Symbol" w:hAnsi="Symbol"/>
      </w:rPr>
    </w:lvl>
    <w:lvl w:ilvl="7" w:tplc="6649CF7E">
      <w:start w:val="1"/>
      <w:numFmt w:val="bullet"/>
      <w:suff w:val="tab"/>
      <w:lvlText w:val="o"/>
      <w:lvlJc w:val="left"/>
      <w:pPr>
        <w:ind w:hanging="360" w:left="5760"/>
      </w:pPr>
      <w:rPr>
        <w:rFonts w:ascii="Symbol" w:hAnsi="Symbol"/>
      </w:rPr>
    </w:lvl>
    <w:lvl w:ilvl="8" w:tplc="47ED2C50">
      <w:start w:val="1"/>
      <w:numFmt w:val="bullet"/>
      <w:suff w:val="tab"/>
      <w:lvlText w:val="·"/>
      <w:lvlJc w:val="left"/>
      <w:pPr>
        <w:ind w:hanging="360" w:left="6480"/>
      </w:pPr>
      <w:rPr>
        <w:rFonts w:ascii="Symbol" w:hAnsi="Symbol"/>
      </w:rPr>
    </w:lvl>
  </w:abstractNum>
  <w:abstractNum w:abstractNumId="107">
    <w:nsid w:val="1B3DF963"/>
    <w:multiLevelType w:val="hybridMultilevel"/>
    <w:lvl w:ilvl="0" w:tplc="70C019A9">
      <w:start w:val="1"/>
      <w:numFmt w:val="bullet"/>
      <w:suff w:val="tab"/>
      <w:lvlText w:val="·"/>
      <w:lvlJc w:val="left"/>
      <w:pPr>
        <w:ind w:hanging="360" w:left="720"/>
      </w:pPr>
      <w:rPr>
        <w:rFonts w:ascii="Symbol" w:hAnsi="Symbol" w:cs="Symbol" w:eastAsia="Symbol"/>
        <w:color w:val="auto"/>
      </w:rPr>
    </w:lvl>
    <w:lvl w:ilvl="1" w:tplc="1E8B27E0">
      <w:start w:val="1"/>
      <w:numFmt w:val="bullet"/>
      <w:suff w:val="tab"/>
      <w:lvlText w:val="o"/>
      <w:lvlJc w:val="left"/>
      <w:pPr>
        <w:ind w:hanging="360" w:left="1440"/>
      </w:pPr>
      <w:rPr>
        <w:rFonts w:ascii="Symbol" w:hAnsi="Symbol"/>
      </w:rPr>
    </w:lvl>
    <w:lvl w:ilvl="2" w:tplc="2885777B">
      <w:start w:val="1"/>
      <w:numFmt w:val="bullet"/>
      <w:suff w:val="tab"/>
      <w:lvlText w:val="·"/>
      <w:lvlJc w:val="left"/>
      <w:pPr>
        <w:ind w:hanging="360" w:left="2160"/>
      </w:pPr>
      <w:rPr>
        <w:rFonts w:ascii="Symbol" w:hAnsi="Symbol"/>
      </w:rPr>
    </w:lvl>
    <w:lvl w:ilvl="3" w:tplc="3F1B7ED7">
      <w:start w:val="1"/>
      <w:numFmt w:val="bullet"/>
      <w:suff w:val="tab"/>
      <w:lvlText w:val="o"/>
      <w:lvlJc w:val="left"/>
      <w:pPr>
        <w:ind w:hanging="360" w:left="2880"/>
      </w:pPr>
      <w:rPr>
        <w:rFonts w:ascii="Symbol" w:hAnsi="Symbol"/>
      </w:rPr>
    </w:lvl>
    <w:lvl w:ilvl="4" w:tplc="5C64DE2B">
      <w:start w:val="1"/>
      <w:numFmt w:val="bullet"/>
      <w:suff w:val="tab"/>
      <w:lvlText w:val="·"/>
      <w:lvlJc w:val="left"/>
      <w:pPr>
        <w:ind w:hanging="360" w:left="3600"/>
      </w:pPr>
      <w:rPr>
        <w:rFonts w:ascii="Symbol" w:hAnsi="Symbol"/>
      </w:rPr>
    </w:lvl>
    <w:lvl w:ilvl="5" w:tplc="57D50933">
      <w:start w:val="1"/>
      <w:numFmt w:val="bullet"/>
      <w:suff w:val="tab"/>
      <w:lvlText w:val="o"/>
      <w:lvlJc w:val="left"/>
      <w:pPr>
        <w:ind w:hanging="360" w:left="4320"/>
      </w:pPr>
      <w:rPr>
        <w:rFonts w:ascii="Symbol" w:hAnsi="Symbol"/>
      </w:rPr>
    </w:lvl>
    <w:lvl w:ilvl="6" w:tplc="031C8403">
      <w:start w:val="1"/>
      <w:numFmt w:val="bullet"/>
      <w:suff w:val="tab"/>
      <w:lvlText w:val="·"/>
      <w:lvlJc w:val="left"/>
      <w:pPr>
        <w:ind w:hanging="360" w:left="5040"/>
      </w:pPr>
      <w:rPr>
        <w:rFonts w:ascii="Symbol" w:hAnsi="Symbol"/>
      </w:rPr>
    </w:lvl>
    <w:lvl w:ilvl="7" w:tplc="3CDD27FE">
      <w:start w:val="1"/>
      <w:numFmt w:val="bullet"/>
      <w:suff w:val="tab"/>
      <w:lvlText w:val="o"/>
      <w:lvlJc w:val="left"/>
      <w:pPr>
        <w:ind w:hanging="360" w:left="5760"/>
      </w:pPr>
      <w:rPr>
        <w:rFonts w:ascii="Symbol" w:hAnsi="Symbol"/>
      </w:rPr>
    </w:lvl>
    <w:lvl w:ilvl="8" w:tplc="74237EDB">
      <w:start w:val="1"/>
      <w:numFmt w:val="bullet"/>
      <w:suff w:val="tab"/>
      <w:lvlText w:val="·"/>
      <w:lvlJc w:val="left"/>
      <w:pPr>
        <w:ind w:hanging="360" w:left="6480"/>
      </w:pPr>
      <w:rPr>
        <w:rFonts w:ascii="Symbol" w:hAnsi="Symbol"/>
      </w:rPr>
    </w:lvl>
  </w:abstractNum>
  <w:abstractNum w:abstractNumId="108">
    <w:nsid w:val="041A6401"/>
    <w:multiLevelType w:val="hybridMultilevel"/>
    <w:lvl w:ilvl="0" w:tplc="1A88733E">
      <w:start w:val="1"/>
      <w:numFmt w:val="bullet"/>
      <w:suff w:val="tab"/>
      <w:lvlText w:val="·"/>
      <w:lvlJc w:val="left"/>
      <w:pPr>
        <w:ind w:hanging="360" w:left="720"/>
      </w:pPr>
      <w:rPr>
        <w:rFonts w:ascii="Symbol" w:hAnsi="Symbol" w:cs="Symbol" w:eastAsia="Symbol"/>
        <w:color w:val="auto"/>
      </w:rPr>
    </w:lvl>
    <w:lvl w:ilvl="1" w:tplc="79FC6253">
      <w:start w:val="1"/>
      <w:numFmt w:val="bullet"/>
      <w:suff w:val="tab"/>
      <w:lvlText w:val="o"/>
      <w:lvlJc w:val="left"/>
      <w:pPr>
        <w:ind w:hanging="360" w:left="1440"/>
      </w:pPr>
      <w:rPr>
        <w:rFonts w:ascii="Symbol" w:hAnsi="Symbol"/>
      </w:rPr>
    </w:lvl>
    <w:lvl w:ilvl="2" w:tplc="41B2F145">
      <w:start w:val="1"/>
      <w:numFmt w:val="bullet"/>
      <w:suff w:val="tab"/>
      <w:lvlText w:val="·"/>
      <w:lvlJc w:val="left"/>
      <w:pPr>
        <w:ind w:hanging="360" w:left="2160"/>
      </w:pPr>
      <w:rPr>
        <w:rFonts w:ascii="Symbol" w:hAnsi="Symbol"/>
      </w:rPr>
    </w:lvl>
    <w:lvl w:ilvl="3" w:tplc="6C4E55E4">
      <w:start w:val="1"/>
      <w:numFmt w:val="bullet"/>
      <w:suff w:val="tab"/>
      <w:lvlText w:val="o"/>
      <w:lvlJc w:val="left"/>
      <w:pPr>
        <w:ind w:hanging="360" w:left="2880"/>
      </w:pPr>
      <w:rPr>
        <w:rFonts w:ascii="Symbol" w:hAnsi="Symbol"/>
      </w:rPr>
    </w:lvl>
    <w:lvl w:ilvl="4" w:tplc="1E4A5AF1">
      <w:start w:val="1"/>
      <w:numFmt w:val="bullet"/>
      <w:suff w:val="tab"/>
      <w:lvlText w:val="·"/>
      <w:lvlJc w:val="left"/>
      <w:pPr>
        <w:ind w:hanging="360" w:left="3600"/>
      </w:pPr>
      <w:rPr>
        <w:rFonts w:ascii="Symbol" w:hAnsi="Symbol"/>
      </w:rPr>
    </w:lvl>
    <w:lvl w:ilvl="5" w:tplc="5F4D411F">
      <w:start w:val="1"/>
      <w:numFmt w:val="bullet"/>
      <w:suff w:val="tab"/>
      <w:lvlText w:val="o"/>
      <w:lvlJc w:val="left"/>
      <w:pPr>
        <w:ind w:hanging="360" w:left="4320"/>
      </w:pPr>
      <w:rPr>
        <w:rFonts w:ascii="Symbol" w:hAnsi="Symbol"/>
      </w:rPr>
    </w:lvl>
    <w:lvl w:ilvl="6" w:tplc="0BDF5974">
      <w:start w:val="1"/>
      <w:numFmt w:val="bullet"/>
      <w:suff w:val="tab"/>
      <w:lvlText w:val="·"/>
      <w:lvlJc w:val="left"/>
      <w:pPr>
        <w:ind w:hanging="360" w:left="5040"/>
      </w:pPr>
      <w:rPr>
        <w:rFonts w:ascii="Symbol" w:hAnsi="Symbol"/>
      </w:rPr>
    </w:lvl>
    <w:lvl w:ilvl="7" w:tplc="45EED579">
      <w:start w:val="1"/>
      <w:numFmt w:val="bullet"/>
      <w:suff w:val="tab"/>
      <w:lvlText w:val="o"/>
      <w:lvlJc w:val="left"/>
      <w:pPr>
        <w:ind w:hanging="360" w:left="5760"/>
      </w:pPr>
      <w:rPr>
        <w:rFonts w:ascii="Symbol" w:hAnsi="Symbol"/>
      </w:rPr>
    </w:lvl>
    <w:lvl w:ilvl="8" w:tplc="45E7D470">
      <w:start w:val="1"/>
      <w:numFmt w:val="bullet"/>
      <w:suff w:val="tab"/>
      <w:lvlText w:val="·"/>
      <w:lvlJc w:val="left"/>
      <w:pPr>
        <w:ind w:hanging="360" w:left="6480"/>
      </w:pPr>
      <w:rPr>
        <w:rFonts w:ascii="Symbol" w:hAnsi="Symbol"/>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bering>
</file>

<file path=word/settings.xml><?xml version="1.0" encoding="utf-8"?>
<w:settings xmlns:w="http://schemas.openxmlformats.org/wordprocessingml/2006/main">
  <w:displayBackgroundShape w:val="0"/>
  <w:defaultTabStop w:val="480"/>
  <w:autoHyphenation w:val="0"/>
  <w:doNotHyphenateCaps w:val="1"/>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rike w:val="0"/>
    </w:rPr>
  </w:style>
  <w:style w:type="paragraph" w:styleId="P1">
    <w:name w:val="Heading 1"/>
    <w:basedOn w:val="P0"/>
    <w:next w:val="P0"/>
    <w:link w:val="C3"/>
    <w:qFormat/>
    <w:pPr>
      <w:keepNext w:val="1"/>
      <w:outlineLvl w:val="0"/>
    </w:pPr>
    <w:rPr>
      <w:rFonts w:ascii="Arial" w:hAnsi="Arial" w:cs="Arial"/>
      <w:b w:val="1"/>
      <w:bCs w:val="1"/>
    </w:rPr>
  </w:style>
  <w:style w:type="paragraph" w:styleId="P2">
    <w:name w:val="Heading 2"/>
    <w:basedOn w:val="P0"/>
    <w:next w:val="P0"/>
    <w:link w:val="C4"/>
    <w:qFormat/>
    <w:pPr>
      <w:spacing w:before="120" w:beforeAutospacing="0" w:afterAutospacing="0"/>
      <w:outlineLvl w:val="1"/>
    </w:pPr>
    <w:rPr>
      <w:rFonts w:ascii="Arial" w:hAnsi="Arial" w:cs="Arial"/>
      <w:b w:val="1"/>
      <w:bCs w:val="1"/>
      <w:sz w:val="24"/>
      <w:szCs w:val="24"/>
    </w:rPr>
  </w:style>
  <w:style w:type="paragraph" w:styleId="P3">
    <w:name w:val="Heading 3"/>
    <w:basedOn w:val="P0"/>
    <w:next w:val="P0"/>
    <w:link w:val="C5"/>
    <w:qFormat/>
    <w:pPr>
      <w:keepNext w:val="1"/>
      <w:jc w:val="right"/>
      <w:outlineLvl w:val="2"/>
    </w:pPr>
    <w:rPr>
      <w:rFonts w:ascii="Arial" w:hAnsi="Arial" w:cs="Arial"/>
      <w:b w:val="1"/>
      <w:bCs w:val="1"/>
      <w:lang w:val="it-IT"/>
    </w:rPr>
  </w:style>
  <w:style w:type="paragraph" w:styleId="P4">
    <w:name w:val="Heading 4"/>
    <w:basedOn w:val="P0"/>
    <w:next w:val="P0"/>
    <w:link w:val="C6"/>
    <w:qFormat/>
    <w:pPr>
      <w:keepNext w:val="1"/>
      <w:outlineLvl w:val="3"/>
    </w:pPr>
    <w:rPr>
      <w:rFonts w:ascii="Arial" w:hAnsi="Arial" w:cs="Arial"/>
      <w:i w:val="1"/>
      <w:iCs w:val="1"/>
    </w:rPr>
  </w:style>
  <w:style w:type="paragraph" w:styleId="P5">
    <w:name w:val="Heading 5"/>
    <w:basedOn w:val="P0"/>
    <w:next w:val="P0"/>
    <w:link w:val="C7"/>
    <w:qFormat/>
    <w:pPr>
      <w:keepNext w:val="1"/>
      <w:ind w:left="72" w:right="-113"/>
      <w:outlineLvl w:val="4"/>
    </w:pPr>
    <w:rPr>
      <w:rFonts w:ascii="Arial" w:hAnsi="Arial" w:cs="Arial"/>
      <w:b w:val="1"/>
      <w:bCs w:val="1"/>
    </w:rPr>
  </w:style>
  <w:style w:type="paragraph" w:styleId="P6">
    <w:name w:val="Heading 6"/>
    <w:basedOn w:val="P0"/>
    <w:next w:val="P0"/>
    <w:link w:val="C8"/>
    <w:qFormat/>
    <w:pPr>
      <w:keepNext w:val="1"/>
      <w:outlineLvl w:val="5"/>
    </w:pPr>
    <w:rPr>
      <w:rFonts w:ascii="Arial" w:hAnsi="Arial" w:cs="Arial"/>
      <w:b w:val="1"/>
      <w:bCs w:val="1"/>
      <w:sz w:val="44"/>
      <w:szCs w:val="44"/>
    </w:rPr>
  </w:style>
  <w:style w:type="paragraph" w:styleId="P7">
    <w:name w:val="Heading 7"/>
    <w:basedOn w:val="P0"/>
    <w:next w:val="P0"/>
    <w:link w:val="C9"/>
    <w:qFormat/>
    <w:pPr>
      <w:keepNext w:val="1"/>
      <w:spacing w:lineRule="auto" w:line="360" w:beforeAutospacing="0" w:afterAutospacing="0"/>
      <w:jc w:val="both"/>
      <w:outlineLvl w:val="6"/>
    </w:pPr>
    <w:rPr>
      <w:rFonts w:ascii="Arial" w:hAnsi="Arial" w:cs="Arial"/>
      <w:sz w:val="28"/>
      <w:szCs w:val="28"/>
      <w:u w:val="single"/>
    </w:rPr>
  </w:style>
  <w:style w:type="paragraph" w:styleId="P8">
    <w:name w:val="Heading 8"/>
    <w:basedOn w:val="P0"/>
    <w:next w:val="P0"/>
    <w:link w:val="C10"/>
    <w:qFormat/>
    <w:pPr>
      <w:keepNext w:val="1"/>
      <w:spacing w:lineRule="auto" w:line="360" w:beforeAutospacing="0" w:afterAutospacing="0"/>
      <w:jc w:val="both"/>
      <w:outlineLvl w:val="7"/>
    </w:pPr>
    <w:rPr>
      <w:rFonts w:ascii="Arial" w:hAnsi="Arial" w:cs="Arial"/>
      <w:sz w:val="24"/>
      <w:szCs w:val="24"/>
      <w:u w:val="single"/>
    </w:rPr>
  </w:style>
  <w:style w:type="paragraph" w:styleId="P9">
    <w:name w:val="Heading 9"/>
    <w:basedOn w:val="P0"/>
    <w:next w:val="P0"/>
    <w:link w:val="C11"/>
    <w:qFormat/>
    <w:pPr>
      <w:keepNext w:val="1"/>
      <w:spacing w:lineRule="auto" w:line="360" w:beforeAutospacing="0" w:afterAutospacing="0"/>
      <w:jc w:val="both"/>
      <w:outlineLvl w:val="8"/>
    </w:pPr>
    <w:rPr>
      <w:rFonts w:ascii="Arial" w:hAnsi="Arial" w:cs="Arial"/>
      <w:b w:val="1"/>
      <w:bCs w:val="1"/>
      <w:sz w:val="28"/>
      <w:szCs w:val="28"/>
      <w:u w:val="single"/>
    </w:rPr>
  </w:style>
  <w:style w:type="paragraph" w:styleId="P10">
    <w:name w:val="Header"/>
    <w:aliases w:val="Unterstreichen,Unterstreichen Char"/>
    <w:basedOn w:val="P0"/>
    <w:link w:val="C12"/>
    <w:pPr>
      <w:tabs>
        <w:tab w:val="center" w:pos="4536" w:leader="none"/>
        <w:tab w:val="right" w:pos="9072" w:leader="none"/>
      </w:tabs>
    </w:pPr>
    <w:rPr/>
  </w:style>
  <w:style w:type="paragraph" w:styleId="P11">
    <w:name w:val="Footer"/>
    <w:basedOn w:val="P0"/>
    <w:link w:val="C13"/>
    <w:semiHidden/>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szCs w:val="4"/>
    </w:rPr>
  </w:style>
  <w:style w:type="paragraph" w:styleId="P13">
    <w:name w:val="_CheckÜAbs"/>
    <w:basedOn w:val="P2"/>
    <w:pPr>
      <w:spacing w:before="0" w:beforeAutospacing="0" w:afterAutospacing="0"/>
      <w:outlineLvl w:val="9"/>
    </w:pPr>
    <w:rPr>
      <w:b w:val="0"/>
      <w:bCs w:val="0"/>
      <w:sz w:val="4"/>
      <w:szCs w:val="4"/>
    </w:rPr>
  </w:style>
  <w:style w:type="paragraph" w:styleId="P14">
    <w:name w:val="Block Text"/>
    <w:basedOn w:val="P0"/>
    <w:semiHidden/>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cs="FuturaLight"/>
      <w:b w:val="1"/>
      <w:bCs w:val="1"/>
      <w:sz w:val="24"/>
      <w:szCs w:val="24"/>
    </w:rPr>
  </w:style>
  <w:style w:type="paragraph" w:styleId="P16">
    <w:name w:val="StandartAbst"/>
    <w:basedOn w:val="P0"/>
    <w:pPr>
      <w:spacing w:before="40" w:after="40" w:beforeAutospacing="0" w:afterAutospacing="0"/>
    </w:pPr>
    <w:rPr>
      <w:rFonts w:ascii="FuturaLight" w:hAnsi="FuturaLight" w:cs="FuturaLight"/>
      <w:sz w:val="18"/>
      <w:szCs w:val="18"/>
    </w:rPr>
  </w:style>
  <w:style w:type="paragraph" w:styleId="P17">
    <w:name w:val="Plain Text"/>
    <w:basedOn w:val="P0"/>
    <w:link w:val="C14"/>
    <w:semiHidden/>
    <w:pPr/>
    <w:rPr>
      <w:rFonts w:ascii="Courier New" w:hAnsi="Courier New" w:cs="Courier New"/>
    </w:rPr>
  </w:style>
  <w:style w:type="paragraph" w:styleId="P18">
    <w:name w:val="Body Text"/>
    <w:basedOn w:val="P0"/>
    <w:link w:val="C15"/>
    <w:pPr/>
    <w:rPr>
      <w:rFonts w:ascii="Arial" w:hAnsi="Arial" w:cs="Arial"/>
      <w:color w:val="0000FF"/>
    </w:rPr>
  </w:style>
  <w:style w:type="paragraph" w:styleId="P19">
    <w:name w:val="Body Text Indent 2"/>
    <w:basedOn w:val="P0"/>
    <w:link w:val="C16"/>
    <w:semiHidden/>
    <w:pPr>
      <w:tabs>
        <w:tab w:val="left" w:pos="851" w:leader="none"/>
      </w:tabs>
      <w:ind w:left="567"/>
    </w:pPr>
    <w:rPr>
      <w:rFonts w:ascii="Arial" w:hAnsi="Arial" w:cs="Arial"/>
      <w:sz w:val="22"/>
      <w:szCs w:val="22"/>
    </w:rPr>
  </w:style>
  <w:style w:type="paragraph" w:styleId="P20">
    <w:name w:val="Body Text 2"/>
    <w:basedOn w:val="P0"/>
    <w:link w:val="C17"/>
    <w:pPr/>
    <w:rPr>
      <w:rFonts w:ascii="Arial" w:hAnsi="Arial" w:cs="Arial"/>
      <w:color w:val="0000FF"/>
      <w:sz w:val="18"/>
      <w:szCs w:val="18"/>
    </w:rPr>
  </w:style>
  <w:style w:type="paragraph" w:styleId="P21">
    <w:name w:val="Body Text 3"/>
    <w:basedOn w:val="P0"/>
    <w:link w:val="C18"/>
    <w:pPr/>
    <w:rPr>
      <w:rFonts w:ascii="Arial" w:hAnsi="Arial" w:cs="Arial"/>
      <w:color w:val="FF0000"/>
    </w:rPr>
  </w:style>
  <w:style w:type="paragraph" w:styleId="P22">
    <w:name w:val="OmniPage #3"/>
    <w:basedOn w:val="P0"/>
    <w:pPr>
      <w:spacing w:lineRule="exact" w:line="240" w:beforeAutospacing="0" w:afterAutospacing="0"/>
    </w:pPr>
    <w:rPr>
      <w:lang w:val="en-US"/>
    </w:rPr>
  </w:style>
  <w:style w:type="paragraph" w:styleId="P23">
    <w:name w:val="Body Text 21"/>
    <w:basedOn w:val="P0"/>
    <w:pPr>
      <w:jc w:val="both"/>
    </w:pPr>
    <w:rPr>
      <w:rFonts w:ascii="Arial" w:hAnsi="Arial" w:cs="Arial"/>
      <w:sz w:val="25"/>
      <w:szCs w:val="25"/>
    </w:rPr>
  </w:style>
  <w:style w:type="paragraph" w:styleId="P24">
    <w:name w:val="Body Text Indent"/>
    <w:basedOn w:val="P0"/>
    <w:link w:val="C20"/>
    <w:semiHidden/>
    <w:pPr>
      <w:ind w:left="23"/>
    </w:pPr>
    <w:rPr>
      <w:rFonts w:ascii="Arial" w:hAnsi="Arial" w:cs="Arial"/>
    </w:rPr>
  </w:style>
  <w:style w:type="paragraph" w:styleId="P25">
    <w:name w:val="Default"/>
    <w:pPr/>
    <w:rPr>
      <w:rFonts w:ascii="Arial,Bold" w:hAnsi="Arial,Bold" w:cs="Arial,Bold"/>
    </w:rPr>
  </w:style>
  <w:style w:type="paragraph" w:styleId="P26">
    <w:name w:val="zwischenraum2"/>
    <w:basedOn w:val="P0"/>
    <w:pPr>
      <w:tabs>
        <w:tab w:val="left" w:pos="1560" w:leader="none"/>
        <w:tab w:val="center" w:pos="2410" w:leader="none"/>
        <w:tab w:val="center" w:pos="7230" w:leader="none"/>
      </w:tabs>
      <w:jc w:val="center"/>
    </w:pPr>
    <w:rPr>
      <w:rFonts w:ascii="Futura" w:hAnsi="Futura" w:cs="Futura"/>
      <w:sz w:val="24"/>
      <w:szCs w:val="24"/>
    </w:rPr>
  </w:style>
  <w:style w:type="paragraph" w:styleId="P27">
    <w:name w:val="Body Text Indent 3"/>
    <w:basedOn w:val="P0"/>
    <w:link w:val="C24"/>
    <w:semiHidden/>
    <w:pPr>
      <w:tabs>
        <w:tab w:val="left" w:pos="2552" w:leader="none"/>
      </w:tabs>
      <w:ind w:hanging="2552" w:left="2552"/>
    </w:pPr>
    <w:rPr>
      <w:rFonts w:ascii="Arial" w:hAnsi="Arial" w:cs="Arial"/>
    </w:rPr>
  </w:style>
  <w:style w:type="paragraph" w:styleId="P28">
    <w:name w:val="Balloon Text"/>
    <w:basedOn w:val="P0"/>
    <w:link w:val="C25"/>
    <w:semiHidden/>
    <w:pPr/>
    <w:rPr>
      <w:rFonts w:ascii="Tahoma" w:hAnsi="Tahoma" w:cs="Tahoma"/>
      <w:sz w:val="16"/>
      <w:szCs w:val="16"/>
    </w:rPr>
  </w:style>
  <w:style w:type="paragraph" w:styleId="P29">
    <w:name w:val="annotation text"/>
    <w:basedOn w:val="P0"/>
    <w:link w:val="C26"/>
    <w:semiHidden/>
    <w:pPr/>
    <w:rPr/>
  </w:style>
  <w:style w:type="paragraph" w:styleId="P30">
    <w:name w:val="annotation subject"/>
    <w:basedOn w:val="P29"/>
    <w:next w:val="P29"/>
    <w:link w:val="C27"/>
    <w:semiHidden/>
    <w:pPr/>
    <w:rPr>
      <w:b w:val="1"/>
      <w:bCs w:val="1"/>
    </w:rPr>
  </w:style>
  <w:style w:type="paragraph" w:styleId="P31">
    <w:name w:val="HTML Preformatted"/>
    <w:basedOn w:val="P0"/>
    <w:link w:val="C2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32">
    <w:name w:val="Einrückung"/>
    <w:basedOn w:val="P0"/>
    <w:pPr>
      <w:ind w:left="680"/>
      <w:jc w:val="both"/>
    </w:pPr>
    <w:rPr>
      <w:rFonts w:ascii="Arial" w:hAnsi="Arial" w:cs="Arial"/>
      <w:sz w:val="22"/>
      <w:szCs w:val="22"/>
    </w:rPr>
  </w:style>
  <w:style w:type="paragraph" w:styleId="P33">
    <w:name w:val="default"/>
    <w:basedOn w:val="P0"/>
    <w:pPr/>
    <w:rPr>
      <w:rFonts w:ascii="Arial" w:hAnsi="Arial" w:cs="Arial"/>
      <w:color w:val="000000"/>
      <w:sz w:val="24"/>
      <w:szCs w:val="24"/>
    </w:rPr>
  </w:style>
  <w:style w:type="paragraph" w:styleId="P34">
    <w:name w:val="List Paragraph"/>
    <w:basedOn w:val="P0"/>
    <w:qFormat/>
    <w:pPr>
      <w:ind w:left="720"/>
    </w:pPr>
    <w:rPr>
      <w:rFonts w:ascii="Arial" w:hAnsi="Arial" w:cs="Arial"/>
    </w:rPr>
  </w:style>
  <w:style w:type="paragraph" w:styleId="P35">
    <w:name w:val="Normal (Web)"/>
    <w:basedOn w:val="P0"/>
    <w:semiHidden/>
    <w:pPr>
      <w:spacing w:before="100" w:after="100" w:beforeAutospacing="1" w:afterAutospacing="1"/>
    </w:pPr>
    <w:rPr>
      <w:sz w:val="24"/>
      <w:szCs w:val="24"/>
    </w:rPr>
  </w:style>
  <w:style w:type="paragraph" w:styleId="P36">
    <w:name w:val="No Spacing"/>
    <w:qFormat/>
    <w:pPr/>
    <w:rPr>
      <w:lang w:bidi="he-IL"/>
    </w:rPr>
  </w:style>
  <w:style w:type="paragraph" w:styleId="P37">
    <w:name w:val="Footnote Text"/>
    <w:link w:val="C33"/>
    <w:semiHidden/>
    <w:pPr>
      <w:spacing w:lineRule="auto" w:line="240" w:after="0"/>
    </w:pPr>
    <w:rPr>
      <w:sz w:val="20"/>
      <w:szCs w:val="20"/>
    </w:rPr>
  </w:style>
  <w:style w:type="paragraph" w:styleId="P38">
    <w:name w:val="Endnote Text"/>
    <w:link w:val="C35"/>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Überschrift 1 Zchn"/>
    <w:link w:val="P1"/>
    <w:rPr>
      <w:rFonts w:ascii="Arial" w:hAnsi="Arial" w:cs="Arial"/>
      <w:b w:val="1"/>
      <w:bCs w:val="1"/>
    </w:rPr>
  </w:style>
  <w:style w:type="character" w:styleId="C4">
    <w:name w:val="Überschrift 2 Zchn"/>
    <w:link w:val="P2"/>
    <w:semiHidden/>
    <w:rPr>
      <w:rFonts w:ascii="Cambria" w:hAnsi="Cambria" w:cs="Times New Roman" w:eastAsia="Times New Roman"/>
      <w:b w:val="1"/>
      <w:i w:val="1"/>
      <w:bCs w:val="1"/>
      <w:iCs w:val="1"/>
      <w:sz w:val="28"/>
      <w:szCs w:val="28"/>
    </w:rPr>
  </w:style>
  <w:style w:type="character" w:styleId="C5">
    <w:name w:val="Überschrift 3 Zchn"/>
    <w:link w:val="P3"/>
    <w:semiHidden/>
    <w:rPr>
      <w:rFonts w:ascii="Cambria" w:hAnsi="Cambria" w:cs="Times New Roman" w:eastAsia="Times New Roman"/>
      <w:b w:val="1"/>
      <w:bCs w:val="1"/>
      <w:sz w:val="26"/>
      <w:szCs w:val="26"/>
    </w:rPr>
  </w:style>
  <w:style w:type="character" w:styleId="C6">
    <w:name w:val="Überschrift 4 Zchn"/>
    <w:link w:val="P4"/>
    <w:semiHidden/>
    <w:rPr>
      <w:rFonts w:ascii="Calibri" w:hAnsi="Calibri" w:cs="Times New Roman" w:eastAsia="Times New Roman"/>
      <w:b w:val="1"/>
      <w:bCs w:val="1"/>
      <w:sz w:val="28"/>
      <w:szCs w:val="28"/>
    </w:rPr>
  </w:style>
  <w:style w:type="character" w:styleId="C7">
    <w:name w:val="Überschrift 5 Zchn"/>
    <w:link w:val="P5"/>
    <w:semiHidden/>
    <w:rPr>
      <w:rFonts w:ascii="Calibri" w:hAnsi="Calibri" w:cs="Times New Roman" w:eastAsia="Times New Roman"/>
      <w:b w:val="1"/>
      <w:i w:val="1"/>
      <w:bCs w:val="1"/>
      <w:iCs w:val="1"/>
      <w:sz w:val="26"/>
      <w:szCs w:val="26"/>
    </w:rPr>
  </w:style>
  <w:style w:type="character" w:styleId="C8">
    <w:name w:val="Überschrift 6 Zchn"/>
    <w:link w:val="P6"/>
    <w:semiHidden/>
    <w:rPr>
      <w:rFonts w:ascii="Calibri" w:hAnsi="Calibri" w:cs="Times New Roman" w:eastAsia="Times New Roman"/>
      <w:b w:val="1"/>
      <w:bCs w:val="1"/>
    </w:rPr>
  </w:style>
  <w:style w:type="character" w:styleId="C9">
    <w:name w:val="Überschrift 7 Zchn"/>
    <w:link w:val="P7"/>
    <w:semiHidden/>
    <w:rPr>
      <w:rFonts w:ascii="Calibri" w:hAnsi="Calibri" w:cs="Times New Roman" w:eastAsia="Times New Roman"/>
      <w:sz w:val="24"/>
      <w:szCs w:val="24"/>
    </w:rPr>
  </w:style>
  <w:style w:type="character" w:styleId="C10">
    <w:name w:val="Überschrift 8 Zchn"/>
    <w:link w:val="P8"/>
    <w:semiHidden/>
    <w:rPr>
      <w:rFonts w:ascii="Calibri" w:hAnsi="Calibri" w:cs="Times New Roman" w:eastAsia="Times New Roman"/>
      <w:i w:val="1"/>
      <w:iCs w:val="1"/>
      <w:sz w:val="24"/>
      <w:szCs w:val="24"/>
    </w:rPr>
  </w:style>
  <w:style w:type="character" w:styleId="C11">
    <w:name w:val="Überschrift 9 Zchn"/>
    <w:link w:val="P9"/>
    <w:semiHidden/>
    <w:rPr>
      <w:rFonts w:ascii="Cambria" w:hAnsi="Cambria" w:cs="Times New Roman" w:eastAsia="Times New Roman"/>
    </w:rPr>
  </w:style>
  <w:style w:type="character" w:styleId="C12">
    <w:name w:val="Kopfzeile Zchn"/>
    <w:aliases w:val="Unterstreichen Zchn,Unterstreichen Char Zchn"/>
    <w:link w:val="P10"/>
    <w:rPr>
      <w:lang w:val="de-DE" w:eastAsia="de-DE"/>
    </w:rPr>
  </w:style>
  <w:style w:type="character" w:styleId="C13">
    <w:name w:val="Fußzeile Zchn"/>
    <w:link w:val="P11"/>
    <w:semiHidden/>
    <w:rPr>
      <w:sz w:val="20"/>
      <w:szCs w:val="20"/>
    </w:rPr>
  </w:style>
  <w:style w:type="character" w:styleId="C14">
    <w:name w:val="Nur Text Zchn"/>
    <w:link w:val="P17"/>
    <w:semiHidden/>
    <w:rPr>
      <w:rFonts w:ascii="Courier New" w:hAnsi="Courier New" w:cs="Courier New"/>
      <w:sz w:val="20"/>
      <w:szCs w:val="20"/>
    </w:rPr>
  </w:style>
  <w:style w:type="character" w:styleId="C15">
    <w:name w:val="Textkörper Zchn"/>
    <w:link w:val="P18"/>
    <w:rPr>
      <w:rFonts w:ascii="Arial" w:hAnsi="Arial" w:cs="Arial"/>
      <w:color w:val="0000FF"/>
    </w:rPr>
  </w:style>
  <w:style w:type="character" w:styleId="C16">
    <w:name w:val="Textkörper-Einzug 2 Zchn"/>
    <w:link w:val="P19"/>
    <w:semiHidden/>
    <w:rPr>
      <w:sz w:val="20"/>
      <w:szCs w:val="20"/>
    </w:rPr>
  </w:style>
  <w:style w:type="character" w:styleId="C17">
    <w:name w:val="Textkörper 2 Zchn"/>
    <w:link w:val="P20"/>
    <w:rPr>
      <w:rFonts w:ascii="Arial" w:hAnsi="Arial" w:cs="Arial"/>
      <w:color w:val="0000FF"/>
      <w:sz w:val="18"/>
      <w:szCs w:val="18"/>
    </w:rPr>
  </w:style>
  <w:style w:type="character" w:styleId="C18">
    <w:name w:val="Textkörper 3 Zchn"/>
    <w:link w:val="P21"/>
    <w:rPr>
      <w:rFonts w:ascii="Arial" w:hAnsi="Arial" w:cs="Arial"/>
      <w:color w:val="FF0000"/>
    </w:rPr>
  </w:style>
  <w:style w:type="character" w:styleId="C19">
    <w:name w:val="Page Number"/>
    <w:basedOn w:val="C0"/>
    <w:semiHidden/>
    <w:rPr/>
  </w:style>
  <w:style w:type="character" w:styleId="C20">
    <w:name w:val="Textkörper-Zeileneinzug Zchn"/>
    <w:link w:val="P24"/>
    <w:semiHidden/>
    <w:rPr>
      <w:sz w:val="20"/>
      <w:szCs w:val="20"/>
    </w:rPr>
  </w:style>
  <w:style w:type="character" w:styleId="C21">
    <w:name w:val="normal1"/>
    <w:rPr>
      <w:rFonts w:ascii="Arial" w:hAnsi="Arial" w:cs="Arial"/>
      <w:sz w:val="17"/>
      <w:szCs w:val="17"/>
    </w:rPr>
  </w:style>
  <w:style w:type="character" w:styleId="C22">
    <w:name w:val="HTML Typewriter"/>
    <w:semiHidden/>
    <w:rPr>
      <w:rFonts w:ascii="Courier" w:hAnsi="Courier" w:cs="Courier" w:eastAsia="Times New Roman"/>
      <w:color w:val="auto"/>
      <w:sz w:val="27"/>
      <w:szCs w:val="27"/>
    </w:rPr>
  </w:style>
  <w:style w:type="character" w:styleId="C23">
    <w:name w:val="annotation reference"/>
    <w:semiHidden/>
    <w:rPr>
      <w:sz w:val="16"/>
      <w:szCs w:val="16"/>
    </w:rPr>
  </w:style>
  <w:style w:type="character" w:styleId="C24">
    <w:name w:val="Textkörper-Einzug 3 Zchn"/>
    <w:link w:val="P27"/>
    <w:semiHidden/>
    <w:rPr>
      <w:sz w:val="16"/>
      <w:szCs w:val="16"/>
    </w:rPr>
  </w:style>
  <w:style w:type="character" w:styleId="C25">
    <w:name w:val="Sprechblasentext Zchn"/>
    <w:link w:val="P28"/>
    <w:semiHidden/>
    <w:rPr>
      <w:rFonts w:ascii="Tahoma" w:hAnsi="Tahoma" w:cs="Tahoma"/>
      <w:sz w:val="16"/>
      <w:szCs w:val="16"/>
    </w:rPr>
  </w:style>
  <w:style w:type="character" w:styleId="C26">
    <w:name w:val="Kommentartext Zchn"/>
    <w:link w:val="P29"/>
    <w:semiHidden/>
    <w:rPr>
      <w:sz w:val="20"/>
      <w:szCs w:val="20"/>
    </w:rPr>
  </w:style>
  <w:style w:type="character" w:styleId="C27">
    <w:name w:val="Kommentarthema Zchn"/>
    <w:link w:val="P30"/>
    <w:semiHidden/>
    <w:rPr>
      <w:b w:val="1"/>
      <w:bCs w:val="1"/>
      <w:sz w:val="20"/>
      <w:szCs w:val="20"/>
    </w:rPr>
  </w:style>
  <w:style w:type="character" w:styleId="C28">
    <w:name w:val="FollowedHyperlink"/>
    <w:semiHidden/>
    <w:rPr>
      <w:color w:val="800080"/>
      <w:u w:val="single"/>
    </w:rPr>
  </w:style>
  <w:style w:type="character" w:styleId="C29">
    <w:name w:val="HTML Vorformatiert Zchn"/>
    <w:link w:val="P31"/>
    <w:rPr>
      <w:rFonts w:ascii="Courier New" w:hAnsi="Courier New" w:cs="Courier New"/>
    </w:rPr>
  </w:style>
  <w:style w:type="character" w:styleId="C30">
    <w:name w:val="Emphasis"/>
    <w:qFormat/>
    <w:rPr>
      <w:b w:val="1"/>
      <w:bCs w:val="1"/>
    </w:rPr>
  </w:style>
  <w:style w:type="character" w:styleId="C31">
    <w:name w:val="E-MailFormatvorlage701"/>
    <w:semiHidden/>
    <w:rPr>
      <w:rFonts w:ascii="Arial" w:hAnsi="Arial" w:cs="Arial"/>
      <w:color w:val="auto"/>
      <w:sz w:val="20"/>
      <w:szCs w:val="20"/>
    </w:rPr>
  </w:style>
  <w:style w:type="character" w:styleId="C32">
    <w:name w:val="Footnote Reference"/>
    <w:semiHidden/>
    <w:rPr>
      <w:vertAlign w:val="superscript"/>
    </w:rPr>
  </w:style>
  <w:style w:type="character" w:styleId="C33">
    <w:name w:val="Footnote Text Char"/>
    <w:link w:val="P37"/>
    <w:semiHidden/>
    <w:rPr>
      <w:sz w:val="20"/>
      <w:szCs w:val="20"/>
    </w:rPr>
  </w:style>
  <w:style w:type="character" w:styleId="C34">
    <w:name w:val="Endnote Reference"/>
    <w:semiHidden/>
    <w:rPr>
      <w:vertAlign w:val="superscript"/>
    </w:rPr>
  </w:style>
  <w:style w:type="character" w:styleId="C35">
    <w:name w:val="Endnote Text Char"/>
    <w:link w:val="P3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s://www.krebsgesellschaft.de/zertdokumente.html?file=files/dkg/deutsche-krebsgesellschaft/content/pdf/Zertifizierung/Checklisten%20und%20Algorithmen/BZ_Verfahrensanweisung_rekonstrOP_170809.pdf" TargetMode="External" /><Relationship Id="R4" Type="http://schemas.openxmlformats.org/officeDocument/2006/relationships/hyperlink" Target="https://ecc-cert.org/certification-system/document-collection/" TargetMode="External" /><Relationship Id="R5" Type="http://schemas.openxmlformats.org/officeDocument/2006/relationships/hyperlink" Target="https://www.krebsgesellschaft.de/zertdokumente.html" TargetMode="External" /><Relationship Id="R6" Type="http://schemas.openxmlformats.org/officeDocument/2006/relationships/hyperlink" Target="https://www.leitlinienprogramm-onkologie.de/patientenleitlinien/brustkrebs/" TargetMode="External" /><Relationship Id="R7" Type="http://schemas.openxmlformats.org/officeDocument/2006/relationships/hyperlink" Target="https://www.leitlinienprogramm-onkologie.de/patientenleitlinien/brustkrebs" TargetMode="External" /><Relationship Id="R8" Type="http://schemas.openxmlformats.org/officeDocument/2006/relationships/hyperlink" Target="https://www.krebsgesellschaft.de/files/dkg/deutsche-krebsgesellschaft/content/pdf/Zertifizierung/Erhebungs-und-Kennzahlenboegen/Brustkrebs-Mann-Flyer-20190709.pdf" TargetMode="External" /><Relationship Id="R9" Type="http://schemas.openxmlformats.org/officeDocument/2006/relationships/hyperlink" Target="https://ecc-cert.org/certification-system/document-collection/" TargetMode="External" /><Relationship Id="RA" Type="http://schemas.openxmlformats.org/officeDocument/2006/relationships/hyperlink" Target="http://www.kbv.de/media/sp/Ultraschallvereinbarung.pdf" TargetMode="External" /><Relationship Id="RB" Type="http://schemas.openxmlformats.org/officeDocument/2006/relationships/hyperlink" Target="https://www.onkozert.de/informationen/hinweise/" TargetMode="External" /><Relationship Id="RC" Type="http://schemas.openxmlformats.org/officeDocument/2006/relationships/hyperlink" Target="https://www.krebsgesellschaft.de/zertdokumente.html?file=files/dkg/deutsche-krebsgesellschaft/content/pdf/Zertifizierung/Checklisten%20und%20Algorithmen/BZ_Verfahrensanweisung_rekonstrOP_170809.pdf" TargetMode="External" /><Relationship Id="RD" Type="http://schemas.openxmlformats.org/officeDocument/2006/relationships/hyperlink" Target="https://www.krebsgesellschaft.de/zertdokumente.html?file=files/dkg/deutsche-krebsgesellschaft/content/pdf/Zertifizierung/Erhebungs-%20und%20Kennzahlenboegen/BZ_Infoblatt_Brustaufbau_Pat_170809.docx" TargetMode="External" /><Relationship Id="RE" Type="http://schemas.openxmlformats.org/officeDocument/2006/relationships/hyperlink" Target="http://www.onkozert.de/praxen_kooperationspartner.htm" TargetMode="External" /><Relationship Id="RF" Type="http://schemas.openxmlformats.org/officeDocument/2006/relationships/hyperlink" Target="https://ecc-cert.org/certification-system/document-collection/" TargetMode="External" /><Relationship Id="R10" Type="http://schemas.openxmlformats.org/officeDocument/2006/relationships/hyperlink" Target="www.onkozert.de" TargetMode="External" /><Relationship Id="R11" Type="http://schemas.openxmlformats.org/officeDocument/2006/relationships/hyperlink" Target="https://www.adt-netzwerk.de/" TargetMode="External" /><Relationship Id="R12" Type="http://schemas.openxmlformats.org/officeDocument/2006/relationships/hyperlink" Target="http://ecc-cert.org/" TargetMode="External" /><Relationship Id="R13" Type="http://schemas.openxmlformats.org/officeDocument/2006/relationships/hyperlink" Target="http://www.onkozert.de/"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9bbf-6d58-4b60-8fe4-cbe676dd6d48}">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2024-12-03T15:36:00Z</dcterms:created>
  <cp:lastPrinted>2022-09-26T14:35:00Z</cp:lastPrinted>
  <dcterms:modified xsi:type="dcterms:W3CDTF">2025-01-24T12:08:06Z</dcterms:modified>
  <cp:revision>9</cp:revision>
  <dc:subject>Vers M1, 10 Sept. 2024</dc:subject>
  <dc:title>cr_bc-M1_ENG_240910.docx</dc:title>
  <cp:version>M1</cp:version>
</cp:coreProperties>
</file>