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rPr>
          <w:rFonts w:ascii="Arial" w:hAnsi="Arial" w:cs="Arial"/>
          <w:lang w:val="en-GB" w:eastAsia="en-GB"/>
        </w:rPr>
      </w:pPr>
    </w:p>
    <w:p>
      <w:pPr>
        <w:tabs>
          <w:tab w:val="left" w:pos="1985" w:leader="none"/>
        </w:tabs>
        <w:outlineLvl w:val="0"/>
        <w:rPr>
          <w:rFonts w:ascii="Arial" w:hAnsi="Arial" w:cs="Arial"/>
          <w:b w:val="1"/>
          <w:sz w:val="60"/>
          <w:szCs w:val="60"/>
          <w:lang w:val="en-GB" w:eastAsia="en-GB"/>
        </w:rPr>
      </w:pPr>
      <w:r>
        <w:rPr>
          <w:rFonts w:ascii="Arial" w:hAnsi="Arial" w:cs="Arial"/>
          <w:b w:val="1"/>
          <w:sz w:val="60"/>
          <w:lang w:val="en-GB" w:eastAsia="en-GB"/>
        </w:rPr>
        <w:t xml:space="preserve">Catalogue of Requirements for </w:t>
      </w:r>
    </w:p>
    <w:p>
      <w:pPr>
        <w:tabs>
          <w:tab w:val="left" w:pos="1985" w:leader="none"/>
        </w:tabs>
        <w:outlineLvl w:val="0"/>
        <w:rPr>
          <w:rFonts w:ascii="Arial" w:hAnsi="Arial" w:cs="Arial"/>
          <w:b w:val="1"/>
          <w:sz w:val="60"/>
          <w:szCs w:val="60"/>
          <w:lang w:val="en-GB" w:eastAsia="en-GB"/>
        </w:rPr>
      </w:pPr>
      <w:r>
        <w:rPr>
          <w:rFonts w:ascii="Arial" w:hAnsi="Arial" w:cs="Arial"/>
          <w:b w:val="1"/>
          <w:sz w:val="60"/>
          <w:lang w:val="en-GB" w:eastAsia="en-GB"/>
        </w:rPr>
        <w:t>Gynaecological Cancer Centres</w:t>
      </w:r>
    </w:p>
    <w:p>
      <w:pPr>
        <w:rPr>
          <w:rFonts w:ascii="Arial" w:hAnsi="Arial" w:cs="Arial"/>
          <w:lang w:val="en-GB" w:eastAsia="en-GB"/>
        </w:rPr>
      </w:pPr>
    </w:p>
    <w:p>
      <w:pPr>
        <w:tabs>
          <w:tab w:val="left" w:pos="1985" w:leader="none"/>
        </w:tabs>
        <w:rPr>
          <w:rFonts w:ascii="Arial" w:hAnsi="Arial" w:cs="Arial"/>
          <w:b w:val="1"/>
          <w:sz w:val="32"/>
          <w:szCs w:val="32"/>
          <w:lang w:val="en-GB" w:eastAsia="en-GB"/>
        </w:rPr>
      </w:pPr>
      <w:r>
        <w:rPr>
          <w:rFonts w:ascii="Arial" w:hAnsi="Arial" w:cs="Arial"/>
          <w:b w:val="1"/>
          <w:sz w:val="32"/>
          <w:lang w:val="en-GB" w:eastAsia="en-GB"/>
        </w:rPr>
        <w:t>of the German Cancer Society (</w:t>
      </w:r>
      <w:r>
        <w:rPr>
          <w:rFonts w:ascii="Arial" w:hAnsi="Arial" w:cs="Arial"/>
          <w:b w:val="1"/>
          <w:i w:val="1"/>
          <w:sz w:val="32"/>
          <w:lang w:val="en-GB" w:eastAsia="en-GB"/>
        </w:rPr>
        <w:t>Deutsche Krebsgesellschaft</w:t>
      </w:r>
      <w:r>
        <w:rPr>
          <w:rFonts w:ascii="Arial" w:hAnsi="Arial" w:cs="Arial"/>
          <w:b w:val="1"/>
          <w:sz w:val="32"/>
          <w:lang w:val="en-GB" w:eastAsia="en-GB"/>
        </w:rPr>
        <w:t xml:space="preserve"> - DKG)</w:t>
      </w:r>
    </w:p>
    <w:p>
      <w:pPr>
        <w:rPr>
          <w:rFonts w:ascii="Arial" w:hAnsi="Arial" w:cs="Arial"/>
          <w:b w:val="1"/>
          <w:color w:val="FF0000"/>
          <w:lang w:val="en-GB" w:eastAsia="en-GB"/>
        </w:rPr>
      </w:pPr>
    </w:p>
    <w:p>
      <w:pPr>
        <w:rPr>
          <w:rFonts w:ascii="Arial" w:hAnsi="Arial" w:cs="Arial"/>
          <w:b w:val="1"/>
          <w:lang w:val="en-GB" w:eastAsia="en-GB"/>
        </w:rPr>
      </w:pPr>
      <w:r>
        <w:rPr>
          <w:rFonts w:ascii="Arial" w:hAnsi="Arial" w:cs="Arial"/>
          <w:b w:val="1"/>
          <w:lang w:val="en-GB" w:eastAsia="en-GB"/>
        </w:rPr>
        <w:t>Prepared by the Certification Committee for Gynaecological Cancer Centres</w:t>
      </w:r>
    </w:p>
    <w:p>
      <w:pPr>
        <w:rPr>
          <w:rFonts w:ascii="Arial" w:hAnsi="Arial" w:cs="Arial"/>
          <w:lang w:val="en-GB" w:eastAsia="en-GB"/>
        </w:rPr>
      </w:pPr>
    </w:p>
    <w:p>
      <w:pPr>
        <w:rPr>
          <w:rFonts w:ascii="Arial" w:hAnsi="Arial" w:cs="Arial"/>
          <w:b w:val="1"/>
          <w:lang w:val="en-GB" w:eastAsia="en-GB"/>
        </w:rPr>
      </w:pPr>
      <w:r>
        <w:rPr>
          <w:rFonts w:ascii="Arial" w:hAnsi="Arial" w:cs="Arial"/>
          <w:b w:val="1"/>
          <w:lang w:val="en-GB" w:eastAsia="en-GB"/>
        </w:rPr>
        <w:t xml:space="preserve">Chairs of the Certification Committee: </w:t>
      </w:r>
      <w:r>
        <w:rPr>
          <w:rFonts w:ascii="Arial" w:hAnsi="Arial" w:cs="Arial"/>
          <w:lang w:val="en-GB" w:eastAsia="en-GB"/>
        </w:rPr>
        <w:t>Prof. Dr. M.W. Beckmann, Prof. Dr. C. Dannecker</w:t>
      </w:r>
    </w:p>
    <w:p>
      <w:pPr>
        <w:rPr>
          <w:rFonts w:ascii="Arial" w:hAnsi="Arial" w:cs="Arial"/>
          <w:b w:val="1"/>
          <w:lang w:val="en-GB" w:eastAsia="en-GB"/>
        </w:rPr>
      </w:pPr>
    </w:p>
    <w:p>
      <w:pPr>
        <w:rPr>
          <w:rFonts w:ascii="Arial" w:hAnsi="Arial" w:cs="Arial"/>
          <w:b w:val="1"/>
          <w:sz w:val="18"/>
          <w:szCs w:val="18"/>
          <w:lang w:val="en-GB" w:eastAsia="en-GB"/>
        </w:rPr>
      </w:pPr>
      <w:r>
        <w:rPr>
          <w:rFonts w:ascii="Arial" w:hAnsi="Arial" w:cs="Arial"/>
          <w:b w:val="1"/>
          <w:sz w:val="18"/>
          <w:szCs w:val="18"/>
          <w:lang w:val="en-GB" w:eastAsia="en-GB"/>
        </w:rPr>
        <w:t>Expert groups involved (in alphabetical order):</w:t>
      </w:r>
    </w:p>
    <w:p>
      <w:pPr>
        <w:tabs>
          <w:tab w:val="left" w:pos="1418" w:leader="none"/>
        </w:tabs>
        <w:jc w:val="both"/>
        <w:rPr>
          <w:rFonts w:ascii="Arial" w:hAnsi="Arial" w:cs="Arial"/>
          <w:sz w:val="18"/>
          <w:szCs w:val="18"/>
          <w:lang w:val="en-GB" w:eastAsia="en-GB"/>
        </w:rPr>
      </w:pPr>
      <w:r>
        <w:rPr>
          <w:rFonts w:ascii="Arial" w:hAnsi="Arial" w:cs="Arial"/>
          <w:sz w:val="18"/>
          <w:szCs w:val="18"/>
          <w:lang w:val="en-GB" w:eastAsia="en-GB"/>
        </w:rPr>
        <w:t>ACO – Working group for Surgical Oncology</w:t>
      </w:r>
    </w:p>
    <w:p>
      <w:pPr>
        <w:tabs>
          <w:tab w:val="left" w:pos="1418" w:leader="none"/>
        </w:tabs>
        <w:jc w:val="both"/>
        <w:rPr>
          <w:rFonts w:ascii="Arial" w:hAnsi="Arial" w:cs="Arial"/>
          <w:sz w:val="18"/>
          <w:szCs w:val="18"/>
          <w:lang w:val="en-GB" w:eastAsia="en-GB"/>
        </w:rPr>
      </w:pPr>
      <w:r>
        <w:rPr>
          <w:rFonts w:ascii="Arial" w:hAnsi="Arial" w:cs="Arial"/>
          <w:sz w:val="18"/>
          <w:szCs w:val="18"/>
          <w:lang w:val="en-GB" w:eastAsia="en-GB"/>
        </w:rPr>
        <w:t>AGO - Working Group for Gynaecological Oncology</w:t>
      </w:r>
    </w:p>
    <w:p>
      <w:pPr>
        <w:tabs>
          <w:tab w:val="left" w:pos="1418" w:leader="none"/>
        </w:tabs>
        <w:jc w:val="both"/>
        <w:rPr>
          <w:rFonts w:ascii="Arial" w:hAnsi="Arial" w:cs="Arial"/>
          <w:sz w:val="18"/>
          <w:szCs w:val="18"/>
          <w:lang w:val="en-GB" w:eastAsia="en-GB"/>
        </w:rPr>
      </w:pPr>
      <w:r>
        <w:rPr>
          <w:rFonts w:ascii="Arial" w:hAnsi="Arial" w:cs="Arial"/>
          <w:sz w:val="18"/>
          <w:szCs w:val="18"/>
          <w:lang w:val="en-GB" w:eastAsia="en-GB"/>
        </w:rPr>
        <w:t xml:space="preserve">Working Group for Gynaecological Oncology -Ovary, -Uterus, -Uterus/Cervix, -Vulva </w:t>
      </w:r>
    </w:p>
    <w:p>
      <w:pPr>
        <w:tabs>
          <w:tab w:val="left" w:pos="1418" w:leader="none"/>
        </w:tabs>
        <w:jc w:val="both"/>
        <w:rPr>
          <w:rFonts w:ascii="Arial" w:hAnsi="Arial" w:cs="Arial"/>
          <w:sz w:val="18"/>
          <w:szCs w:val="18"/>
          <w:lang w:val="en-GB" w:eastAsia="en-GB"/>
        </w:rPr>
      </w:pPr>
      <w:r>
        <w:rPr>
          <w:rFonts w:ascii="Arial" w:hAnsi="Arial" w:cs="Arial"/>
          <w:sz w:val="18"/>
          <w:szCs w:val="18"/>
          <w:lang w:val="en-GB" w:eastAsia="en-GB"/>
        </w:rPr>
        <w:t>ADT - Association of German Tumour Centres</w:t>
      </w:r>
    </w:p>
    <w:p>
      <w:pPr>
        <w:tabs>
          <w:tab w:val="left" w:pos="0" w:leader="none"/>
        </w:tabs>
        <w:jc w:val="both"/>
        <w:rPr>
          <w:rFonts w:ascii="Arial" w:hAnsi="Arial" w:cs="Arial"/>
          <w:sz w:val="18"/>
          <w:szCs w:val="18"/>
          <w:lang w:val="en-GB" w:eastAsia="en-GB"/>
        </w:rPr>
      </w:pPr>
      <w:r>
        <w:rPr>
          <w:rFonts w:ascii="Arial" w:hAnsi="Arial" w:cs="Arial"/>
          <w:sz w:val="18"/>
          <w:szCs w:val="18"/>
          <w:lang w:val="en-GB" w:eastAsia="en-GB"/>
        </w:rPr>
        <w:t>AET – Working Group for Hereditary Tumour Diseases</w:t>
      </w:r>
    </w:p>
    <w:p>
      <w:pPr>
        <w:tabs>
          <w:tab w:val="left" w:pos="0" w:leader="none"/>
        </w:tabs>
        <w:jc w:val="both"/>
        <w:rPr>
          <w:rFonts w:ascii="Arial" w:hAnsi="Arial" w:cs="Arial"/>
          <w:sz w:val="18"/>
          <w:szCs w:val="18"/>
          <w:lang w:val="en-GB" w:eastAsia="en-GB"/>
        </w:rPr>
      </w:pPr>
      <w:r>
        <w:rPr>
          <w:rFonts w:ascii="Arial" w:hAnsi="Arial" w:cs="Arial"/>
          <w:sz w:val="18"/>
          <w:szCs w:val="18"/>
          <w:lang w:val="en-GB" w:eastAsia="en-GB"/>
        </w:rPr>
        <w:t>AIO - Working Group for Internal Oncology</w:t>
      </w:r>
    </w:p>
    <w:p>
      <w:pPr>
        <w:tabs>
          <w:tab w:val="left" w:pos="0" w:leader="none"/>
        </w:tabs>
        <w:jc w:val="both"/>
        <w:rPr>
          <w:rFonts w:ascii="Arial" w:hAnsi="Arial" w:cs="Arial"/>
          <w:sz w:val="18"/>
          <w:szCs w:val="18"/>
          <w:lang w:val="en-GB" w:eastAsia="en-GB"/>
        </w:rPr>
      </w:pPr>
      <w:r>
        <w:rPr>
          <w:rFonts w:ascii="Arial" w:hAnsi="Arial" w:cs="Arial"/>
          <w:sz w:val="18"/>
          <w:szCs w:val="18"/>
          <w:lang w:val="en-GB" w:eastAsia="en-GB"/>
        </w:rPr>
        <w:t>AOP - Working Group for Oncological Pathology</w:t>
      </w:r>
    </w:p>
    <w:p>
      <w:pPr>
        <w:tabs>
          <w:tab w:val="left" w:pos="0" w:leader="none"/>
        </w:tabs>
        <w:jc w:val="both"/>
        <w:rPr>
          <w:rFonts w:ascii="Arial" w:hAnsi="Arial" w:cs="Arial"/>
          <w:sz w:val="18"/>
          <w:szCs w:val="18"/>
          <w:lang w:val="en-GB" w:eastAsia="en-GB"/>
        </w:rPr>
      </w:pPr>
      <w:r>
        <w:rPr>
          <w:rFonts w:ascii="Arial" w:hAnsi="Arial" w:cs="Arial"/>
          <w:sz w:val="18"/>
          <w:szCs w:val="18"/>
          <w:lang w:val="en-GB" w:eastAsia="en-GB"/>
        </w:rPr>
        <w:t>AGORS – Working Group for Oncological Rehabilitation and Social Medicine</w:t>
      </w:r>
    </w:p>
    <w:p>
      <w:pPr>
        <w:tabs>
          <w:tab w:val="left" w:pos="0" w:leader="none"/>
        </w:tabs>
        <w:jc w:val="both"/>
        <w:rPr>
          <w:rFonts w:ascii="Arial" w:hAnsi="Arial" w:cs="Arial"/>
          <w:sz w:val="18"/>
          <w:szCs w:val="18"/>
          <w:lang w:val="en-GB" w:eastAsia="en-GB"/>
        </w:rPr>
      </w:pPr>
      <w:r>
        <w:rPr>
          <w:rFonts w:ascii="Arial" w:hAnsi="Arial" w:cs="Arial"/>
          <w:sz w:val="18"/>
          <w:szCs w:val="18"/>
          <w:lang w:val="en-GB" w:eastAsia="en-GB"/>
        </w:rPr>
        <w:t>APM – Working Group for Palliative Medicine</w:t>
      </w:r>
    </w:p>
    <w:p>
      <w:pPr>
        <w:tabs>
          <w:tab w:val="left" w:pos="1418" w:leader="none"/>
        </w:tabs>
        <w:ind w:hanging="1418" w:left="1418"/>
        <w:jc w:val="both"/>
        <w:rPr>
          <w:rFonts w:ascii="Arial" w:hAnsi="Arial" w:cs="Arial"/>
          <w:sz w:val="18"/>
          <w:szCs w:val="18"/>
          <w:lang w:val="en-GB" w:eastAsia="en-GB"/>
        </w:rPr>
      </w:pPr>
      <w:r>
        <w:rPr>
          <w:rFonts w:ascii="Arial" w:hAnsi="Arial" w:cs="Arial"/>
          <w:sz w:val="18"/>
          <w:szCs w:val="18"/>
          <w:lang w:val="en-GB" w:eastAsia="en-GB"/>
        </w:rPr>
        <w:t>PRIO – Working Group for Prevention and Integrative Oncology</w:t>
      </w:r>
    </w:p>
    <w:p>
      <w:pPr>
        <w:tabs>
          <w:tab w:val="left" w:pos="1418" w:leader="none"/>
        </w:tabs>
        <w:ind w:hanging="1418" w:left="1418"/>
        <w:jc w:val="both"/>
        <w:rPr>
          <w:rFonts w:ascii="Arial" w:hAnsi="Arial" w:cs="Arial"/>
          <w:sz w:val="18"/>
          <w:szCs w:val="18"/>
          <w:lang w:val="en-GB" w:eastAsia="en-GB"/>
        </w:rPr>
      </w:pPr>
      <w:r>
        <w:rPr>
          <w:rFonts w:ascii="Arial" w:hAnsi="Arial" w:cs="Arial"/>
          <w:sz w:val="18"/>
          <w:szCs w:val="18"/>
          <w:lang w:val="en-GB" w:eastAsia="en-GB"/>
        </w:rPr>
        <w:t>PSO - Working Group for Psycho-Oncology</w:t>
      </w:r>
    </w:p>
    <w:p>
      <w:pPr>
        <w:tabs>
          <w:tab w:val="left" w:pos="1418" w:leader="none"/>
        </w:tabs>
        <w:ind w:hanging="1418" w:left="1418"/>
        <w:jc w:val="both"/>
        <w:rPr>
          <w:rFonts w:ascii="Arial" w:hAnsi="Arial" w:cs="Arial"/>
          <w:sz w:val="18"/>
          <w:szCs w:val="18"/>
          <w:lang w:val="en-GB" w:eastAsia="en-GB"/>
        </w:rPr>
      </w:pPr>
      <w:r>
        <w:rPr>
          <w:rFonts w:ascii="Arial" w:hAnsi="Arial" w:cs="Arial"/>
          <w:sz w:val="18"/>
          <w:szCs w:val="18"/>
          <w:lang w:val="en-GB" w:eastAsia="en-GB"/>
        </w:rPr>
        <w:t>ARO - Working Group for Radio-Oncology</w:t>
      </w:r>
    </w:p>
    <w:p>
      <w:pPr>
        <w:tabs>
          <w:tab w:val="left" w:pos="1418" w:leader="none"/>
        </w:tabs>
        <w:ind w:hanging="1418" w:left="1418"/>
        <w:jc w:val="both"/>
        <w:rPr>
          <w:rFonts w:ascii="Arial" w:hAnsi="Arial" w:cs="Arial"/>
          <w:sz w:val="18"/>
          <w:szCs w:val="18"/>
          <w:lang w:val="en-GB" w:eastAsia="en-GB"/>
        </w:rPr>
      </w:pPr>
      <w:r>
        <w:rPr>
          <w:rFonts w:ascii="Arial" w:hAnsi="Arial" w:cs="Arial"/>
          <w:sz w:val="18"/>
          <w:szCs w:val="18"/>
          <w:lang w:val="en-GB" w:eastAsia="en-GB"/>
        </w:rPr>
        <w:t>ASO - Working Group for Social Work in Oncology</w:t>
      </w:r>
    </w:p>
    <w:p>
      <w:pPr>
        <w:tabs>
          <w:tab w:val="left" w:pos="0" w:leader="none"/>
        </w:tabs>
        <w:jc w:val="both"/>
        <w:rPr>
          <w:rFonts w:ascii="Arial" w:hAnsi="Arial" w:cs="Arial"/>
          <w:sz w:val="18"/>
          <w:szCs w:val="18"/>
          <w:lang w:val="en-GB" w:eastAsia="en-GB"/>
        </w:rPr>
      </w:pPr>
      <w:r>
        <w:rPr>
          <w:rFonts w:ascii="Arial" w:hAnsi="Arial" w:cs="Arial"/>
          <w:sz w:val="18"/>
          <w:szCs w:val="18"/>
          <w:lang w:val="en-GB" w:eastAsia="en-GB"/>
        </w:rPr>
        <w:t xml:space="preserve">AGSMO – Working Group for Supportive Measures in Oncology </w:t>
      </w:r>
    </w:p>
    <w:p>
      <w:pPr>
        <w:tabs>
          <w:tab w:val="left" w:pos="1418" w:leader="none"/>
        </w:tabs>
        <w:ind w:hanging="1418" w:left="1418"/>
        <w:jc w:val="both"/>
        <w:rPr>
          <w:rFonts w:ascii="Arial" w:hAnsi="Arial" w:cs="Arial"/>
          <w:sz w:val="18"/>
          <w:szCs w:val="18"/>
          <w:lang w:val="en-GB" w:eastAsia="en-GB"/>
        </w:rPr>
      </w:pPr>
      <w:r>
        <w:rPr>
          <w:rFonts w:ascii="Arial" w:hAnsi="Arial" w:cs="Arial"/>
          <w:sz w:val="18"/>
          <w:szCs w:val="18"/>
          <w:lang w:val="en-GB" w:eastAsia="en-GB"/>
        </w:rPr>
        <w:t>AUO - Working Group for Radio-Oncology</w:t>
      </w:r>
    </w:p>
    <w:p>
      <w:pPr>
        <w:tabs>
          <w:tab w:val="left" w:pos="0" w:leader="none"/>
        </w:tabs>
        <w:jc w:val="both"/>
        <w:rPr>
          <w:rFonts w:ascii="Arial" w:hAnsi="Arial" w:cs="Arial"/>
          <w:sz w:val="18"/>
          <w:szCs w:val="18"/>
          <w:lang w:val="en-GB" w:eastAsia="en-GB"/>
        </w:rPr>
      </w:pPr>
      <w:r>
        <w:rPr>
          <w:rFonts w:ascii="Arial" w:hAnsi="Arial" w:cs="Arial"/>
          <w:sz w:val="18"/>
          <w:szCs w:val="18"/>
          <w:lang w:val="en-GB" w:eastAsia="en-GB"/>
        </w:rPr>
        <w:t>AG CPC – Working Group Cervix Pathology and Colposcopy</w:t>
      </w:r>
    </w:p>
    <w:p>
      <w:pPr>
        <w:tabs>
          <w:tab w:val="left" w:pos="0" w:leader="none"/>
        </w:tabs>
        <w:jc w:val="both"/>
        <w:rPr>
          <w:rFonts w:ascii="Arial" w:hAnsi="Arial" w:cs="Arial"/>
          <w:sz w:val="18"/>
          <w:szCs w:val="18"/>
          <w:lang w:val="en-GB" w:eastAsia="en-GB"/>
        </w:rPr>
      </w:pPr>
      <w:r>
        <w:rPr>
          <w:rFonts w:ascii="Arial" w:hAnsi="Arial" w:cs="Arial"/>
          <w:sz w:val="18"/>
          <w:szCs w:val="18"/>
          <w:lang w:val="en-GB" w:eastAsia="en-GB"/>
        </w:rPr>
        <w:t>AG CPC/Dysplasia – Working Group Cervix Pathology and Colposcopy/ Dysplasia</w:t>
      </w:r>
    </w:p>
    <w:p>
      <w:pPr>
        <w:tabs>
          <w:tab w:val="left" w:pos="0" w:leader="none"/>
        </w:tabs>
        <w:jc w:val="both"/>
        <w:rPr>
          <w:rFonts w:ascii="Arial" w:hAnsi="Arial" w:cs="Arial"/>
          <w:sz w:val="18"/>
          <w:szCs w:val="18"/>
          <w:lang w:val="en-GB" w:eastAsia="en-GB"/>
        </w:rPr>
      </w:pPr>
      <w:r>
        <w:rPr>
          <w:rFonts w:ascii="Arial" w:hAnsi="Arial" w:cs="Arial"/>
          <w:sz w:val="18"/>
          <w:szCs w:val="18"/>
          <w:lang w:val="en-GB" w:eastAsia="en-GB"/>
        </w:rPr>
        <w:t>BNHO - Association of Practice-based Haematologists and Oncologists in Germany</w:t>
      </w:r>
    </w:p>
    <w:p>
      <w:pPr>
        <w:tabs>
          <w:tab w:val="left" w:pos="0" w:leader="none"/>
        </w:tabs>
        <w:jc w:val="both"/>
        <w:rPr>
          <w:rFonts w:ascii="Arial" w:hAnsi="Arial" w:cs="Arial"/>
          <w:sz w:val="18"/>
          <w:szCs w:val="18"/>
          <w:lang w:val="en-GB" w:eastAsia="en-GB"/>
        </w:rPr>
      </w:pPr>
      <w:r>
        <w:rPr>
          <w:rFonts w:ascii="Arial" w:hAnsi="Arial" w:cs="Arial"/>
          <w:sz w:val="18"/>
          <w:szCs w:val="18"/>
          <w:lang w:val="en-GB" w:eastAsia="en-GB"/>
        </w:rPr>
        <w:t>BLFG - Federal Association of Senior Physicians in Gynaecology and Obstetrics</w:t>
      </w:r>
    </w:p>
    <w:p>
      <w:pPr>
        <w:tabs>
          <w:tab w:val="left" w:pos="1418" w:leader="none"/>
        </w:tabs>
        <w:ind w:hanging="1418" w:left="1418"/>
        <w:jc w:val="both"/>
        <w:rPr>
          <w:rFonts w:ascii="Arial" w:hAnsi="Arial" w:cs="Arial"/>
          <w:sz w:val="18"/>
          <w:szCs w:val="18"/>
          <w:lang w:val="en-GB" w:eastAsia="en-GB"/>
        </w:rPr>
      </w:pPr>
      <w:r>
        <w:rPr>
          <w:rFonts w:ascii="Arial" w:hAnsi="Arial" w:cs="Arial"/>
          <w:sz w:val="18"/>
          <w:szCs w:val="18"/>
          <w:lang w:val="en-GB" w:eastAsia="en-GB"/>
        </w:rPr>
        <w:t>BDP- National Association of German Pathologists</w:t>
      </w:r>
    </w:p>
    <w:p>
      <w:pPr>
        <w:tabs>
          <w:tab w:val="left" w:pos="1418" w:leader="none"/>
        </w:tabs>
        <w:ind w:hanging="1418" w:left="1418"/>
        <w:jc w:val="both"/>
        <w:rPr>
          <w:rFonts w:ascii="Arial" w:hAnsi="Arial" w:cs="Arial"/>
          <w:sz w:val="18"/>
          <w:szCs w:val="18"/>
          <w:lang w:val="en-GB" w:eastAsia="en-GB"/>
        </w:rPr>
      </w:pPr>
      <w:r>
        <w:rPr>
          <w:rFonts w:ascii="Arial" w:hAnsi="Arial" w:cs="Arial"/>
          <w:sz w:val="18"/>
          <w:szCs w:val="18"/>
          <w:lang w:val="en-GB" w:eastAsia="en-GB"/>
        </w:rPr>
        <w:t>BVDST – National Association of German Radiotherapists</w:t>
      </w:r>
    </w:p>
    <w:p>
      <w:pPr>
        <w:tabs>
          <w:tab w:val="left" w:pos="1418" w:leader="none"/>
        </w:tabs>
        <w:ind w:hanging="1418" w:left="1418"/>
        <w:jc w:val="both"/>
        <w:rPr>
          <w:rFonts w:ascii="Arial" w:hAnsi="Arial" w:cs="Arial"/>
          <w:sz w:val="18"/>
          <w:szCs w:val="18"/>
          <w:lang w:val="en-GB" w:eastAsia="en-GB"/>
        </w:rPr>
      </w:pPr>
      <w:r>
        <w:rPr>
          <w:rFonts w:ascii="Arial" w:hAnsi="Arial" w:cs="Arial"/>
          <w:sz w:val="18"/>
          <w:szCs w:val="18"/>
          <w:lang w:val="en-GB" w:eastAsia="en-GB"/>
        </w:rPr>
        <w:t>BVF – German Association of Obstetricians and Gynaecologists</w:t>
      </w:r>
    </w:p>
    <w:p>
      <w:pPr>
        <w:tabs>
          <w:tab w:val="left" w:pos="1418" w:leader="none"/>
        </w:tabs>
        <w:jc w:val="both"/>
        <w:rPr>
          <w:rFonts w:ascii="Arial" w:hAnsi="Arial" w:cs="Arial"/>
          <w:sz w:val="18"/>
          <w:szCs w:val="18"/>
          <w:lang w:val="en-GB" w:eastAsia="en-GB"/>
        </w:rPr>
      </w:pPr>
      <w:r>
        <w:rPr>
          <w:rFonts w:ascii="Arial" w:hAnsi="Arial" w:cs="Arial"/>
          <w:sz w:val="18"/>
          <w:szCs w:val="18"/>
          <w:lang w:val="en-GB" w:eastAsia="en-GB"/>
        </w:rPr>
        <w:t>FSH - Federal Association of Women's Self-Help after Cancer</w:t>
      </w:r>
    </w:p>
    <w:p>
      <w:pPr>
        <w:tabs>
          <w:tab w:val="left" w:pos="1418" w:leader="none"/>
        </w:tabs>
        <w:ind w:hanging="1418" w:left="1418"/>
        <w:jc w:val="both"/>
        <w:rPr>
          <w:rFonts w:ascii="Arial" w:hAnsi="Arial" w:cs="Arial"/>
          <w:sz w:val="18"/>
          <w:szCs w:val="18"/>
          <w:lang w:val="en-GB" w:eastAsia="en-GB"/>
        </w:rPr>
      </w:pPr>
      <w:r>
        <w:rPr>
          <w:rFonts w:ascii="Arial" w:hAnsi="Arial" w:cs="Arial"/>
          <w:sz w:val="18"/>
          <w:szCs w:val="18"/>
          <w:lang w:val="en-GB" w:eastAsia="en-GB"/>
        </w:rPr>
        <w:t xml:space="preserve">CAO – </w:t>
      </w:r>
      <w:r>
        <w:rPr>
          <w:rFonts w:ascii="Arial" w:hAnsi="Arial" w:cs="Arial"/>
          <w:bCs w:val="1"/>
          <w:color w:val="000000"/>
          <w:sz w:val="18"/>
          <w:szCs w:val="18"/>
          <w:lang w:val="en-GB" w:eastAsia="en-GB"/>
        </w:rPr>
        <w:t>Surgical Working Group for Oncology</w:t>
      </w:r>
    </w:p>
    <w:p>
      <w:pPr>
        <w:tabs>
          <w:tab w:val="center" w:pos="4536" w:leader="none"/>
          <w:tab w:val="right" w:pos="9072" w:leader="none"/>
        </w:tabs>
        <w:rPr>
          <w:rFonts w:ascii="Arial" w:hAnsi="Arial" w:cs="Arial"/>
          <w:sz w:val="18"/>
          <w:szCs w:val="18"/>
          <w:lang w:val="en-US" w:eastAsia="en-GB"/>
        </w:rPr>
      </w:pPr>
      <w:r>
        <w:rPr>
          <w:rFonts w:ascii="Arial" w:hAnsi="Arial" w:cs="Arial"/>
          <w:sz w:val="18"/>
          <w:szCs w:val="18"/>
          <w:lang w:val="en-US" w:eastAsia="en-GB"/>
        </w:rPr>
        <w:t>DGPRÄC – German Society of Plastic, Reconstructive and Aesthetic Surgeons</w:t>
      </w:r>
    </w:p>
    <w:p>
      <w:pPr>
        <w:tabs>
          <w:tab w:val="left" w:pos="1418" w:leader="none"/>
        </w:tabs>
        <w:ind w:hanging="1418" w:left="1418"/>
        <w:jc w:val="both"/>
        <w:rPr>
          <w:rFonts w:ascii="Arial" w:hAnsi="Arial" w:cs="Arial"/>
          <w:sz w:val="18"/>
          <w:szCs w:val="18"/>
          <w:lang w:val="en-GB" w:eastAsia="en-GB"/>
        </w:rPr>
      </w:pPr>
      <w:r>
        <w:rPr>
          <w:rFonts w:ascii="Arial" w:hAnsi="Arial" w:cs="Arial"/>
          <w:sz w:val="18"/>
          <w:szCs w:val="18"/>
          <w:lang w:val="en-GB" w:eastAsia="en-GB"/>
        </w:rPr>
        <w:t>DGGG - German Society for Gynaecology and Obstetrics</w:t>
      </w:r>
    </w:p>
    <w:p>
      <w:pPr>
        <w:tabs>
          <w:tab w:val="left" w:pos="1418" w:leader="none"/>
        </w:tabs>
        <w:ind w:hanging="1418" w:left="1418"/>
        <w:jc w:val="both"/>
        <w:rPr>
          <w:rFonts w:ascii="Arial" w:hAnsi="Arial" w:cs="Arial"/>
          <w:sz w:val="18"/>
          <w:szCs w:val="18"/>
          <w:lang w:val="en-GB" w:eastAsia="en-GB"/>
        </w:rPr>
      </w:pPr>
      <w:r>
        <w:rPr>
          <w:rFonts w:ascii="Arial" w:hAnsi="Arial" w:cs="Arial"/>
          <w:sz w:val="18"/>
          <w:szCs w:val="18"/>
          <w:lang w:val="en-GB" w:eastAsia="en-GB"/>
        </w:rPr>
        <w:t>DGGG/Dysplasia - German Society for Gynaecology and Obstetrics/ Dysplasia</w:t>
      </w:r>
    </w:p>
    <w:p>
      <w:pPr>
        <w:tabs>
          <w:tab w:val="left" w:pos="1418" w:leader="none"/>
        </w:tabs>
        <w:ind w:hanging="1418" w:left="1418"/>
        <w:jc w:val="both"/>
        <w:rPr>
          <w:rFonts w:ascii="Arial" w:hAnsi="Arial" w:cs="Arial"/>
          <w:sz w:val="18"/>
          <w:szCs w:val="18"/>
          <w:lang w:val="en-GB" w:eastAsia="en-GB"/>
        </w:rPr>
      </w:pPr>
      <w:r>
        <w:rPr>
          <w:rFonts w:ascii="Arial" w:hAnsi="Arial" w:cs="Arial"/>
          <w:sz w:val="18"/>
          <w:szCs w:val="18"/>
          <w:lang w:val="en-GB" w:eastAsia="en-GB"/>
        </w:rPr>
        <w:t>DGHO – German Association of Haematology and Medical Oncology</w:t>
      </w:r>
    </w:p>
    <w:p>
      <w:pPr>
        <w:tabs>
          <w:tab w:val="left" w:pos="1418" w:leader="none"/>
        </w:tabs>
        <w:ind w:hanging="1418" w:left="1418"/>
        <w:jc w:val="both"/>
        <w:rPr>
          <w:rFonts w:ascii="Arial" w:hAnsi="Arial" w:cs="Arial"/>
          <w:sz w:val="18"/>
          <w:szCs w:val="18"/>
          <w:lang w:val="en-GB" w:eastAsia="en-GB"/>
        </w:rPr>
      </w:pPr>
      <w:r>
        <w:rPr>
          <w:rFonts w:ascii="Arial" w:hAnsi="Arial" w:cs="Arial"/>
          <w:sz w:val="18"/>
          <w:szCs w:val="18"/>
          <w:lang w:val="en-GB" w:eastAsia="en-GB"/>
        </w:rPr>
        <w:t>DeGIR – German Association for Interventional Radiology and Minimal-invasive Therapy</w:t>
      </w:r>
    </w:p>
    <w:p>
      <w:pPr>
        <w:tabs>
          <w:tab w:val="left" w:pos="1418" w:leader="none"/>
        </w:tabs>
        <w:ind w:hanging="1418" w:left="1418"/>
        <w:jc w:val="both"/>
        <w:rPr>
          <w:rFonts w:ascii="Arial" w:hAnsi="Arial" w:cs="Arial"/>
          <w:sz w:val="18"/>
          <w:szCs w:val="18"/>
          <w:lang w:val="en-GB" w:eastAsia="en-GB"/>
        </w:rPr>
      </w:pPr>
      <w:r>
        <w:rPr>
          <w:rFonts w:ascii="Arial" w:hAnsi="Arial" w:cs="Arial"/>
          <w:sz w:val="18"/>
          <w:szCs w:val="18"/>
          <w:lang w:val="en-GB" w:eastAsia="en-GB"/>
        </w:rPr>
        <w:t>DGN- German Society of Nuclear Medicine</w:t>
      </w:r>
    </w:p>
    <w:p>
      <w:pPr>
        <w:tabs>
          <w:tab w:val="left" w:pos="1418" w:leader="none"/>
        </w:tabs>
        <w:jc w:val="both"/>
        <w:rPr>
          <w:rFonts w:ascii="Arial" w:hAnsi="Arial" w:cs="Arial"/>
          <w:sz w:val="18"/>
          <w:szCs w:val="18"/>
          <w:lang w:val="en-GB" w:eastAsia="en-GB"/>
        </w:rPr>
      </w:pPr>
      <w:r>
        <w:rPr>
          <w:rFonts w:ascii="Arial" w:hAnsi="Arial" w:cs="Arial"/>
          <w:sz w:val="18"/>
          <w:szCs w:val="18"/>
          <w:lang w:val="en-GB" w:eastAsia="en-GB"/>
        </w:rPr>
        <w:t>DGP - German Society for Palliative Medicine</w:t>
      </w:r>
    </w:p>
    <w:p>
      <w:pPr>
        <w:tabs>
          <w:tab w:val="left" w:pos="1418" w:leader="none"/>
        </w:tabs>
        <w:jc w:val="both"/>
        <w:rPr>
          <w:rFonts w:ascii="Arial" w:hAnsi="Arial" w:cs="Arial"/>
          <w:sz w:val="18"/>
          <w:szCs w:val="18"/>
          <w:lang w:val="en-GB" w:eastAsia="en-GB"/>
        </w:rPr>
      </w:pPr>
      <w:r>
        <w:rPr>
          <w:rFonts w:ascii="Arial" w:hAnsi="Arial" w:cs="Arial"/>
          <w:sz w:val="18"/>
          <w:szCs w:val="18"/>
          <w:lang w:val="en-GB" w:eastAsia="en-GB"/>
        </w:rPr>
        <w:t>DGP - German Society for Pathology</w:t>
      </w:r>
    </w:p>
    <w:p>
      <w:pPr>
        <w:tabs>
          <w:tab w:val="left" w:pos="1418" w:leader="none"/>
        </w:tabs>
        <w:jc w:val="both"/>
        <w:rPr>
          <w:rFonts w:ascii="Arial" w:hAnsi="Arial" w:cs="Arial"/>
          <w:sz w:val="18"/>
          <w:szCs w:val="18"/>
          <w:lang w:val="en-GB" w:eastAsia="en-GB"/>
        </w:rPr>
      </w:pPr>
      <w:r>
        <w:rPr>
          <w:rFonts w:ascii="Arial" w:hAnsi="Arial" w:cs="Arial"/>
          <w:sz w:val="18"/>
          <w:szCs w:val="18"/>
          <w:lang w:val="en-GB" w:eastAsia="en-GB"/>
        </w:rPr>
        <w:t>DEGRO - German Society for Radio-Oncology</w:t>
      </w:r>
    </w:p>
    <w:p>
      <w:pPr>
        <w:tabs>
          <w:tab w:val="left" w:pos="1418" w:leader="none"/>
        </w:tabs>
        <w:jc w:val="both"/>
        <w:rPr>
          <w:rFonts w:ascii="Arial" w:hAnsi="Arial" w:cs="Arial"/>
          <w:sz w:val="18"/>
          <w:szCs w:val="18"/>
          <w:lang w:val="en-GB" w:eastAsia="en-GB"/>
        </w:rPr>
      </w:pPr>
      <w:r>
        <w:rPr>
          <w:rFonts w:ascii="Arial" w:hAnsi="Arial" w:cs="Arial"/>
          <w:sz w:val="18"/>
          <w:szCs w:val="18"/>
          <w:lang w:val="en-GB" w:eastAsia="en-GB"/>
        </w:rPr>
        <w:t>DGS - German Society of Senology</w:t>
      </w:r>
    </w:p>
    <w:p>
      <w:pPr>
        <w:tabs>
          <w:tab w:val="left" w:pos="1418" w:leader="none"/>
        </w:tabs>
        <w:jc w:val="both"/>
        <w:rPr>
          <w:rFonts w:ascii="Arial" w:hAnsi="Arial" w:cs="Arial"/>
          <w:sz w:val="18"/>
          <w:szCs w:val="18"/>
          <w:lang w:val="en-GB" w:eastAsia="en-GB"/>
        </w:rPr>
      </w:pPr>
      <w:r>
        <w:rPr>
          <w:rFonts w:ascii="Arial" w:hAnsi="Arial" w:cs="Arial"/>
          <w:sz w:val="18"/>
          <w:szCs w:val="18"/>
          <w:lang w:val="en-GB" w:eastAsia="en-GB"/>
        </w:rPr>
        <w:t>DGU - German Society of Urology</w:t>
      </w:r>
    </w:p>
    <w:p>
      <w:pPr>
        <w:tabs>
          <w:tab w:val="left" w:pos="1418" w:leader="none"/>
        </w:tabs>
        <w:jc w:val="both"/>
        <w:rPr>
          <w:rFonts w:ascii="Arial" w:hAnsi="Arial" w:cs="Arial"/>
          <w:sz w:val="18"/>
          <w:szCs w:val="18"/>
          <w:lang w:val="en-GB" w:eastAsia="en-GB"/>
        </w:rPr>
      </w:pPr>
      <w:r>
        <w:rPr>
          <w:rFonts w:ascii="Arial" w:hAnsi="Arial" w:cs="Arial"/>
          <w:sz w:val="18"/>
          <w:szCs w:val="18"/>
          <w:lang w:val="en-GB" w:eastAsia="en-GB"/>
        </w:rPr>
        <w:t>DRG - German X-Ray Society</w:t>
      </w:r>
    </w:p>
    <w:p>
      <w:pPr>
        <w:tabs>
          <w:tab w:val="left" w:pos="1418" w:leader="none"/>
        </w:tabs>
        <w:ind w:hanging="1418" w:left="1418"/>
        <w:jc w:val="both"/>
        <w:rPr>
          <w:rFonts w:ascii="Arial" w:hAnsi="Arial" w:cs="Arial"/>
          <w:sz w:val="18"/>
          <w:szCs w:val="18"/>
          <w:lang w:val="en-GB" w:eastAsia="en-GB"/>
        </w:rPr>
      </w:pPr>
      <w:r>
        <w:rPr>
          <w:rFonts w:ascii="Arial" w:hAnsi="Arial" w:cs="Arial"/>
          <w:sz w:val="18"/>
          <w:szCs w:val="18"/>
          <w:lang w:val="en-GB" w:eastAsia="en-GB"/>
        </w:rPr>
        <w:t>OPH – German Society of Ophthalmology</w:t>
      </w:r>
    </w:p>
    <w:p>
      <w:pPr>
        <w:tabs>
          <w:tab w:val="left" w:pos="1418" w:leader="none"/>
        </w:tabs>
        <w:ind w:hanging="1418" w:left="1418"/>
        <w:jc w:val="both"/>
        <w:rPr>
          <w:rFonts w:ascii="Arial" w:hAnsi="Arial" w:cs="Arial"/>
          <w:sz w:val="18"/>
          <w:szCs w:val="18"/>
          <w:lang w:val="en-GB" w:eastAsia="en-GB"/>
        </w:rPr>
      </w:pPr>
      <w:r>
        <w:rPr>
          <w:rFonts w:ascii="Arial" w:hAnsi="Arial" w:cs="Arial"/>
          <w:sz w:val="18"/>
          <w:szCs w:val="18"/>
          <w:lang w:val="en-GB" w:eastAsia="en-GB"/>
        </w:rPr>
        <w:t>DVSG - German Association of Social Work in Health Care</w:t>
      </w:r>
    </w:p>
    <w:p>
      <w:pPr>
        <w:tabs>
          <w:tab w:val="left" w:pos="1418" w:leader="none"/>
        </w:tabs>
        <w:ind w:hanging="1418" w:left="1418"/>
        <w:jc w:val="both"/>
        <w:rPr>
          <w:rFonts w:ascii="Arial" w:hAnsi="Arial" w:cs="Arial"/>
          <w:sz w:val="18"/>
          <w:szCs w:val="18"/>
          <w:lang w:val="en-GB" w:eastAsia="en-GB"/>
        </w:rPr>
      </w:pPr>
      <w:r>
        <w:rPr>
          <w:rFonts w:ascii="Arial" w:hAnsi="Arial" w:cs="Arial"/>
          <w:sz w:val="18"/>
          <w:szCs w:val="18"/>
          <w:lang w:val="en-GB" w:eastAsia="en-GB"/>
        </w:rPr>
        <w:t>KOK - Conference on Oncological and Paediatric Oncological Care</w:t>
      </w:r>
    </w:p>
    <w:p>
      <w:pPr>
        <w:rPr>
          <w:rFonts w:ascii="Arial" w:hAnsi="Arial" w:cs="Arial"/>
          <w:bCs w:val="1"/>
          <w:lang w:val="en-GB" w:eastAsia="en-GB"/>
        </w:rPr>
      </w:pPr>
      <w:r>
        <w:rPr>
          <w:rFonts w:ascii="Arial" w:hAnsi="Arial" w:cs="Arial"/>
          <w:bCs w:val="1"/>
          <w:lang w:val="en-GB" w:eastAsia="en-GB"/>
        </w:rPr>
        <w:t xml:space="preserve">Auditors </w:t>
      </w:r>
    </w:p>
    <w:p>
      <w:pPr>
        <w:rPr>
          <w:rFonts w:ascii="Arial" w:hAnsi="Arial" w:cs="Arial"/>
          <w:b w:val="1"/>
          <w:lang w:val="en-GB" w:eastAsia="en-GB"/>
        </w:rPr>
      </w:pPr>
      <w:r>
        <w:rPr>
          <w:rFonts w:ascii="Arial" w:hAnsi="Arial" w:cs="Arial"/>
          <w:bCs w:val="1"/>
          <w:lang w:val="en-GB" w:eastAsia="en-GB"/>
        </w:rPr>
        <w:t>Guideline S2 Vulva</w:t>
      </w:r>
      <w:r>
        <w:rPr>
          <w:rFonts w:ascii="Arial" w:hAnsi="Arial" w:cs="Arial"/>
          <w:b w:val="1"/>
          <w:lang w:val="en-GB" w:eastAsia="en-GB"/>
        </w:rPr>
        <w:t xml:space="preserve"> </w:t>
      </w:r>
    </w:p>
    <w:p>
      <w:pPr>
        <w:rPr>
          <w:rFonts w:ascii="Arial" w:hAnsi="Arial" w:cs="Arial"/>
          <w:bCs w:val="1"/>
          <w:lang w:val="en-GB" w:eastAsia="en-GB"/>
        </w:rPr>
      </w:pPr>
      <w:r>
        <w:rPr>
          <w:rFonts w:ascii="Arial" w:hAnsi="Arial" w:cs="Arial"/>
          <w:bCs w:val="1"/>
          <w:lang w:val="en-GB" w:eastAsia="en-GB"/>
        </w:rPr>
        <w:t>Guideline S3 Endometrium/ Cervix Prevention/ Cervix Therapy/Ovary</w:t>
      </w:r>
    </w:p>
    <w:p>
      <w:pPr>
        <w:rPr>
          <w:rFonts w:ascii="Arial" w:hAnsi="Arial" w:cs="Arial"/>
          <w:b w:val="1"/>
          <w:lang w:val="en-GB" w:eastAsia="en-GB"/>
        </w:rPr>
      </w:pPr>
    </w:p>
    <w:p>
      <w:pPr>
        <w:tabs>
          <w:tab w:val="center" w:pos="4536" w:leader="none"/>
          <w:tab w:val="right" w:pos="9072" w:leader="none"/>
        </w:tabs>
        <w:rPr>
          <w:rFonts w:ascii="Arial" w:hAnsi="Arial" w:cs="Arial"/>
          <w:lang w:val="en-GB" w:bidi="he-IL"/>
        </w:rPr>
      </w:pPr>
    </w:p>
    <w:p>
      <w:pPr>
        <w:tabs>
          <w:tab w:val="center" w:pos="4536" w:leader="none"/>
          <w:tab w:val="right" w:pos="9072" w:leader="none"/>
        </w:tabs>
        <w:rPr>
          <w:rFonts w:ascii="Arial" w:hAnsi="Arial" w:cs="Arial"/>
          <w:lang w:val="en-GB" w:bidi="he-IL"/>
        </w:rPr>
      </w:pPr>
      <w:r>
        <w:rPr>
          <w:rFonts w:ascii="Arial" w:hAnsi="Arial" w:cs="Arial"/>
          <w:lang w:val="en-GB" w:bidi="he-IL"/>
        </w:rPr>
        <w:t>Permanent guests:</w:t>
      </w:r>
    </w:p>
    <w:p>
      <w:pPr>
        <w:pStyle w:val="P34"/>
        <w:numPr>
          <w:ilvl w:val="0"/>
          <w:numId w:val="6"/>
        </w:numPr>
        <w:tabs>
          <w:tab w:val="center" w:pos="4536" w:leader="none"/>
          <w:tab w:val="right" w:pos="9072" w:leader="none"/>
        </w:tabs>
        <w:rPr>
          <w:lang w:val="en-GB" w:bidi="he-IL"/>
        </w:rPr>
      </w:pPr>
      <w:r>
        <w:rPr>
          <w:lang w:val="en-GB" w:bidi="he-IL"/>
        </w:rPr>
        <w:t>OncoSuisse</w:t>
      </w:r>
    </w:p>
    <w:p>
      <w:pPr>
        <w:rPr>
          <w:rFonts w:ascii="Arial" w:hAnsi="Arial" w:cs="Arial"/>
          <w:b w:val="1"/>
          <w:lang w:val="en-GB" w:eastAsia="en-GB"/>
        </w:rPr>
      </w:pPr>
      <w:r>
        <w:rPr>
          <w:rFonts w:ascii="Arial" w:hAnsi="Arial" w:cs="Arial"/>
          <w:b w:val="1"/>
          <w:lang w:val="en-GB" w:eastAsia="en-GB"/>
        </w:rPr>
        <w:br w:type="page"/>
      </w:r>
    </w:p>
    <w:p>
      <w:pPr>
        <w:rPr>
          <w:rFonts w:ascii="Arial" w:hAnsi="Arial" w:cs="Arial"/>
          <w:b w:val="1"/>
          <w:bCs w:val="1"/>
          <w:lang w:val="en-GB" w:bidi="he-IL"/>
        </w:rPr>
      </w:pPr>
      <w:r>
        <w:rPr>
          <w:rFonts w:ascii="Arial" w:hAnsi="Arial" w:cs="Arial"/>
          <w:b w:val="1"/>
          <w:bCs w:val="1"/>
          <w:lang w:val="en-GB" w:bidi="he-IL"/>
        </w:rPr>
        <w:t>Comments on the Catalouge of Requirements</w:t>
      </w:r>
    </w:p>
    <w:p>
      <w:pPr>
        <w:rPr>
          <w:rFonts w:ascii="Arial" w:hAnsi="Arial" w:cs="Arial"/>
          <w:b w:val="1"/>
          <w:lang w:val="en-GB" w:eastAsia="en-GB"/>
        </w:rPr>
      </w:pPr>
    </w:p>
    <w:p>
      <w:pPr>
        <w:rPr>
          <w:rFonts w:ascii="Arial" w:hAnsi="Arial" w:cs="Arial"/>
          <w:bCs w:val="1"/>
          <w:lang w:val="en-GB" w:bidi="he-IL"/>
        </w:rPr>
      </w:pPr>
      <w:r>
        <w:rPr>
          <w:rFonts w:ascii="Arial" w:hAnsi="Arial" w:cs="Arial"/>
          <w:bCs w:val="1"/>
          <w:lang w:val="en-GB" w:bidi="he-IL"/>
        </w:rPr>
        <w:t>The Catalouge of Requirement and its appendices are binding for all centres.</w:t>
      </w:r>
    </w:p>
    <w:p>
      <w:pPr>
        <w:rPr>
          <w:rFonts w:ascii="Arial" w:hAnsi="Arial" w:cs="Arial"/>
          <w:bCs w:val="1"/>
          <w:lang w:val="en-GB" w:bidi="he-IL"/>
        </w:rPr>
      </w:pPr>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90"/>
          <w:tblCellSpacing w:w="15" w:type="dxa"/>
        </w:trPr>
        <w:tc>
          <w:tcPr>
            <w:tcW w:w="1230" w:type="dxa"/>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bidi="he-IL"/>
              </w:rPr>
            </w:pPr>
            <w:r>
              <w:rPr>
                <w:rFonts w:ascii="Arial" w:hAnsi="Arial" w:cs="Arial"/>
                <w:bCs w:val="1"/>
                <w:lang w:val="en-GB" w:bidi="he-IL"/>
              </w:rPr>
              <w:t>Audit year:</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bidi="he-IL"/>
              </w:rPr>
            </w:pPr>
            <w:r>
              <w:rPr>
                <w:rFonts w:ascii="Arial" w:hAnsi="Arial" w:cs="Arial"/>
                <w:b w:val="1"/>
                <w:lang w:val="en-GB" w:bidi="he-IL"/>
              </w:rPr>
              <w:t>2025</w:t>
            </w:r>
          </w:p>
        </w:tc>
      </w:tr>
      <w:tr>
        <w:trPr>
          <w:trHeight w:hRule="atLeast" w:val="410"/>
          <w:tblCellSpacing w:w="15" w:type="dxa"/>
        </w:trPr>
        <w:tc>
          <w:tcPr>
            <w:tcW w:w="1230" w:type="dxa"/>
            <w:tcBorders>
              <w:top w:val="nil"/>
              <w:left w:val="nil"/>
              <w:bottom w:val="nil"/>
              <w:right w:val="nil"/>
            </w:tcBorders>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bidi="he-IL"/>
              </w:rPr>
            </w:pPr>
            <w:r>
              <w:rPr>
                <w:rFonts w:ascii="Arial" w:hAnsi="Arial" w:cs="Arial"/>
                <w:bCs w:val="1"/>
                <w:lang w:val="en-GB" w:bidi="he-IL"/>
              </w:rPr>
              <w:t>Version:</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bidi="he-IL"/>
              </w:rPr>
            </w:pPr>
            <w:r>
              <w:rPr>
                <w:rFonts w:ascii="Arial" w:hAnsi="Arial" w:cs="Arial"/>
                <w:b w:val="1"/>
              </w:rPr>
              <w:t>J1</w:t>
            </w:r>
          </w:p>
        </w:tc>
      </w:tr>
      <w:tr>
        <w:trPr>
          <w:trHeight w:hRule="atLeast" w:val="375"/>
          <w:tblCellSpacing w:w="15" w:type="dxa"/>
        </w:trPr>
        <w:tc>
          <w:tcPr>
            <w:tcW w:w="1230" w:type="dxa"/>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bidi="he-IL"/>
              </w:rPr>
            </w:pPr>
            <w:r>
              <w:rPr>
                <w:rFonts w:ascii="Arial" w:hAnsi="Arial" w:cs="Arial"/>
                <w:bCs w:val="1"/>
                <w:lang w:val="en-GB" w:bidi="he-IL"/>
              </w:rPr>
              <w:t>Date:</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bidi="he-IL"/>
              </w:rPr>
            </w:pPr>
            <w:r>
              <w:rPr>
                <w:rFonts w:ascii="Arial" w:hAnsi="Arial" w:cs="Arial" w:eastAsia="Arial"/>
                <w:b w:val="1"/>
              </w:rPr>
              <w:t>16.08.2024</w:t>
            </w:r>
          </w:p>
        </w:tc>
      </w:tr>
    </w:tbl>
    <w:p>
      <w:pPr>
        <w:rPr>
          <w:rFonts w:ascii="Arial" w:hAnsi="Arial" w:cs="Arial"/>
          <w:b w:val="1"/>
          <w:lang w:val="en-GB" w:eastAsia="en-GB"/>
        </w:rPr>
      </w:pPr>
    </w:p>
    <w:p>
      <w:pPr>
        <w:rPr>
          <w:rFonts w:ascii="Arial" w:hAnsi="Arial" w:cs="Arial"/>
          <w:sz w:val="8"/>
          <w:szCs w:val="8"/>
          <w:lang w:val="en-GB" w:eastAsia="en-GB"/>
        </w:rPr>
      </w:pPr>
    </w:p>
    <w:p>
      <w:pPr>
        <w:tabs>
          <w:tab w:val="left" w:pos="1418" w:leader="none"/>
        </w:tabs>
        <w:rPr>
          <w:rFonts w:ascii="Arial" w:hAnsi="Arial" w:cs="Arial"/>
          <w:lang w:val="en-GB" w:eastAsia="en-GB"/>
        </w:rPr>
      </w:pPr>
      <w:r>
        <w:rPr>
          <w:rFonts w:ascii="Arial" w:hAnsi="Arial" w:cs="Arial"/>
          <w:lang w:val="en-GB" w:eastAsia="en-GB"/>
        </w:rPr>
        <w:t xml:space="preserve">This Catalogue of Requirements (CoR) is binding for all audits conducted from 1 January 2024. The changes made to the version valid in the audit year 2023 are highlighted in </w:t>
      </w:r>
      <w:r>
        <w:rPr>
          <w:rFonts w:ascii="Arial" w:hAnsi="Arial" w:cs="Arial"/>
          <w:highlight w:val="green"/>
          <w:lang w:val="en-GB" w:eastAsia="en-GB"/>
        </w:rPr>
        <w:t>"green"</w:t>
      </w:r>
      <w:r>
        <w:rPr>
          <w:rFonts w:ascii="Arial" w:hAnsi="Arial" w:cs="Arial"/>
          <w:lang w:val="en-GB" w:eastAsia="en-GB"/>
        </w:rPr>
        <w:t xml:space="preserve"> in this Catalogue of Requirements. </w:t>
      </w:r>
    </w:p>
    <w:p>
      <w:pPr>
        <w:tabs>
          <w:tab w:val="left" w:pos="1418" w:leader="none"/>
        </w:tabs>
        <w:rPr>
          <w:rFonts w:ascii="Arial" w:hAnsi="Arial" w:cs="Arial"/>
          <w:lang w:val="en-GB" w:eastAsia="en-GB"/>
        </w:rPr>
      </w:pPr>
    </w:p>
    <w:p>
      <w:pPr>
        <w:tabs>
          <w:tab w:val="left" w:pos="1418" w:leader="none"/>
        </w:tabs>
        <w:rPr>
          <w:rFonts w:ascii="Arial" w:hAnsi="Arial" w:cs="Arial"/>
          <w:lang w:val="en-GB" w:eastAsia="en-GB"/>
        </w:rPr>
      </w:pPr>
      <w:r>
        <w:rPr>
          <w:rFonts w:ascii="Arial" w:hAnsi="Arial" w:cs="Arial"/>
          <w:highlight w:val="yellow"/>
          <w:lang w:val="en-GB" w:eastAsia="en-GB"/>
        </w:rPr>
        <w:t>Canges compared to version I1 dated 25.10.2023 are highlighted in yellow.</w:t>
      </w:r>
    </w:p>
    <w:p>
      <w:pPr>
        <w:tabs>
          <w:tab w:val="left" w:pos="1418" w:leader="none"/>
        </w:tabs>
        <w:rPr>
          <w:rFonts w:ascii="Arial" w:hAnsi="Arial" w:cs="Arial"/>
          <w:lang w:val="en-GB" w:eastAsia="en-GB"/>
        </w:rPr>
      </w:pPr>
    </w:p>
    <w:p>
      <w:pPr>
        <w:tabs>
          <w:tab w:val="center" w:pos="4536" w:leader="none"/>
          <w:tab w:val="right" w:pos="9072" w:leader="none"/>
        </w:tabs>
        <w:rPr>
          <w:rFonts w:ascii="Arial" w:hAnsi="Arial" w:cs="Arial"/>
          <w:lang w:val="en-GB" w:bidi="he-IL"/>
        </w:rPr>
      </w:pPr>
      <w:r>
        <w:rPr>
          <w:rFonts w:ascii="Arial" w:hAnsi="Arial" w:cs="Arial"/>
          <w:lang w:val="en-GB" w:bidi="he-IL"/>
        </w:rPr>
        <w:t xml:space="preserve">Incorporated are: </w:t>
      </w:r>
    </w:p>
    <w:p>
      <w:pPr>
        <w:pStyle w:val="P34"/>
        <w:numPr>
          <w:ilvl w:val="0"/>
          <w:numId w:val="7"/>
        </w:numPr>
        <w:spacing w:before="57" w:after="57" w:beforeAutospacing="0" w:afterAutospacing="0"/>
        <w:rPr>
          <w:rFonts w:eastAsia="Arial"/>
          <w:lang w:val="en-GB"/>
        </w:rPr>
      </w:pPr>
      <w:r>
        <w:rPr>
          <w:rFonts w:eastAsia="Arial"/>
          <w:lang w:val="en-GB"/>
        </w:rPr>
        <w:t>S3 guidelines: Diagnosis, treatment and follow-up of malignant ovarian tumours; Diagnosis, treatment and follow-up of patients with cervical carcinoma; Endometrial carcinoma</w:t>
      </w:r>
    </w:p>
    <w:p>
      <w:pPr>
        <w:pStyle w:val="P34"/>
        <w:numPr>
          <w:ilvl w:val="0"/>
          <w:numId w:val="7"/>
        </w:numPr>
        <w:spacing w:before="57" w:after="57" w:beforeAutospacing="0" w:afterAutospacing="0"/>
        <w:rPr>
          <w:rFonts w:eastAsia="Arial"/>
          <w:lang w:val="en-GB"/>
        </w:rPr>
      </w:pPr>
      <w:r>
        <w:rPr>
          <w:rFonts w:eastAsia="Arial"/>
          <w:lang w:val="en-GB"/>
        </w:rPr>
        <w:t>S2k guideline: Diagnosis, treatment and follow-up of vulvar carcinoma</w:t>
      </w:r>
    </w:p>
    <w:p>
      <w:pPr>
        <w:spacing w:before="57" w:after="57" w:beforeAutospacing="0" w:afterAutospacing="0"/>
        <w:ind w:hanging="360" w:left="720"/>
        <w:rPr>
          <w:rFonts w:ascii="Arial" w:hAnsi="Arial" w:cs="Arial" w:eastAsia="Arial"/>
          <w:lang w:val="en-GB"/>
        </w:rPr>
      </w:pPr>
    </w:p>
    <w:p>
      <w:pPr>
        <w:outlineLvl w:val="0"/>
        <w:rPr>
          <w:rFonts w:ascii="Arial" w:hAnsi="Arial" w:cs="Arial"/>
          <w:lang w:val="en-GB" w:eastAsia="en-GB"/>
        </w:rPr>
      </w:pPr>
    </w:p>
    <w:p>
      <w:pPr>
        <w:rPr>
          <w:rFonts w:ascii="Arial" w:hAnsi="Arial" w:cs="Arial"/>
          <w:lang w:val="en-GB" w:eastAsia="en-GB"/>
        </w:rPr>
      </w:pPr>
      <w:r>
        <w:rPr>
          <w:rFonts w:ascii="Arial" w:hAnsi="Arial" w:cs="Arial"/>
          <w:lang w:val="en-GB" w:eastAsia="en-GB"/>
        </w:rPr>
        <w:t>The basis for the catalogue of requirements is the TNM-Classification of malignant tumours, 8th edition 2017 as well as the ICD-classification ICD-10-GM 2024 (DIMDI), the ICD-classification ICD-O-3 (DIMDI) (Topography and Morphology) 2019 and the OPS-classification OPS 2024 (DIMDI).</w:t>
      </w:r>
    </w:p>
    <w:p>
      <w:pPr>
        <w:outlineLvl w:val="0"/>
        <w:rPr>
          <w:rFonts w:ascii="Arial" w:hAnsi="Arial" w:cs="Arial"/>
          <w:lang w:val="en-GB" w:eastAsia="en-GB"/>
        </w:rPr>
      </w:pPr>
    </w:p>
    <w:p>
      <w:pPr>
        <w:outlineLvl w:val="0"/>
        <w:rPr>
          <w:rFonts w:ascii="Arial" w:hAnsi="Arial" w:cs="Arial"/>
          <w:lang w:val="en-GB" w:eastAsia="en-GB"/>
        </w:rPr>
      </w:pPr>
      <w:r>
        <w:rPr>
          <w:rFonts w:ascii="Arial" w:hAnsi="Arial" w:cs="Arial"/>
          <w:lang w:val="en-GB" w:eastAsia="en-GB"/>
        </w:rPr>
        <w:br w:type="page"/>
      </w:r>
    </w:p>
    <w:p>
      <w:pPr>
        <w:tabs>
          <w:tab w:val="center" w:pos="5244" w:leader="none"/>
        </w:tabs>
        <w:rPr>
          <w:rFonts w:ascii="Arial" w:hAnsi="Arial" w:cs="Arial"/>
          <w:b w:val="1"/>
          <w:lang w:val="en-GB" w:eastAsia="en-GB"/>
        </w:rPr>
      </w:pPr>
      <w:r>
        <w:rPr>
          <w:rFonts w:ascii="Arial" w:hAnsi="Arial" w:cs="Arial"/>
          <w:b w:val="1"/>
          <w:lang w:val="en-GB" w:eastAsia="en-GB"/>
        </w:rPr>
        <w:t>Details of the Gynaecological Cancer Centre (GC)</w:t>
      </w:r>
    </w:p>
    <w:p>
      <w:pPr>
        <w:rPr>
          <w:rFonts w:ascii="Arial" w:hAnsi="Arial" w:cs="Arial"/>
          <w:lang w:val="en-GB" w:eastAsia="en-GB"/>
        </w:rPr>
      </w:pPr>
    </w:p>
    <w:p>
      <w:pPr>
        <w:rPr>
          <w:rFonts w:ascii="Arial" w:hAnsi="Arial" w:cs="Arial"/>
          <w:lang w:val="en-GB" w:eastAsia="en-GB"/>
        </w:rPr>
      </w:pPr>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r>
              <w:rPr>
                <w:rFonts w:ascii="Arial" w:hAnsi="Arial" w:cs="Arial" w:eastAsia="Arial"/>
              </w:rPr>
              <w:t>Zentrumsname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rPr>
                <w:lang w:val="en-GB"/>
              </w:rPr>
            </w:pPr>
            <w:r>
              <w:rPr>
                <w:rFonts w:ascii="Arial" w:hAnsi="Arial" w:cs="Arial"/>
                <w:lang w:val="en-GB" w:bidi="he-IL"/>
              </w:rPr>
              <w:t>Director Centre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lang w:val="en-GB"/>
              </w:rPr>
            </w:pPr>
          </w:p>
        </w:tc>
      </w:tr>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r>
              <w:rPr>
                <w:rFonts w:ascii="Arial" w:hAnsi="Arial" w:cs="Arial"/>
                <w:lang w:val="en-GB" w:bidi="he-IL"/>
              </w:rPr>
              <w:t>Coordinator of the Centre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bl>
    <w:p>
      <w:pPr>
        <w:rPr>
          <w:rFonts w:ascii="Arial" w:hAnsi="Arial" w:cs="Arial"/>
          <w:lang w:val="en-GB" w:eastAsia="en-GB"/>
        </w:rPr>
      </w:pPr>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r>
              <w:rPr>
                <w:rFonts w:ascii="Arial" w:hAnsi="Arial" w:cs="Arial"/>
                <w:lang w:val="en-GB" w:bidi="he-IL"/>
              </w:rPr>
              <w:t>Clinical site 1 (hospital/place)</w:t>
            </w:r>
          </w:p>
        </w:tc>
        <w:tc>
          <w:tcPr>
            <w:tcW w:w="507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r>
        <w:trPr>
          <w:trHeight w:hRule="atLeast" w:val="335"/>
          <w:tblCellSpacing w:w="15" w:type="dxa"/>
        </w:trPr>
        <w:tc>
          <w:tcPr>
            <w:tcW w:w="3255" w:type="dxa"/>
            <w:tcMar>
              <w:top w:w="0" w:type="dxa"/>
              <w:left w:w="70" w:type="dxa"/>
              <w:bottom w:w="0" w:type="dxa"/>
              <w:right w:w="70" w:type="dxa"/>
            </w:tcMar>
            <w:vAlign w:val="center"/>
            <w:hideMark/>
          </w:tcPr>
          <w:p>
            <w:pPr>
              <w:spacing w:before="57" w:after="57" w:beforeAutospacing="0" w:afterAutospacing="0"/>
              <w:rPr>
                <w:sz w:val="24"/>
              </w:rPr>
            </w:pPr>
          </w:p>
        </w:tc>
        <w:tc>
          <w:tcPr>
            <w:tcW w:w="5070"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rPr>
                <w:sz w:val="24"/>
              </w:rPr>
            </w:pPr>
          </w:p>
        </w:tc>
      </w:tr>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r>
              <w:rPr>
                <w:rFonts w:ascii="Arial" w:hAnsi="Arial" w:cs="Arial"/>
                <w:lang w:val="en-GB" w:bidi="he-IL"/>
              </w:rPr>
              <w:t>Clinical site 2 (hospital/place)</w:t>
            </w:r>
          </w:p>
        </w:tc>
        <w:tc>
          <w:tcPr>
            <w:tcW w:w="507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bl>
    <w:p>
      <w:pPr>
        <w:rPr>
          <w:rFonts w:ascii="Arial" w:hAnsi="Arial" w:cs="Arial"/>
          <w:lang w:val="en-GB" w:eastAsia="en-GB"/>
        </w:rPr>
      </w:pPr>
    </w:p>
    <w:p>
      <w:pPr>
        <w:rPr>
          <w:rFonts w:ascii="Arial" w:hAnsi="Arial" w:cs="Arial"/>
          <w:lang w:val="en-GB" w:eastAsia="en-GB"/>
        </w:rPr>
      </w:pPr>
    </w:p>
    <w:p>
      <w:pPr>
        <w:rPr>
          <w:rFonts w:ascii="Arial" w:hAnsi="Arial" w:cs="Arial"/>
          <w:lang w:val="en-GB" w:eastAsia="en-GB"/>
        </w:rPr>
      </w:pPr>
    </w:p>
    <w:p>
      <w:pPr>
        <w:rPr>
          <w:rFonts w:ascii="Arial" w:hAnsi="Arial" w:cs="Arial"/>
          <w:lang w:val="en-GB" w:eastAsia="en-GB"/>
        </w:rPr>
      </w:pPr>
    </w:p>
    <w:p>
      <w:pPr>
        <w:outlineLvl w:val="0"/>
        <w:rPr>
          <w:rFonts w:ascii="Arial" w:hAnsi="Arial" w:cs="Arial"/>
          <w:lang w:val="en-GB" w:eastAsia="en-GB"/>
        </w:rPr>
      </w:pPr>
      <w:r>
        <w:rPr>
          <w:rFonts w:ascii="Arial" w:hAnsi="Arial" w:cs="Arial"/>
          <w:b w:val="1"/>
          <w:lang w:val="en-GB" w:eastAsia="en-GB"/>
        </w:rPr>
        <w:t xml:space="preserve">Network/Main cooperation partners </w:t>
      </w:r>
    </w:p>
    <w:p>
      <w:pPr>
        <w:rPr>
          <w:rFonts w:ascii="Arial" w:hAnsi="Arial" w:cs="Arial"/>
          <w:lang w:val="en-GB" w:eastAsia="en-GB"/>
        </w:rPr>
      </w:pPr>
    </w:p>
    <w:p>
      <w:pPr>
        <w:rPr>
          <w:rFonts w:ascii="Arial" w:hAnsi="Arial" w:cs="Arial"/>
          <w:lang w:val="en-GB" w:eastAsia="en-GB"/>
        </w:rPr>
      </w:pPr>
      <w:r>
        <w:rPr>
          <w:rFonts w:ascii="Arial" w:hAnsi="Arial" w:cs="Arial"/>
          <w:lang w:val="en-GB" w:eastAsia="en-GB"/>
        </w:rPr>
        <w:t xml:space="preserve">The Centre's cooperation partners are registered in a master data sheet with OnkoZert. The details in the master data sheet are published on </w:t>
      </w:r>
      <w:hyperlink xmlns:r="http://schemas.openxmlformats.org/officeDocument/2006/relationships" r:id="R2">
        <w:r>
          <w:rPr>
            <w:rFonts w:ascii="Arial" w:hAnsi="Arial" w:cs="Arial"/>
            <w:color w:val="0000FF"/>
            <w:u w:val="single"/>
            <w:lang w:val="en-GB" w:eastAsia="en-GB"/>
          </w:rPr>
          <w:t>www.oncomap.de</w:t>
        </w:r>
      </w:hyperlink>
      <w:r>
        <w:rPr>
          <w:rFonts w:ascii="Arial" w:hAnsi="Arial" w:cs="Arial"/>
          <w:lang w:val="en-GB" w:eastAsia="en-GB"/>
        </w:rPr>
        <w:t>. Any new or no longer valid cooperation is to be notified immediately to OnkoZert, outside the certification period, too. Other updates (e.g. changes to the head, contact data) are to be indicated in the corrected master data sheet in the run-up to the annual follow-up audit. The master data sheet with the registered cooperation partners can be requested from OnkoZert as a file.</w:t>
      </w:r>
    </w:p>
    <w:p>
      <w:pPr>
        <w:rPr>
          <w:rFonts w:ascii="Arial" w:hAnsi="Arial" w:cs="Arial"/>
          <w:lang w:val="en-GB" w:eastAsia="en-GB"/>
        </w:rPr>
      </w:pPr>
    </w:p>
    <w:p>
      <w:pPr>
        <w:rPr>
          <w:rFonts w:ascii="Arial" w:hAnsi="Arial" w:cs="Arial"/>
          <w:lang w:val="en-GB" w:eastAsia="en-GB"/>
        </w:rPr>
      </w:pPr>
    </w:p>
    <w:p>
      <w:pPr>
        <w:rPr>
          <w:rFonts w:ascii="Arial" w:hAnsi="Arial" w:cs="Arial"/>
          <w:lang w:val="en-GB" w:eastAsia="en-GB"/>
        </w:rPr>
      </w:pPr>
    </w:p>
    <w:p>
      <w:pPr>
        <w:rPr>
          <w:rFonts w:ascii="Arial" w:hAnsi="Arial" w:cs="Arial"/>
          <w:lang w:val="en-GB" w:eastAsia="en-GB"/>
        </w:rPr>
      </w:pPr>
      <w:r>
        <w:rPr>
          <w:rFonts w:ascii="Arial" w:hAnsi="Arial" w:cs="Arial"/>
          <w:lang w:val="en-GB" w:eastAsia="en-GB"/>
        </w:rPr>
        <w:br w:type="page"/>
      </w:r>
    </w:p>
    <w:p>
      <w:pPr>
        <w:rPr>
          <w:rFonts w:ascii="Arial" w:hAnsi="Arial" w:cs="Arial"/>
          <w:b w:val="1"/>
          <w:sz w:val="24"/>
          <w:szCs w:val="24"/>
          <w:lang w:val="en-GB" w:eastAsia="en-GB"/>
        </w:rPr>
      </w:pPr>
      <w:r>
        <w:rPr>
          <w:rFonts w:ascii="Arial" w:hAnsi="Arial" w:cs="Arial"/>
          <w:b w:val="1"/>
          <w:sz w:val="24"/>
          <w:lang w:val="en-GB" w:eastAsia="en-GB"/>
        </w:rPr>
        <w:t>Table of Contents</w:t>
      </w:r>
    </w:p>
    <w:p>
      <w:pPr>
        <w:rPr>
          <w:rFonts w:ascii="Arial" w:hAnsi="Arial" w:cs="Arial"/>
          <w:lang w:val="en-GB" w:eastAsia="en-GB"/>
        </w:rPr>
      </w:pPr>
    </w:p>
    <w:p>
      <w:pPr>
        <w:numPr>
          <w:ilvl w:val="0"/>
          <w:numId w:val="1"/>
        </w:numPr>
        <w:spacing w:lineRule="auto" w:line="276" w:before="240" w:after="200" w:beforeAutospacing="0" w:afterAutospacing="0"/>
        <w:rPr>
          <w:rFonts w:ascii="Arial" w:hAnsi="Arial" w:cs="Arial"/>
          <w:lang w:val="en-GB" w:eastAsia="en-GB"/>
        </w:rPr>
      </w:pPr>
      <w:r>
        <w:rPr>
          <w:rFonts w:ascii="Arial" w:hAnsi="Arial" w:cs="Arial"/>
          <w:lang w:val="en-GB" w:eastAsia="en-GB"/>
        </w:rPr>
        <w:t xml:space="preserve">General details of the Gynaecological Cancer Centre </w:t>
      </w:r>
    </w:p>
    <w:p>
      <w:pPr>
        <w:numPr>
          <w:ilvl w:val="1"/>
          <w:numId w:val="4"/>
        </w:numPr>
        <w:ind w:hanging="4"/>
        <w:rPr>
          <w:rFonts w:ascii="Arial" w:hAnsi="Arial" w:cs="Arial"/>
          <w:lang w:val="en-GB" w:eastAsia="en-GB"/>
        </w:rPr>
      </w:pPr>
      <w:r>
        <w:rPr>
          <w:rFonts w:ascii="Arial" w:hAnsi="Arial" w:cs="Arial"/>
          <w:lang w:val="en-GB" w:eastAsia="en-GB"/>
        </w:rPr>
        <w:t xml:space="preserve">. Structure of the network </w:t>
      </w:r>
    </w:p>
    <w:p>
      <w:pPr>
        <w:numPr>
          <w:ilvl w:val="1"/>
          <w:numId w:val="4"/>
        </w:numPr>
        <w:ind w:hanging="4"/>
        <w:rPr>
          <w:rFonts w:ascii="Arial" w:hAnsi="Arial" w:cs="Arial"/>
          <w:lang w:val="en-GB" w:eastAsia="en-GB"/>
        </w:rPr>
      </w:pPr>
      <w:r>
        <w:rPr>
          <w:rFonts w:ascii="Arial" w:hAnsi="Arial" w:cs="Arial"/>
          <w:lang w:val="en-GB" w:eastAsia="en-GB"/>
        </w:rPr>
        <w:t xml:space="preserve">. Interdisciplinary cooperation </w:t>
      </w:r>
    </w:p>
    <w:p>
      <w:pPr>
        <w:numPr>
          <w:ilvl w:val="1"/>
          <w:numId w:val="4"/>
        </w:numPr>
        <w:ind w:hanging="4"/>
        <w:rPr>
          <w:rFonts w:ascii="Arial" w:hAnsi="Arial" w:cs="Arial"/>
          <w:lang w:val="en-GB" w:eastAsia="en-GB"/>
        </w:rPr>
      </w:pPr>
      <w:r>
        <w:rPr>
          <w:rFonts w:ascii="Arial" w:hAnsi="Arial" w:cs="Arial"/>
          <w:lang w:val="en-GB" w:eastAsia="en-GB"/>
        </w:rPr>
        <w:t xml:space="preserve">. Cooperation referrers and aftercare </w:t>
      </w:r>
    </w:p>
    <w:p>
      <w:pPr>
        <w:numPr>
          <w:ilvl w:val="1"/>
          <w:numId w:val="4"/>
        </w:numPr>
        <w:ind w:hanging="4"/>
        <w:rPr>
          <w:rFonts w:ascii="Arial" w:hAnsi="Arial" w:cs="Arial"/>
          <w:lang w:val="en-GB" w:eastAsia="en-GB"/>
        </w:rPr>
      </w:pPr>
      <w:r>
        <w:rPr>
          <w:rFonts w:ascii="Arial" w:hAnsi="Arial" w:cs="Arial"/>
          <w:lang w:val="en-GB" w:eastAsia="en-GB"/>
        </w:rPr>
        <w:t xml:space="preserve">. Psycho-oncology </w:t>
      </w:r>
    </w:p>
    <w:p>
      <w:pPr>
        <w:numPr>
          <w:ilvl w:val="1"/>
          <w:numId w:val="4"/>
        </w:numPr>
        <w:ind w:hanging="4"/>
        <w:rPr>
          <w:rFonts w:ascii="Arial" w:hAnsi="Arial" w:cs="Arial"/>
          <w:lang w:val="en-GB" w:eastAsia="en-GB"/>
        </w:rPr>
      </w:pPr>
      <w:r>
        <w:rPr>
          <w:rFonts w:ascii="Arial" w:hAnsi="Arial" w:cs="Arial"/>
          <w:lang w:val="en-GB" w:eastAsia="en-GB"/>
        </w:rPr>
        <w:t xml:space="preserve">. Social work and rehabilitation </w:t>
      </w:r>
    </w:p>
    <w:p>
      <w:pPr>
        <w:numPr>
          <w:ilvl w:val="1"/>
          <w:numId w:val="4"/>
        </w:numPr>
        <w:ind w:hanging="4"/>
        <w:rPr>
          <w:rFonts w:ascii="Arial" w:hAnsi="Arial" w:cs="Arial"/>
          <w:lang w:val="en-GB" w:eastAsia="en-GB"/>
        </w:rPr>
      </w:pPr>
      <w:r>
        <w:rPr>
          <w:rFonts w:ascii="Arial" w:hAnsi="Arial" w:cs="Arial"/>
          <w:lang w:val="en-GB" w:eastAsia="en-GB"/>
        </w:rPr>
        <w:t xml:space="preserve">. Patient involvement </w:t>
      </w:r>
    </w:p>
    <w:p>
      <w:pPr>
        <w:numPr>
          <w:ilvl w:val="1"/>
          <w:numId w:val="4"/>
        </w:numPr>
        <w:ind w:hanging="4"/>
        <w:rPr>
          <w:rFonts w:ascii="Arial" w:hAnsi="Arial" w:cs="Arial"/>
          <w:lang w:val="en-GB" w:eastAsia="en-GB"/>
        </w:rPr>
      </w:pPr>
      <w:r>
        <w:rPr>
          <w:rFonts w:ascii="Arial" w:hAnsi="Arial" w:cs="Arial"/>
          <w:lang w:val="en-GB" w:eastAsia="en-GB"/>
        </w:rPr>
        <w:t xml:space="preserve">. Study management </w:t>
      </w:r>
    </w:p>
    <w:p>
      <w:pPr>
        <w:numPr>
          <w:ilvl w:val="1"/>
          <w:numId w:val="4"/>
        </w:numPr>
        <w:ind w:hanging="4"/>
        <w:rPr>
          <w:rFonts w:ascii="Arial" w:hAnsi="Arial" w:cs="Arial"/>
          <w:lang w:val="en-GB" w:eastAsia="en-GB"/>
        </w:rPr>
      </w:pPr>
      <w:r>
        <w:rPr>
          <w:rFonts w:ascii="Arial" w:hAnsi="Arial" w:cs="Arial"/>
          <w:lang w:val="en-GB" w:eastAsia="en-GB"/>
        </w:rPr>
        <w:t xml:space="preserve">. Nursing care </w:t>
      </w:r>
    </w:p>
    <w:p>
      <w:pPr>
        <w:numPr>
          <w:ilvl w:val="1"/>
          <w:numId w:val="4"/>
        </w:numPr>
        <w:ind w:hanging="4"/>
        <w:rPr>
          <w:rFonts w:ascii="Arial" w:hAnsi="Arial" w:cs="Arial"/>
          <w:lang w:val="en-GB" w:eastAsia="en-GB"/>
        </w:rPr>
      </w:pPr>
      <w:r>
        <w:rPr>
          <w:rFonts w:ascii="Arial" w:hAnsi="Arial" w:cs="Arial"/>
          <w:lang w:val="en-GB" w:eastAsia="en-GB"/>
        </w:rPr>
        <w:t>. General service areas (pharmacy, nutritional counselling, speech therapy,...)</w:t>
      </w:r>
    </w:p>
    <w:p>
      <w:pPr>
        <w:rPr>
          <w:rFonts w:ascii="Arial" w:hAnsi="Arial" w:cs="Arial"/>
          <w:lang w:val="en-GB" w:eastAsia="en-GB"/>
        </w:rPr>
      </w:pPr>
    </w:p>
    <w:p>
      <w:pPr>
        <w:numPr>
          <w:ilvl w:val="0"/>
          <w:numId w:val="2"/>
        </w:numPr>
        <w:spacing w:after="200" w:beforeAutospacing="0" w:afterAutospacing="0"/>
        <w:rPr>
          <w:rFonts w:ascii="Arial" w:hAnsi="Arial" w:cs="Arial"/>
          <w:lang w:val="en-GB" w:eastAsia="en-GB"/>
        </w:rPr>
      </w:pPr>
      <w:r>
        <w:rPr>
          <w:rFonts w:ascii="Arial" w:hAnsi="Arial" w:cs="Arial"/>
          <w:lang w:val="en-GB" w:eastAsia="en-GB"/>
        </w:rPr>
        <w:t>Organ-specific diagnostics</w:t>
      </w:r>
    </w:p>
    <w:p>
      <w:pPr>
        <w:numPr>
          <w:ilvl w:val="1"/>
          <w:numId w:val="3"/>
        </w:numPr>
        <w:spacing w:lineRule="auto" w:line="276" w:beforeAutospacing="0" w:afterAutospacing="0"/>
        <w:ind w:hanging="11"/>
        <w:rPr>
          <w:rFonts w:ascii="Arial" w:hAnsi="Arial" w:cs="Arial"/>
          <w:lang w:val="en-GB" w:eastAsia="en-GB"/>
        </w:rPr>
      </w:pPr>
      <w:r>
        <w:rPr>
          <w:rFonts w:ascii="Arial" w:hAnsi="Arial" w:cs="Arial"/>
          <w:lang w:val="en-GB" w:eastAsia="en-GB"/>
        </w:rPr>
        <w:t>. Consulting hours</w:t>
      </w:r>
    </w:p>
    <w:p>
      <w:pPr>
        <w:numPr>
          <w:ilvl w:val="1"/>
          <w:numId w:val="3"/>
        </w:numPr>
        <w:spacing w:lineRule="auto" w:line="276" w:beforeAutospacing="0" w:afterAutospacing="0"/>
        <w:ind w:hanging="11"/>
        <w:rPr>
          <w:rFonts w:ascii="Arial" w:hAnsi="Arial" w:cs="Arial"/>
          <w:lang w:val="en-GB" w:eastAsia="en-GB"/>
        </w:rPr>
      </w:pPr>
      <w:r>
        <w:rPr>
          <w:rFonts w:ascii="Arial" w:hAnsi="Arial" w:cs="Arial"/>
          <w:lang w:val="en-GB" w:eastAsia="en-GB"/>
        </w:rPr>
        <w:t>. Diagnostics</w:t>
      </w:r>
    </w:p>
    <w:p>
      <w:pPr>
        <w:numPr>
          <w:ilvl w:val="0"/>
          <w:numId w:val="2"/>
        </w:numPr>
        <w:spacing w:before="240" w:beforeAutospacing="0" w:afterAutospacing="0"/>
        <w:rPr>
          <w:rFonts w:ascii="Arial" w:hAnsi="Arial" w:cs="Arial"/>
          <w:lang w:val="en-GB" w:eastAsia="en-GB"/>
        </w:rPr>
      </w:pPr>
      <w:r>
        <w:rPr>
          <w:rFonts w:ascii="Arial" w:hAnsi="Arial" w:cs="Arial"/>
          <w:lang w:val="en-GB" w:eastAsia="en-GB"/>
        </w:rPr>
        <w:t>Radiology</w:t>
      </w:r>
    </w:p>
    <w:p>
      <w:pPr>
        <w:numPr>
          <w:ilvl w:val="0"/>
          <w:numId w:val="2"/>
        </w:numPr>
        <w:spacing w:before="240" w:after="240" w:beforeAutospacing="0" w:afterAutospacing="0"/>
        <w:rPr>
          <w:rFonts w:ascii="Arial" w:hAnsi="Arial" w:cs="Arial"/>
          <w:lang w:val="en-GB" w:eastAsia="en-GB"/>
        </w:rPr>
      </w:pPr>
      <w:r>
        <w:rPr>
          <w:rFonts w:ascii="Arial" w:hAnsi="Arial" w:cs="Arial"/>
          <w:lang w:val="en-GB" w:eastAsia="en-GB"/>
        </w:rPr>
        <w:t>Nuclear medicine</w:t>
      </w:r>
    </w:p>
    <w:p>
      <w:pPr>
        <w:numPr>
          <w:ilvl w:val="0"/>
          <w:numId w:val="2"/>
        </w:numPr>
        <w:spacing w:after="200" w:beforeAutospacing="0" w:afterAutospacing="0"/>
        <w:rPr>
          <w:rFonts w:ascii="Arial" w:hAnsi="Arial" w:cs="Arial"/>
          <w:lang w:val="en-GB" w:eastAsia="en-GB"/>
        </w:rPr>
      </w:pPr>
      <w:r>
        <w:rPr>
          <w:rFonts w:ascii="Arial" w:hAnsi="Arial" w:cs="Arial"/>
          <w:lang w:val="en-GB" w:eastAsia="en-GB"/>
        </w:rPr>
        <w:t>Surgical oncology</w:t>
      </w:r>
    </w:p>
    <w:p>
      <w:pPr>
        <w:spacing w:lineRule="auto" w:line="276" w:beforeAutospacing="0" w:afterAutospacing="0"/>
        <w:ind w:left="709"/>
        <w:rPr>
          <w:rFonts w:ascii="Arial" w:hAnsi="Arial" w:cs="Arial"/>
          <w:lang w:val="en-GB" w:eastAsia="en-GB"/>
        </w:rPr>
      </w:pPr>
      <w:r>
        <w:rPr>
          <w:rFonts w:ascii="Arial" w:hAnsi="Arial" w:cs="Arial"/>
          <w:lang w:val="en-GB" w:eastAsia="en-GB"/>
        </w:rPr>
        <w:t>5.1</w:t>
        <w:tab/>
        <w:t>. Cross-organ surgical therapy</w:t>
      </w:r>
    </w:p>
    <w:p>
      <w:pPr>
        <w:spacing w:lineRule="auto" w:line="276" w:beforeAutospacing="0" w:afterAutospacing="0"/>
        <w:ind w:left="709"/>
        <w:rPr>
          <w:rFonts w:ascii="Arial" w:hAnsi="Arial" w:cs="Arial"/>
          <w:lang w:val="en-GB" w:eastAsia="en-GB"/>
        </w:rPr>
      </w:pPr>
      <w:r>
        <w:rPr>
          <w:rFonts w:ascii="Arial" w:hAnsi="Arial" w:cs="Arial"/>
          <w:lang w:val="en-GB" w:eastAsia="en-GB"/>
        </w:rPr>
        <w:t>5.2</w:t>
        <w:tab/>
        <w:t>. Organ-specific surgical therapy</w:t>
      </w:r>
    </w:p>
    <w:p>
      <w:pPr>
        <w:rPr>
          <w:rFonts w:ascii="Arial" w:hAnsi="Arial" w:cs="Arial"/>
          <w:lang w:val="en-GB" w:eastAsia="en-GB"/>
        </w:rPr>
      </w:pPr>
    </w:p>
    <w:p>
      <w:pPr>
        <w:numPr>
          <w:ilvl w:val="0"/>
          <w:numId w:val="2"/>
        </w:numPr>
        <w:spacing w:after="200" w:beforeAutospacing="0" w:afterAutospacing="0"/>
        <w:rPr>
          <w:rFonts w:ascii="Arial" w:hAnsi="Arial" w:cs="Arial"/>
          <w:lang w:val="en-GB" w:eastAsia="en-GB"/>
        </w:rPr>
      </w:pPr>
      <w:r>
        <w:rPr>
          <w:rFonts w:ascii="Arial" w:hAnsi="Arial" w:cs="Arial"/>
          <w:lang w:val="en-GB" w:eastAsia="en-GB"/>
        </w:rPr>
        <w:t>Medicinal / Internal Oncology</w:t>
      </w:r>
    </w:p>
    <w:p>
      <w:pPr>
        <w:numPr>
          <w:ilvl w:val="1"/>
          <w:numId w:val="5"/>
        </w:numPr>
        <w:tabs>
          <w:tab w:val="clear" w:pos="1069" w:leader="none"/>
          <w:tab w:val="num" w:pos="1418" w:leader="none"/>
        </w:tabs>
        <w:spacing w:lineRule="auto" w:line="276" w:beforeAutospacing="0" w:afterAutospacing="0"/>
        <w:rPr>
          <w:rFonts w:ascii="Arial" w:hAnsi="Arial" w:cs="Arial"/>
          <w:lang w:val="en-GB" w:eastAsia="en-GB"/>
        </w:rPr>
      </w:pPr>
      <w:r>
        <w:rPr>
          <w:rFonts w:ascii="Arial" w:hAnsi="Arial" w:cs="Arial"/>
          <w:lang w:val="en-GB" w:eastAsia="en-GB"/>
        </w:rPr>
        <w:t>Haematology and oncology</w:t>
      </w:r>
    </w:p>
    <w:p>
      <w:pPr>
        <w:numPr>
          <w:ilvl w:val="1"/>
          <w:numId w:val="5"/>
        </w:numPr>
        <w:tabs>
          <w:tab w:val="clear" w:pos="1069" w:leader="none"/>
          <w:tab w:val="num" w:pos="1418" w:leader="none"/>
        </w:tabs>
        <w:spacing w:lineRule="auto" w:line="276" w:beforeAutospacing="0" w:afterAutospacing="0"/>
        <w:rPr>
          <w:rFonts w:ascii="Arial" w:hAnsi="Arial" w:cs="Arial"/>
          <w:lang w:val="en-GB" w:eastAsia="en-GB"/>
        </w:rPr>
      </w:pPr>
      <w:r>
        <w:rPr>
          <w:rFonts w:ascii="Arial" w:hAnsi="Arial" w:cs="Arial"/>
          <w:lang w:val="en-GB" w:eastAsia="en-GB"/>
        </w:rPr>
        <w:t>Organ-specific medicinal oncological therapy</w:t>
      </w:r>
    </w:p>
    <w:p>
      <w:pPr>
        <w:ind w:left="360"/>
        <w:rPr>
          <w:rFonts w:ascii="Arial" w:hAnsi="Arial" w:cs="Arial"/>
          <w:lang w:val="en-GB" w:eastAsia="en-GB"/>
        </w:rPr>
      </w:pPr>
    </w:p>
    <w:p>
      <w:pPr>
        <w:rPr>
          <w:rFonts w:ascii="Arial" w:hAnsi="Arial" w:cs="Arial"/>
          <w:lang w:val="en-GB" w:eastAsia="en-GB"/>
        </w:rPr>
      </w:pPr>
    </w:p>
    <w:p>
      <w:pPr>
        <w:numPr>
          <w:ilvl w:val="0"/>
          <w:numId w:val="2"/>
        </w:numPr>
        <w:ind w:hanging="357" w:left="357"/>
        <w:rPr>
          <w:rFonts w:ascii="Arial" w:hAnsi="Arial" w:cs="Arial"/>
          <w:lang w:val="en-GB" w:eastAsia="en-GB"/>
        </w:rPr>
      </w:pPr>
      <w:r>
        <w:rPr>
          <w:rFonts w:ascii="Arial" w:hAnsi="Arial" w:cs="Arial"/>
          <w:lang w:val="en-GB" w:eastAsia="en-GB"/>
        </w:rPr>
        <w:t>Radio-oncology</w:t>
      </w:r>
    </w:p>
    <w:p>
      <w:pPr>
        <w:numPr>
          <w:ilvl w:val="0"/>
          <w:numId w:val="2"/>
        </w:numPr>
        <w:spacing w:before="240" w:after="240" w:beforeAutospacing="0" w:afterAutospacing="0"/>
        <w:rPr>
          <w:rFonts w:ascii="Arial" w:hAnsi="Arial" w:cs="Arial"/>
          <w:lang w:val="en-GB" w:eastAsia="en-GB"/>
        </w:rPr>
      </w:pPr>
      <w:r>
        <w:rPr>
          <w:rFonts w:ascii="Arial" w:hAnsi="Arial" w:cs="Arial"/>
          <w:lang w:val="en-GB" w:eastAsia="en-GB"/>
        </w:rPr>
        <w:t>Pathology</w:t>
      </w:r>
    </w:p>
    <w:p>
      <w:pPr>
        <w:numPr>
          <w:ilvl w:val="0"/>
          <w:numId w:val="2"/>
        </w:numPr>
        <w:spacing w:after="240" w:beforeAutospacing="0" w:afterAutospacing="0"/>
        <w:rPr>
          <w:rFonts w:ascii="Arial" w:hAnsi="Arial" w:cs="Arial"/>
          <w:lang w:val="en-GB" w:eastAsia="en-GB"/>
        </w:rPr>
      </w:pPr>
      <w:r>
        <w:rPr>
          <w:rFonts w:ascii="Arial" w:hAnsi="Arial" w:cs="Arial"/>
          <w:lang w:val="en-GB" w:eastAsia="en-GB"/>
        </w:rPr>
        <w:t>Palliative care and hospice work</w:t>
      </w:r>
    </w:p>
    <w:p>
      <w:pPr>
        <w:numPr>
          <w:ilvl w:val="0"/>
          <w:numId w:val="2"/>
        </w:numPr>
        <w:spacing w:after="240" w:beforeAutospacing="0" w:afterAutospacing="0"/>
        <w:rPr>
          <w:rFonts w:ascii="Arial" w:hAnsi="Arial" w:cs="Arial"/>
          <w:lang w:val="en-GB" w:eastAsia="en-GB"/>
        </w:rPr>
      </w:pPr>
      <w:r>
        <w:rPr>
          <w:rFonts w:ascii="Arial" w:hAnsi="Arial" w:cs="Arial"/>
          <w:lang w:val="en-GB" w:eastAsia="en-GB"/>
        </w:rPr>
        <w:t>Tumour documentation / Outcome quality</w:t>
      </w:r>
    </w:p>
    <w:p>
      <w:pPr>
        <w:rPr>
          <w:rFonts w:ascii="Arial" w:hAnsi="Arial" w:cs="Arial"/>
          <w:lang w:val="en-GB" w:eastAsia="en-GB"/>
        </w:rPr>
      </w:pPr>
    </w:p>
    <w:p>
      <w:pPr>
        <w:rPr>
          <w:rFonts w:ascii="Arial" w:hAnsi="Arial" w:cs="Arial"/>
          <w:lang w:val="en-GB" w:eastAsia="en-GB"/>
        </w:rPr>
      </w:pPr>
    </w:p>
    <w:p>
      <w:pPr>
        <w:rPr>
          <w:rFonts w:ascii="Arial" w:hAnsi="Arial" w:cs="Arial"/>
          <w:lang w:val="en-GB" w:eastAsia="en-GB"/>
        </w:rPr>
      </w:pPr>
      <w:r>
        <w:rPr>
          <w:rFonts w:ascii="Arial" w:hAnsi="Arial" w:cs="Arial"/>
          <w:lang w:val="en-GB" w:eastAsia="en-GB"/>
        </w:rPr>
        <w:t>Annex:</w:t>
      </w:r>
    </w:p>
    <w:p>
      <w:pPr>
        <w:rPr>
          <w:rFonts w:ascii="Arial" w:hAnsi="Arial" w:cs="Arial"/>
          <w:lang w:val="en-GB" w:eastAsia="en-GB"/>
        </w:rPr>
      </w:pPr>
    </w:p>
    <w:p>
      <w:pPr>
        <w:rPr>
          <w:rFonts w:ascii="Arial" w:hAnsi="Arial" w:cs="Arial"/>
          <w:lang w:val="en-GB" w:eastAsia="en-GB"/>
        </w:rPr>
      </w:pPr>
      <w:r>
        <w:rPr>
          <w:rFonts w:ascii="Arial" w:hAnsi="Arial" w:cs="Arial"/>
          <w:lang w:val="en-GB" w:eastAsia="en-GB"/>
        </w:rPr>
        <w:t>Data Sheet (Excel template)</w:t>
      </w:r>
    </w:p>
    <w:p>
      <w:pPr>
        <w:rPr>
          <w:rFonts w:ascii="Arial" w:hAnsi="Arial" w:cs="Arial"/>
          <w:lang w:val="en-GB" w:eastAsia="en-GB"/>
        </w:rPr>
      </w:pPr>
    </w:p>
    <w:p>
      <w:pPr>
        <w:rPr>
          <w:rFonts w:ascii="Arial" w:hAnsi="Arial" w:cs="Arial"/>
          <w:lang w:val="en-US"/>
        </w:rPr>
      </w:pPr>
      <w:r>
        <w:rPr>
          <w:rFonts w:ascii="Arial" w:hAnsi="Arial" w:cs="Arial"/>
          <w:lang w:val="en-GB" w:eastAsia="en-GB"/>
        </w:rPr>
        <w:br w:type="page"/>
      </w:r>
    </w:p>
    <w:p>
      <w:pPr>
        <w:rPr>
          <w:rFonts w:ascii="Arial" w:hAnsi="Arial" w:cs="Arial"/>
          <w:b w:val="1"/>
          <w:bCs w:val="1"/>
          <w:color w:val="auto"/>
          <w:sz w:val="20"/>
          <w:szCs w:val="20"/>
          <w:lang w:val="ro-RO"/>
        </w:rPr>
      </w:pPr>
      <w:r>
        <w:rPr>
          <w:rFonts w:ascii="Arial" w:hAnsi="Arial" w:cs="Arial"/>
          <w:b w:val="1"/>
          <w:bCs w:val="1"/>
          <w:color w:val="auto"/>
          <w:sz w:val="20"/>
          <w:szCs w:val="20"/>
          <w:lang w:val="ro-RO"/>
        </w:rPr>
        <w:t>1.</w:t>
        <w:tab/>
        <w:t xml:space="preserve"> General information on the Breast Cancer Centre</w:t>
      </w:r>
    </w:p>
    <w:p>
      <w:pPr>
        <w:rPr>
          <w:rFonts w:ascii="Arial" w:hAnsi="Arial" w:cs="Arial"/>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1.1</w:t>
              <w:tab/>
              <w:t xml:space="preserve"> Structure of the network</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Written agreements (cooperation agreements) are to be entered into with the main cooperation partners when they work under different funding bodies. The agreements are to be examined annually by the Gynaecological Cancer Centre to ensure that they are up to date.</w:t>
            </w:r>
          </w:p>
          <w:p>
            <w:pPr>
              <w:spacing w:before="0" w:after="19"/>
              <w:ind w:left="0" w:right="0"/>
              <w:rPr>
                <w:rFonts w:ascii="Arial" w:hAnsi="Arial" w:cs="Arial"/>
                <w:color w:val="auto"/>
                <w:sz w:val="20"/>
                <w:szCs w:val="20"/>
              </w:rPr>
            </w:pPr>
            <w:r>
              <w:rPr>
                <w:rFonts w:ascii="Arial" w:hAnsi="Arial" w:cs="Arial"/>
                <w:color w:val="auto"/>
                <w:sz w:val="20"/>
                <w:szCs w:val="20"/>
              </w:rPr>
              <w:t>If the Centre has only one funding body or comes under one clinical site, then no such agreement is needed. The obligation to define relevant standard operating procedures and to establish any other necessary rules is not affected by this. This can be covered, for instance, in a general manual.</w:t>
            </w:r>
          </w:p>
          <w:p>
            <w:pPr>
              <w:spacing w:before="0" w:after="19"/>
              <w:ind w:left="0" w:right="0"/>
              <w:rPr>
                <w:rFonts w:ascii="Arial" w:hAnsi="Arial" w:cs="Arial"/>
                <w:color w:val="auto"/>
                <w:sz w:val="20"/>
                <w:szCs w:val="20"/>
              </w:rPr>
            </w:pPr>
            <w:r>
              <w:rPr>
                <w:rFonts w:ascii="Arial" w:hAnsi="Arial" w:cs="Arial"/>
                <w:color w:val="auto"/>
                <w:sz w:val="20"/>
                <w:szCs w:val="20"/>
              </w:rPr>
              <w:t>The main cooperation partners come from the following areas: Surgical oncology, pathology, medicinal oncology (gynaecological oncology, haematology and internal oncology), radiotherapy and radiology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 following points are to be covered in the agreements with the main cooperation partners:</w:t>
            </w:r>
          </w:p>
          <w:p>
            <w:pPr>
              <w:numPr>
                <w:ilvl w:val="0"/>
                <w:numId w:val="9"/>
              </w:numPr>
              <w:spacing w:before="0" w:after="19"/>
              <w:ind w:hanging="283" w:left="283" w:right="0"/>
              <w:rPr>
                <w:rFonts w:ascii="Arial" w:hAnsi="Arial" w:cs="Arial"/>
                <w:color w:val="auto"/>
                <w:sz w:val="20"/>
                <w:szCs w:val="20"/>
              </w:rPr>
            </w:pPr>
            <w:r>
              <w:rPr>
                <w:rFonts w:ascii="Arial" w:hAnsi="Arial" w:cs="Arial"/>
                <w:color w:val="auto"/>
                <w:sz w:val="20"/>
                <w:szCs w:val="20"/>
              </w:rPr>
              <w:t>Participation in the tumour board by gynaecological oncology, pathology, radiotherapy, radiology, and haematology and internal oncology in an advisory capacity</w:t>
            </w:r>
          </w:p>
          <w:p>
            <w:pPr>
              <w:numPr>
                <w:ilvl w:val="0"/>
                <w:numId w:val="9"/>
              </w:numPr>
              <w:spacing w:before="0" w:after="19"/>
              <w:ind w:hanging="283" w:left="283" w:right="0"/>
              <w:rPr>
                <w:rFonts w:ascii="Arial" w:hAnsi="Arial" w:cs="Arial"/>
                <w:color w:val="auto"/>
                <w:sz w:val="20"/>
                <w:szCs w:val="20"/>
              </w:rPr>
            </w:pPr>
            <w:r>
              <w:rPr>
                <w:rFonts w:ascii="Arial" w:hAnsi="Arial" w:cs="Arial"/>
                <w:color w:val="auto"/>
                <w:sz w:val="20"/>
                <w:szCs w:val="20"/>
              </w:rPr>
              <w:t>Ensuring availability</w:t>
            </w:r>
          </w:p>
          <w:p>
            <w:pPr>
              <w:numPr>
                <w:ilvl w:val="0"/>
                <w:numId w:val="9"/>
              </w:numPr>
              <w:spacing w:before="0" w:after="19"/>
              <w:ind w:hanging="283" w:left="283" w:right="0"/>
              <w:rPr>
                <w:rFonts w:ascii="Arial" w:hAnsi="Arial" w:cs="Arial"/>
                <w:color w:val="auto"/>
                <w:sz w:val="20"/>
                <w:szCs w:val="20"/>
              </w:rPr>
            </w:pPr>
            <w:r>
              <w:rPr>
                <w:rFonts w:ascii="Arial" w:hAnsi="Arial" w:cs="Arial"/>
                <w:color w:val="auto"/>
                <w:sz w:val="20"/>
                <w:szCs w:val="20"/>
              </w:rPr>
              <w:t>Description of the treatment processes of relevance for the Gynaecological Cancer Centre bearing in mind the interfaces</w:t>
            </w:r>
          </w:p>
          <w:p>
            <w:pPr>
              <w:numPr>
                <w:ilvl w:val="0"/>
                <w:numId w:val="9"/>
              </w:numPr>
              <w:spacing w:before="0" w:after="19"/>
              <w:ind w:hanging="283" w:left="283" w:right="0"/>
              <w:rPr>
                <w:rFonts w:ascii="Arial" w:hAnsi="Arial" w:cs="Arial"/>
                <w:color w:val="auto"/>
                <w:sz w:val="20"/>
                <w:szCs w:val="20"/>
              </w:rPr>
            </w:pPr>
            <w:r>
              <w:rPr>
                <w:rFonts w:ascii="Arial" w:hAnsi="Arial" w:cs="Arial"/>
                <w:color w:val="auto"/>
                <w:sz w:val="20"/>
                <w:szCs w:val="20"/>
              </w:rPr>
              <w:t>Obligation to implement indicated guidelines</w:t>
            </w:r>
          </w:p>
          <w:p>
            <w:pPr>
              <w:numPr>
                <w:ilvl w:val="0"/>
                <w:numId w:val="9"/>
              </w:numPr>
              <w:spacing w:before="0" w:after="19"/>
              <w:ind w:hanging="283" w:left="283" w:right="0"/>
              <w:rPr>
                <w:rFonts w:ascii="Arial" w:hAnsi="Arial" w:cs="Arial"/>
                <w:color w:val="auto"/>
                <w:sz w:val="20"/>
                <w:szCs w:val="20"/>
              </w:rPr>
            </w:pPr>
            <w:r>
              <w:rPr>
                <w:rFonts w:ascii="Arial" w:hAnsi="Arial" w:cs="Arial"/>
                <w:color w:val="auto"/>
                <w:sz w:val="20"/>
                <w:szCs w:val="20"/>
              </w:rPr>
              <w:t>Description of cooperation on tumour documentation</w:t>
            </w:r>
          </w:p>
          <w:p>
            <w:pPr>
              <w:numPr>
                <w:ilvl w:val="0"/>
                <w:numId w:val="9"/>
              </w:numPr>
              <w:spacing w:before="0" w:after="19"/>
              <w:ind w:hanging="283" w:left="283" w:right="0"/>
              <w:rPr>
                <w:rFonts w:ascii="Arial" w:hAnsi="Arial" w:cs="Arial"/>
                <w:color w:val="auto"/>
                <w:sz w:val="20"/>
                <w:szCs w:val="20"/>
              </w:rPr>
            </w:pPr>
            <w:r>
              <w:rPr>
                <w:rFonts w:ascii="Arial" w:hAnsi="Arial" w:cs="Arial"/>
                <w:color w:val="auto"/>
                <w:sz w:val="20"/>
                <w:szCs w:val="20"/>
              </w:rPr>
              <w:t>Declaration of willingness to cooperate on internal/external audits</w:t>
            </w:r>
          </w:p>
          <w:p>
            <w:pPr>
              <w:numPr>
                <w:ilvl w:val="0"/>
                <w:numId w:val="9"/>
              </w:numPr>
              <w:spacing w:before="0" w:after="19"/>
              <w:ind w:hanging="283" w:left="283" w:right="0"/>
              <w:rPr>
                <w:rFonts w:ascii="Arial" w:hAnsi="Arial" w:cs="Arial"/>
                <w:color w:val="auto"/>
                <w:sz w:val="20"/>
                <w:szCs w:val="20"/>
              </w:rPr>
            </w:pPr>
            <w:r>
              <w:rPr>
                <w:rFonts w:ascii="Arial" w:hAnsi="Arial" w:cs="Arial"/>
                <w:color w:val="auto"/>
                <w:sz w:val="20"/>
                <w:szCs w:val="20"/>
              </w:rPr>
              <w:t>Undertaking to comply with the relevant criteria and the annual submission of the relevant data</w:t>
            </w:r>
          </w:p>
          <w:p>
            <w:pPr>
              <w:numPr>
                <w:ilvl w:val="0"/>
                <w:numId w:val="9"/>
              </w:numPr>
              <w:spacing w:before="0" w:after="19"/>
              <w:ind w:hanging="283" w:left="283" w:right="0"/>
              <w:rPr>
                <w:rFonts w:ascii="Arial" w:hAnsi="Arial" w:cs="Arial"/>
                <w:color w:val="auto"/>
                <w:sz w:val="20"/>
                <w:szCs w:val="20"/>
              </w:rPr>
            </w:pPr>
            <w:r>
              <w:rPr>
                <w:rFonts w:ascii="Arial" w:hAnsi="Arial" w:cs="Arial"/>
                <w:color w:val="auto"/>
                <w:sz w:val="20"/>
                <w:szCs w:val="20"/>
              </w:rPr>
              <w:t>Declaration of consent of the treatment partner to be publicly identified as part of the Gynaecological Cancer Centre (e.g. homepage)</w:t>
            </w:r>
          </w:p>
          <w:p>
            <w:pPr>
              <w:numPr>
                <w:ilvl w:val="0"/>
                <w:numId w:val="9"/>
              </w:numPr>
              <w:spacing w:before="0" w:after="19"/>
              <w:ind w:hanging="283" w:left="283"/>
              <w:rPr>
                <w:rFonts w:ascii="Arial" w:hAnsi="Arial" w:cs="Arial"/>
                <w:sz w:val="20"/>
                <w:szCs w:val="20"/>
                <w:lang w:val="ro-RO"/>
              </w:rPr>
            </w:pPr>
            <w:r>
              <w:rPr>
                <w:rFonts w:ascii="Arial" w:hAnsi="Arial" w:cs="Arial"/>
                <w:color w:val="auto"/>
                <w:sz w:val="20"/>
                <w:szCs w:val="20"/>
              </w:rPr>
              <w:t>24-hour availability of the main clinical cooperation partners e.g. for emergency interventions: Surgeon, radiologist (except cooperation MRI), medical oncological therapy (gynaecologist or /and internist), radiotherapist.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Agreements with other treatment partners:</w:t>
            </w:r>
          </w:p>
          <w:p>
            <w:pPr>
              <w:spacing w:before="0" w:after="19"/>
              <w:ind w:left="0" w:right="0"/>
              <w:rPr>
                <w:rFonts w:ascii="Arial" w:hAnsi="Arial" w:cs="Arial"/>
                <w:color w:val="auto"/>
                <w:sz w:val="20"/>
                <w:szCs w:val="20"/>
              </w:rPr>
            </w:pPr>
            <w:r>
              <w:rPr>
                <w:rFonts w:ascii="Arial" w:hAnsi="Arial" w:cs="Arial"/>
                <w:color w:val="auto"/>
                <w:sz w:val="20"/>
                <w:szCs w:val="20"/>
              </w:rPr>
              <w:t>Written agreements are to be entered into for the following treatment partners in which a willingness to engage in cooperation is declared</w:t>
            </w:r>
          </w:p>
          <w:p>
            <w:pPr>
              <w:numPr>
                <w:ilvl w:val="0"/>
                <w:numId w:val="10"/>
              </w:numPr>
              <w:spacing w:before="0" w:after="19"/>
              <w:ind w:hanging="283" w:left="283" w:right="0"/>
              <w:rPr>
                <w:rFonts w:ascii="Arial" w:hAnsi="Arial" w:cs="Arial"/>
                <w:color w:val="auto"/>
                <w:sz w:val="20"/>
                <w:szCs w:val="20"/>
              </w:rPr>
            </w:pPr>
            <w:r>
              <w:rPr>
                <w:rFonts w:ascii="Arial" w:hAnsi="Arial" w:cs="Arial"/>
                <w:color w:val="auto"/>
                <w:sz w:val="20"/>
                <w:szCs w:val="20"/>
              </w:rPr>
              <w:t>Anaesthesiology, intensive medicine</w:t>
            </w:r>
          </w:p>
          <w:p>
            <w:pPr>
              <w:numPr>
                <w:ilvl w:val="0"/>
                <w:numId w:val="10"/>
              </w:numPr>
              <w:spacing w:before="0" w:after="19"/>
              <w:ind w:hanging="283" w:left="283" w:right="0"/>
              <w:rPr>
                <w:rFonts w:ascii="Arial" w:hAnsi="Arial" w:cs="Arial"/>
                <w:color w:val="auto"/>
                <w:sz w:val="20"/>
                <w:szCs w:val="20"/>
              </w:rPr>
            </w:pPr>
            <w:r>
              <w:rPr>
                <w:rFonts w:ascii="Arial" w:hAnsi="Arial" w:cs="Arial"/>
                <w:color w:val="auto"/>
                <w:sz w:val="20"/>
                <w:szCs w:val="20"/>
              </w:rPr>
              <w:t>Nuclear medicine</w:t>
            </w:r>
          </w:p>
          <w:p>
            <w:pPr>
              <w:numPr>
                <w:ilvl w:val="0"/>
                <w:numId w:val="10"/>
              </w:numPr>
              <w:spacing w:before="0" w:after="19"/>
              <w:ind w:hanging="283" w:left="283" w:right="0"/>
              <w:rPr>
                <w:rFonts w:ascii="Arial" w:hAnsi="Arial" w:cs="Arial"/>
                <w:color w:val="auto"/>
                <w:sz w:val="20"/>
                <w:szCs w:val="20"/>
              </w:rPr>
            </w:pPr>
            <w:r>
              <w:rPr>
                <w:rFonts w:ascii="Arial" w:hAnsi="Arial" w:cs="Arial"/>
                <w:color w:val="auto"/>
                <w:sz w:val="20"/>
                <w:szCs w:val="20"/>
              </w:rPr>
              <w:t>Genetic counselling, genetic analyses, family medical history (BRCA-1, BRCA-2, HNPCC) and genetic counselling</w:t>
            </w:r>
          </w:p>
          <w:p>
            <w:pPr>
              <w:numPr>
                <w:ilvl w:val="0"/>
                <w:numId w:val="10"/>
              </w:numPr>
              <w:spacing w:before="0" w:after="19"/>
              <w:ind w:hanging="283" w:left="283" w:right="0"/>
              <w:rPr>
                <w:rFonts w:ascii="Arial" w:hAnsi="Arial" w:cs="Arial"/>
                <w:color w:val="auto"/>
                <w:sz w:val="20"/>
                <w:szCs w:val="20"/>
              </w:rPr>
            </w:pPr>
            <w:r>
              <w:rPr>
                <w:rFonts w:ascii="Arial" w:hAnsi="Arial" w:cs="Arial"/>
                <w:color w:val="auto"/>
                <w:sz w:val="20"/>
                <w:szCs w:val="20"/>
              </w:rPr>
              <w:t>Palliative medical care</w:t>
            </w:r>
          </w:p>
          <w:p>
            <w:pPr>
              <w:numPr>
                <w:ilvl w:val="0"/>
                <w:numId w:val="10"/>
              </w:numPr>
              <w:spacing w:before="0" w:after="19"/>
              <w:ind w:hanging="283" w:left="283" w:right="0"/>
              <w:rPr>
                <w:rFonts w:ascii="Arial" w:hAnsi="Arial" w:cs="Arial"/>
                <w:color w:val="auto"/>
                <w:sz w:val="20"/>
                <w:szCs w:val="20"/>
              </w:rPr>
            </w:pPr>
            <w:r>
              <w:rPr>
                <w:rFonts w:ascii="Arial" w:hAnsi="Arial" w:cs="Arial"/>
                <w:color w:val="auto"/>
                <w:sz w:val="20"/>
                <w:szCs w:val="20"/>
              </w:rPr>
              <w:t>Laboratory (with interlaboratory experiment certificate)</w:t>
            </w:r>
          </w:p>
          <w:p>
            <w:pPr>
              <w:numPr>
                <w:ilvl w:val="0"/>
                <w:numId w:val="10"/>
              </w:numPr>
              <w:spacing w:before="0" w:after="19"/>
              <w:ind w:hanging="283" w:left="283" w:right="0"/>
              <w:rPr>
                <w:rFonts w:ascii="Arial" w:hAnsi="Arial" w:cs="Arial"/>
                <w:color w:val="auto"/>
                <w:sz w:val="20"/>
                <w:szCs w:val="20"/>
              </w:rPr>
            </w:pPr>
            <w:r>
              <w:rPr>
                <w:rFonts w:ascii="Arial" w:hAnsi="Arial" w:cs="Arial"/>
                <w:color w:val="auto"/>
                <w:sz w:val="20"/>
                <w:szCs w:val="20"/>
              </w:rPr>
              <w:t>Physiotherapy</w:t>
            </w:r>
          </w:p>
          <w:p>
            <w:pPr>
              <w:numPr>
                <w:ilvl w:val="0"/>
                <w:numId w:val="10"/>
              </w:numPr>
              <w:spacing w:before="0" w:after="19"/>
              <w:ind w:hanging="283" w:left="283" w:right="0"/>
              <w:rPr>
                <w:rFonts w:ascii="Arial" w:hAnsi="Arial" w:cs="Arial"/>
                <w:color w:val="auto"/>
                <w:sz w:val="20"/>
                <w:szCs w:val="20"/>
              </w:rPr>
            </w:pPr>
            <w:r>
              <w:rPr>
                <w:rFonts w:ascii="Arial" w:hAnsi="Arial" w:cs="Arial"/>
                <w:color w:val="auto"/>
                <w:sz w:val="20"/>
                <w:szCs w:val="20"/>
              </w:rPr>
              <w:t>Psycho-oncology</w:t>
            </w:r>
          </w:p>
          <w:p>
            <w:pPr>
              <w:numPr>
                <w:ilvl w:val="0"/>
                <w:numId w:val="10"/>
              </w:numPr>
              <w:spacing w:before="0" w:after="19"/>
              <w:ind w:hanging="283" w:left="283" w:right="0"/>
              <w:rPr>
                <w:rFonts w:ascii="Arial" w:hAnsi="Arial" w:cs="Arial"/>
                <w:color w:val="auto"/>
                <w:sz w:val="20"/>
                <w:szCs w:val="20"/>
              </w:rPr>
            </w:pPr>
            <w:r>
              <w:rPr>
                <w:rFonts w:ascii="Arial" w:hAnsi="Arial" w:cs="Arial"/>
                <w:color w:val="auto"/>
                <w:sz w:val="20"/>
                <w:szCs w:val="20"/>
              </w:rPr>
              <w:t>Self-help</w:t>
            </w:r>
          </w:p>
          <w:p>
            <w:pPr>
              <w:numPr>
                <w:ilvl w:val="0"/>
                <w:numId w:val="10"/>
              </w:numPr>
              <w:spacing w:before="0" w:after="19"/>
              <w:ind w:hanging="283" w:left="283" w:right="0"/>
              <w:rPr>
                <w:rFonts w:ascii="Arial" w:hAnsi="Arial" w:cs="Arial"/>
                <w:color w:val="auto"/>
                <w:sz w:val="20"/>
                <w:szCs w:val="20"/>
              </w:rPr>
            </w:pPr>
            <w:r>
              <w:rPr>
                <w:rFonts w:ascii="Arial" w:hAnsi="Arial" w:cs="Arial"/>
                <w:color w:val="auto"/>
                <w:sz w:val="20"/>
                <w:szCs w:val="20"/>
              </w:rPr>
              <w:t>Social services</w:t>
            </w:r>
          </w:p>
          <w:p>
            <w:pPr>
              <w:numPr>
                <w:ilvl w:val="0"/>
                <w:numId w:val="10"/>
              </w:numPr>
              <w:spacing w:before="0" w:after="19"/>
              <w:ind w:hanging="283" w:left="283" w:right="0"/>
              <w:rPr>
                <w:rFonts w:ascii="Arial" w:hAnsi="Arial" w:cs="Arial"/>
                <w:color w:val="auto"/>
                <w:sz w:val="20"/>
                <w:szCs w:val="20"/>
              </w:rPr>
            </w:pPr>
            <w:r>
              <w:rPr>
                <w:rFonts w:ascii="Arial" w:hAnsi="Arial" w:cs="Arial"/>
                <w:color w:val="auto"/>
                <w:sz w:val="20"/>
                <w:szCs w:val="20"/>
              </w:rPr>
              <w:t>Stoma care</w:t>
            </w:r>
          </w:p>
          <w:p>
            <w:pPr>
              <w:numPr>
                <w:ilvl w:val="0"/>
                <w:numId w:val="10"/>
              </w:numPr>
              <w:spacing w:before="0" w:after="19"/>
              <w:ind w:hanging="283" w:left="283" w:right="0"/>
              <w:rPr>
                <w:rFonts w:ascii="Arial" w:hAnsi="Arial" w:cs="Arial"/>
                <w:color w:val="auto"/>
                <w:sz w:val="20"/>
                <w:szCs w:val="20"/>
              </w:rPr>
            </w:pPr>
            <w:r>
              <w:rPr>
                <w:rFonts w:ascii="Arial" w:hAnsi="Arial" w:cs="Arial"/>
                <w:color w:val="auto"/>
                <w:sz w:val="20"/>
                <w:szCs w:val="20"/>
              </w:rPr>
              <w:t>Transfusion medicine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 following points, for instance, can be covered in the agreements with the cooperation partners:</w:t>
            </w:r>
          </w:p>
          <w:p>
            <w:pPr>
              <w:numPr>
                <w:ilvl w:val="0"/>
                <w:numId w:val="11"/>
              </w:numPr>
              <w:spacing w:before="0" w:after="19"/>
              <w:ind w:hanging="283" w:left="283" w:right="0"/>
              <w:rPr>
                <w:rFonts w:ascii="Arial" w:hAnsi="Arial" w:cs="Arial"/>
                <w:color w:val="auto"/>
                <w:sz w:val="20"/>
                <w:szCs w:val="20"/>
              </w:rPr>
            </w:pPr>
            <w:r>
              <w:rPr>
                <w:rFonts w:ascii="Arial" w:hAnsi="Arial" w:cs="Arial"/>
                <w:color w:val="auto"/>
                <w:sz w:val="20"/>
                <w:szCs w:val="20"/>
              </w:rPr>
              <w:t>Participation in specialty training programmes and public relations work</w:t>
            </w:r>
          </w:p>
          <w:p>
            <w:pPr>
              <w:numPr>
                <w:ilvl w:val="0"/>
                <w:numId w:val="11"/>
              </w:numPr>
              <w:spacing w:before="0" w:after="19"/>
              <w:ind w:hanging="283" w:left="283" w:right="0"/>
              <w:rPr>
                <w:rFonts w:ascii="Arial" w:hAnsi="Arial" w:cs="Arial"/>
                <w:color w:val="auto"/>
                <w:sz w:val="20"/>
                <w:szCs w:val="20"/>
              </w:rPr>
            </w:pPr>
            <w:r>
              <w:rPr>
                <w:rFonts w:ascii="Arial" w:hAnsi="Arial" w:cs="Arial"/>
                <w:color w:val="auto"/>
                <w:sz w:val="20"/>
                <w:szCs w:val="20"/>
              </w:rPr>
              <w:t>Description of cooperation and interfaces</w:t>
            </w:r>
          </w:p>
          <w:p>
            <w:pPr>
              <w:numPr>
                <w:ilvl w:val="0"/>
                <w:numId w:val="11"/>
              </w:numPr>
              <w:spacing w:before="0" w:after="19"/>
              <w:ind w:hanging="283" w:left="283" w:right="0"/>
              <w:rPr>
                <w:rFonts w:ascii="Arial" w:hAnsi="Arial" w:cs="Arial"/>
                <w:color w:val="auto"/>
                <w:sz w:val="20"/>
                <w:szCs w:val="20"/>
              </w:rPr>
            </w:pPr>
            <w:r>
              <w:rPr>
                <w:rFonts w:ascii="Arial" w:hAnsi="Arial" w:cs="Arial"/>
                <w:color w:val="auto"/>
                <w:sz w:val="20"/>
                <w:szCs w:val="20"/>
              </w:rPr>
              <w:t>Type of reciprocal communication</w:t>
            </w:r>
          </w:p>
          <w:p>
            <w:pPr>
              <w:numPr>
                <w:ilvl w:val="0"/>
                <w:numId w:val="11"/>
              </w:numPr>
              <w:spacing w:before="0" w:after="19"/>
              <w:ind w:hanging="283" w:left="283"/>
              <w:rPr>
                <w:rFonts w:ascii="Arial" w:hAnsi="Arial" w:cs="Arial"/>
                <w:sz w:val="20"/>
                <w:szCs w:val="20"/>
                <w:lang w:val="ro-RO"/>
              </w:rPr>
            </w:pPr>
            <w:r>
              <w:rPr>
                <w:rFonts w:ascii="Arial" w:hAnsi="Arial" w:cs="Arial"/>
                <w:color w:val="auto"/>
                <w:sz w:val="20"/>
                <w:szCs w:val="20"/>
              </w:rPr>
              <w:t>Upholding of medical confidentiality</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1.1.3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Gynaecological dysplasia units and consulting hours</w:t>
            </w:r>
          </w:p>
          <w:p>
            <w:pPr>
              <w:numPr>
                <w:ilvl w:val="0"/>
                <w:numId w:val="12"/>
              </w:numPr>
              <w:spacing w:before="0" w:after="19"/>
              <w:ind w:hanging="283" w:left="283" w:right="0"/>
              <w:rPr>
                <w:rFonts w:ascii="Arial" w:hAnsi="Arial" w:cs="Arial"/>
                <w:color w:val="auto"/>
                <w:sz w:val="20"/>
                <w:szCs w:val="20"/>
              </w:rPr>
            </w:pPr>
            <w:r>
              <w:rPr>
                <w:rFonts w:ascii="Arial" w:hAnsi="Arial" w:cs="Arial"/>
                <w:color w:val="auto"/>
                <w:sz w:val="20"/>
                <w:szCs w:val="20"/>
              </w:rPr>
              <w:t>The separate certification of gynaecological dysplasia units and consulting hours can be done by the Gynaecological Cancer Centre or by one of its cooperation partners in line with the Catalogue of Requirements "Gynaecological Dysplasia". (</w:t>
            </w:r>
            <w:hyperlink xmlns:r="http://schemas.openxmlformats.org/officeDocument/2006/relationships" r:id="R3" w:tgtFrame="_blank">
              <w:r>
                <w:rPr>
                  <w:rFonts w:ascii="Arial" w:hAnsi="Arial" w:cs="Arial"/>
                  <w:color w:val="auto"/>
                  <w:sz w:val="20"/>
                  <w:szCs w:val="20"/>
                  <w:u w:val="single"/>
                </w:rPr>
                <w:t>Link</w:t>
              </w:r>
            </w:hyperlink>
            <w:r>
              <w:rPr>
                <w:rFonts w:ascii="Arial" w:hAnsi="Arial" w:cs="Arial"/>
                <w:color w:val="auto"/>
                <w:sz w:val="20"/>
                <w:szCs w:val="20"/>
              </w:rPr>
              <w:t>)</w:t>
            </w:r>
          </w:p>
          <w:p>
            <w:pPr>
              <w:numPr>
                <w:ilvl w:val="0"/>
                <w:numId w:val="12"/>
              </w:numPr>
              <w:spacing w:before="0" w:after="19"/>
              <w:ind w:hanging="283" w:left="283" w:right="0"/>
              <w:rPr>
                <w:rFonts w:ascii="Arial" w:hAnsi="Arial" w:cs="Arial"/>
                <w:color w:val="auto"/>
                <w:sz w:val="20"/>
                <w:szCs w:val="20"/>
              </w:rPr>
            </w:pPr>
            <w:r>
              <w:rPr>
                <w:rFonts w:ascii="Arial" w:hAnsi="Arial" w:cs="Arial"/>
                <w:color w:val="auto"/>
                <w:sz w:val="20"/>
                <w:szCs w:val="20"/>
              </w:rPr>
              <w:t>Cooperation with certified gynaecological dysplasia units/consulting hours must be in place and the names must be given. Reasons for non-compliance are to be given separately.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1.1.4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Contact at the Gynaecological Cancer Centre</w:t>
            </w:r>
          </w:p>
          <w:p>
            <w:pPr>
              <w:spacing w:before="0" w:after="19"/>
              <w:rPr>
                <w:rFonts w:ascii="Arial" w:hAnsi="Arial" w:cs="Arial"/>
                <w:sz w:val="20"/>
                <w:szCs w:val="20"/>
                <w:lang w:val="ro-RO"/>
              </w:rPr>
            </w:pPr>
            <w:r>
              <w:rPr>
                <w:rFonts w:ascii="Arial" w:hAnsi="Arial" w:cs="Arial"/>
                <w:color w:val="auto"/>
                <w:sz w:val="20"/>
                <w:szCs w:val="20"/>
              </w:rPr>
              <w:t>The names of the contacts at the Gynaecological Cancer Centre at the clinic site and for the individual cooperation partners are to be given and published (e.g. on the Internet). In medical areas the responsibilities on the specialist level are to be defined.</w:t>
            </w:r>
          </w:p>
        </w:tc>
        <w:tc>
          <w:tcPr>
            <w:tcW w:w="1" w:type="dxa"/>
          </w:tcPr>
          <w:p>
            <w:pPr>
              <w:spacing w:before="0" w:after="19"/>
              <w:rPr>
                <w:rFonts w:ascii="Arial" w:hAnsi="Arial" w:cs="Arial"/>
                <w:sz w:val="20"/>
                <w:szCs w:val="20"/>
                <w:lang w:val="ro-RO"/>
              </w:rPr>
            </w:pPr>
          </w:p>
        </w:tc>
      </w:tr>
    </w:tbl>
    <w:p>
      <w:pPr>
        <w:rPr>
          <w:rFonts w:ascii="Arial" w:hAnsi="Arial" w:cs="Arial"/>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1.2</w:t>
              <w:tab/>
              <w:t xml:space="preserve"> Interdisciplinary cooperation</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Performance indicators Gynaecological Cancer Centre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Number of cases with a genital malignoma (i.e. invasive neoplasias of the female genitals (no precancerous) borderline tumours of the ovaries and serous tubal intraepithelial carcinoma (STIC)) per year:</w:t>
            </w:r>
          </w:p>
          <w:p>
            <w:pPr>
              <w:spacing w:before="0" w:after="19"/>
              <w:ind w:left="0" w:right="0"/>
              <w:rPr>
                <w:rFonts w:ascii="Arial" w:hAnsi="Arial" w:cs="Arial"/>
                <w:color w:val="auto"/>
                <w:sz w:val="20"/>
                <w:szCs w:val="20"/>
              </w:rPr>
            </w:pPr>
            <w:r>
              <w:rPr>
                <w:rFonts w:ascii="Arial" w:hAnsi="Arial" w:cs="Arial"/>
                <w:color w:val="auto"/>
                <w:sz w:val="20"/>
                <w:szCs w:val="20"/>
              </w:rPr>
              <w:t>≥ 75 cases (= total case number), of which ≥ 50 primary cases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Definition primary case:</w:t>
            </w:r>
          </w:p>
          <w:p>
            <w:pPr>
              <w:spacing w:before="0" w:after="19"/>
              <w:ind w:left="0" w:right="0"/>
              <w:rPr>
                <w:rFonts w:ascii="Arial" w:hAnsi="Arial" w:cs="Arial"/>
                <w:color w:val="auto"/>
                <w:sz w:val="20"/>
                <w:szCs w:val="20"/>
              </w:rPr>
            </w:pPr>
            <w:r>
              <w:rPr>
                <w:rFonts w:ascii="Arial" w:hAnsi="Arial" w:cs="Arial"/>
                <w:color w:val="auto"/>
                <w:sz w:val="20"/>
                <w:szCs w:val="20"/>
              </w:rPr>
              <w:t>• A primary case includes all stays and treatments (surgery, radio(-chemo)therapy) of a patient to treat a disease</w:t>
            </w:r>
          </w:p>
          <w:p>
            <w:pPr>
              <w:spacing w:before="0" w:after="19"/>
              <w:ind w:left="0" w:right="0"/>
              <w:rPr>
                <w:rFonts w:ascii="Arial" w:hAnsi="Arial" w:cs="Arial"/>
                <w:color w:val="auto"/>
                <w:sz w:val="20"/>
                <w:szCs w:val="20"/>
              </w:rPr>
            </w:pPr>
            <w:r>
              <w:rPr>
                <w:rFonts w:ascii="Arial" w:hAnsi="Arial" w:cs="Arial"/>
                <w:color w:val="auto"/>
                <w:sz w:val="20"/>
                <w:szCs w:val="20"/>
              </w:rPr>
              <w:t>• Recurrence/metastasis of a patient is a new case, not a primary case</w:t>
            </w:r>
          </w:p>
          <w:p>
            <w:pPr>
              <w:spacing w:before="0" w:after="19"/>
              <w:ind w:left="0" w:right="0"/>
              <w:rPr>
                <w:rFonts w:ascii="Arial" w:hAnsi="Arial" w:cs="Arial"/>
                <w:color w:val="auto"/>
                <w:sz w:val="20"/>
                <w:szCs w:val="20"/>
              </w:rPr>
            </w:pPr>
            <w:r>
              <w:rPr>
                <w:rFonts w:ascii="Arial" w:hAnsi="Arial" w:cs="Arial"/>
                <w:color w:val="auto"/>
                <w:sz w:val="20"/>
                <w:szCs w:val="20"/>
              </w:rPr>
              <w:t>• Histology report, medical report and, where appropriate, treatment/surgical report should be available</w:t>
            </w:r>
          </w:p>
          <w:p>
            <w:pPr>
              <w:spacing w:before="0" w:after="19"/>
              <w:ind w:left="0" w:right="0"/>
              <w:rPr>
                <w:rFonts w:ascii="Arial" w:hAnsi="Arial" w:cs="Arial"/>
                <w:color w:val="auto"/>
                <w:sz w:val="20"/>
                <w:szCs w:val="20"/>
              </w:rPr>
            </w:pPr>
            <w:r>
              <w:rPr>
                <w:rFonts w:ascii="Arial" w:hAnsi="Arial" w:cs="Arial"/>
                <w:color w:val="auto"/>
                <w:sz w:val="20"/>
                <w:szCs w:val="20"/>
              </w:rPr>
              <w:t>• Planning/conduct of therapy via the Gynaecological Cancer Centre Count time is the time of the initial diagnosis or the time of the recurrence/metastasis.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1.2.2.a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Cycle</w:t>
            </w:r>
          </w:p>
          <w:p>
            <w:pPr>
              <w:spacing w:before="0" w:after="19"/>
              <w:ind w:left="0" w:right="0"/>
              <w:rPr>
                <w:rFonts w:ascii="Arial" w:hAnsi="Arial" w:cs="Arial"/>
                <w:color w:val="auto"/>
                <w:sz w:val="20"/>
                <w:szCs w:val="20"/>
              </w:rPr>
            </w:pPr>
            <w:r>
              <w:rPr>
                <w:rFonts w:ascii="Arial" w:hAnsi="Arial" w:cs="Arial"/>
                <w:color w:val="auto"/>
                <w:sz w:val="20"/>
                <w:szCs w:val="20"/>
              </w:rPr>
              <w:t xml:space="preserve">The tumour board must be regularly held at least once a week. </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Web/online conference</w:t>
            </w:r>
          </w:p>
          <w:p>
            <w:pPr>
              <w:numPr>
                <w:ilvl w:val="0"/>
                <w:numId w:val="13"/>
              </w:numPr>
              <w:spacing w:before="0" w:after="19"/>
              <w:ind w:hanging="283" w:left="283" w:right="0"/>
              <w:rPr>
                <w:rFonts w:ascii="Arial" w:hAnsi="Arial" w:cs="Arial"/>
                <w:color w:val="auto"/>
                <w:sz w:val="20"/>
                <w:szCs w:val="20"/>
              </w:rPr>
            </w:pPr>
            <w:r>
              <w:rPr>
                <w:rFonts w:ascii="Arial" w:hAnsi="Arial" w:cs="Arial"/>
                <w:color w:val="auto"/>
                <w:sz w:val="20"/>
                <w:szCs w:val="20"/>
              </w:rPr>
              <w:t>If web conferences are used, it must be possible to transmit the sound and documents presented. It must be possible for each main cooperation partner to present its own documents/imaging material.</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Telephone conferences with no imaging material are not an option.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1.2.2.b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Participants tumour board</w:t>
            </w:r>
          </w:p>
          <w:p>
            <w:pPr>
              <w:spacing w:before="0" w:after="19"/>
              <w:ind w:left="0" w:right="0"/>
              <w:rPr>
                <w:rFonts w:ascii="Arial" w:hAnsi="Arial" w:cs="Arial"/>
                <w:color w:val="auto"/>
                <w:sz w:val="20"/>
                <w:szCs w:val="20"/>
              </w:rPr>
            </w:pPr>
            <w:r>
              <w:rPr>
                <w:rFonts w:ascii="Arial" w:hAnsi="Arial" w:cs="Arial"/>
                <w:color w:val="auto"/>
                <w:sz w:val="20"/>
                <w:szCs w:val="20"/>
              </w:rPr>
              <w:t>For the following specialties participation by specialists in the tumour board is mandatory and to be confirmed by a list of participants:</w:t>
            </w:r>
          </w:p>
          <w:p>
            <w:pPr>
              <w:numPr>
                <w:ilvl w:val="0"/>
                <w:numId w:val="14"/>
              </w:numPr>
              <w:spacing w:before="0" w:after="19"/>
              <w:ind w:hanging="283" w:left="283" w:right="0"/>
              <w:rPr>
                <w:rFonts w:ascii="Arial" w:hAnsi="Arial" w:cs="Arial"/>
                <w:color w:val="auto"/>
                <w:sz w:val="20"/>
                <w:szCs w:val="20"/>
              </w:rPr>
            </w:pPr>
            <w:r>
              <w:rPr>
                <w:rFonts w:ascii="Arial" w:hAnsi="Arial" w:cs="Arial"/>
                <w:color w:val="auto"/>
                <w:sz w:val="20"/>
                <w:szCs w:val="20"/>
              </w:rPr>
              <w:t>Operator</w:t>
            </w:r>
          </w:p>
          <w:p>
            <w:pPr>
              <w:numPr>
                <w:ilvl w:val="0"/>
                <w:numId w:val="14"/>
              </w:numPr>
              <w:spacing w:before="0" w:after="19"/>
              <w:ind w:hanging="283" w:left="283" w:right="0"/>
              <w:rPr>
                <w:rFonts w:ascii="Arial" w:hAnsi="Arial" w:cs="Arial"/>
                <w:color w:val="auto"/>
                <w:sz w:val="20"/>
                <w:szCs w:val="20"/>
              </w:rPr>
            </w:pPr>
            <w:r>
              <w:rPr>
                <w:rFonts w:ascii="Arial" w:hAnsi="Arial" w:cs="Arial"/>
                <w:color w:val="auto"/>
                <w:sz w:val="20"/>
                <w:szCs w:val="20"/>
              </w:rPr>
              <w:t>Radiologist</w:t>
            </w:r>
          </w:p>
          <w:p>
            <w:pPr>
              <w:numPr>
                <w:ilvl w:val="0"/>
                <w:numId w:val="14"/>
              </w:numPr>
              <w:spacing w:before="0" w:after="19"/>
              <w:ind w:hanging="283" w:left="283" w:right="0"/>
              <w:rPr>
                <w:rFonts w:ascii="Arial" w:hAnsi="Arial" w:cs="Arial"/>
                <w:color w:val="auto"/>
                <w:sz w:val="20"/>
                <w:szCs w:val="20"/>
              </w:rPr>
            </w:pPr>
            <w:r>
              <w:rPr>
                <w:rFonts w:ascii="Arial" w:hAnsi="Arial" w:cs="Arial"/>
                <w:color w:val="auto"/>
                <w:sz w:val="20"/>
                <w:szCs w:val="20"/>
              </w:rPr>
              <w:t>Pathologist</w:t>
            </w:r>
          </w:p>
          <w:p>
            <w:pPr>
              <w:numPr>
                <w:ilvl w:val="0"/>
                <w:numId w:val="14"/>
              </w:numPr>
              <w:spacing w:before="0" w:after="19"/>
              <w:ind w:hanging="283" w:left="283" w:right="0"/>
              <w:rPr>
                <w:rFonts w:ascii="Arial" w:hAnsi="Arial" w:cs="Arial"/>
                <w:color w:val="auto"/>
                <w:sz w:val="20"/>
                <w:szCs w:val="20"/>
              </w:rPr>
            </w:pPr>
            <w:r>
              <w:rPr>
                <w:rFonts w:ascii="Arial" w:hAnsi="Arial" w:cs="Arial"/>
                <w:color w:val="auto"/>
                <w:sz w:val="20"/>
                <w:szCs w:val="20"/>
              </w:rPr>
              <w:t>Radiotherapist</w:t>
            </w:r>
          </w:p>
          <w:p>
            <w:pPr>
              <w:numPr>
                <w:ilvl w:val="0"/>
                <w:numId w:val="14"/>
              </w:numPr>
              <w:spacing w:before="0" w:after="19"/>
              <w:ind w:hanging="283" w:left="283" w:right="0"/>
              <w:rPr>
                <w:rFonts w:ascii="Arial" w:hAnsi="Arial" w:cs="Arial"/>
                <w:color w:val="auto"/>
                <w:sz w:val="20"/>
                <w:szCs w:val="20"/>
              </w:rPr>
            </w:pPr>
            <w:r>
              <w:rPr>
                <w:rFonts w:ascii="Arial" w:hAnsi="Arial" w:cs="Arial"/>
                <w:color w:val="auto"/>
                <w:sz w:val="20"/>
                <w:szCs w:val="20"/>
              </w:rPr>
              <w:t>Internal oncologist</w:t>
            </w:r>
          </w:p>
          <w:p>
            <w:pPr>
              <w:numPr>
                <w:ilvl w:val="0"/>
                <w:numId w:val="14"/>
              </w:numPr>
              <w:spacing w:before="0" w:after="19"/>
              <w:ind w:hanging="283" w:left="283" w:right="0"/>
              <w:rPr>
                <w:rFonts w:ascii="Arial" w:hAnsi="Arial" w:cs="Arial"/>
                <w:color w:val="auto"/>
                <w:sz w:val="20"/>
                <w:szCs w:val="20"/>
              </w:rPr>
            </w:pPr>
            <w:r>
              <w:rPr>
                <w:rFonts w:ascii="Arial" w:hAnsi="Arial" w:cs="Arial"/>
                <w:color w:val="auto"/>
                <w:sz w:val="20"/>
                <w:szCs w:val="20"/>
              </w:rPr>
              <w:t xml:space="preserve">Gynaecological oncologist (if systemic treatment is given by gynaecology, </w:t>
            </w:r>
            <w:r>
              <w:rPr>
                <w:rFonts w:ascii="Arial" w:hAnsi="Arial" w:cs="Arial"/>
                <w:color w:val="auto"/>
                <w:sz w:val="20"/>
                <w:szCs w:val="20"/>
                <w:shd w:val="clear" w:color="auto" w:fill="00FF00"/>
              </w:rPr>
              <w:t>qualifications according to section 6.2)</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If the internal oncologist cannot participate in the tumour board in exceptional cases, he/she may be represented by the gynaecological oncologist responsible for the chemotherapy (qualifications according to section 6.2).</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1.2.2.c</w:t>
            </w:r>
          </w:p>
        </w:tc>
        <w:tc>
          <w:tcPr>
            <w:tcW w:w="1" w:type="dxa"/>
          </w:tcPr>
          <w:p>
            <w:pPr>
              <w:spacing w:before="0" w:after="19"/>
              <w:rPr>
                <w:rFonts w:ascii="Arial" w:hAnsi="Arial" w:cs="Arial"/>
                <w:sz w:val="20"/>
                <w:szCs w:val="20"/>
                <w:lang w:val="ro-RO"/>
              </w:rPr>
            </w:pPr>
            <w:r>
              <w:rPr>
                <w:rFonts w:ascii="Arial" w:hAnsi="Arial" w:cs="Arial"/>
                <w:color w:val="auto"/>
                <w:sz w:val="20"/>
                <w:szCs w:val="20"/>
              </w:rPr>
              <w:t>In line with needs, associated specialty groups (e.g. psycho-oncology, nursing care) are to be involved in the tumour board.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1.2.2.d</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If several cooperation partners are indicated for a specialty, then the presence of one representative is sufficient as long as the formalised exchange of information between the partners has been put in place (e.g. via quality circles). </w:t>
            </w:r>
          </w:p>
          <w:p>
            <w:pPr>
              <w:numPr>
                <w:ilvl w:val="0"/>
                <w:numId w:val="15"/>
              </w:numPr>
              <w:spacing w:before="0" w:after="19"/>
              <w:ind w:hanging="283" w:left="283" w:right="0"/>
              <w:rPr>
                <w:rFonts w:ascii="Arial" w:hAnsi="Arial" w:cs="Arial"/>
                <w:color w:val="auto"/>
                <w:sz w:val="20"/>
                <w:szCs w:val="20"/>
              </w:rPr>
            </w:pPr>
            <w:r>
              <w:rPr>
                <w:rFonts w:ascii="Arial" w:hAnsi="Arial" w:cs="Arial"/>
                <w:color w:val="auto"/>
                <w:sz w:val="20"/>
                <w:szCs w:val="20"/>
              </w:rPr>
              <w:t>Independently thereof, each cooperation partner must take part in the tumour board at least once a month.</w:t>
            </w:r>
          </w:p>
          <w:p>
            <w:pPr>
              <w:numPr>
                <w:ilvl w:val="0"/>
                <w:numId w:val="15"/>
              </w:numPr>
              <w:spacing w:before="0" w:after="19"/>
              <w:ind w:hanging="283" w:left="283"/>
              <w:rPr>
                <w:rFonts w:ascii="Arial" w:hAnsi="Arial" w:cs="Arial"/>
                <w:sz w:val="20"/>
                <w:szCs w:val="20"/>
                <w:lang w:val="ro-RO"/>
              </w:rPr>
            </w:pPr>
            <w:r>
              <w:rPr>
                <w:rFonts w:ascii="Arial" w:hAnsi="Arial" w:cs="Arial"/>
                <w:color w:val="auto"/>
                <w:sz w:val="20"/>
                <w:szCs w:val="20"/>
              </w:rPr>
              <w:t>One of the attending physicians should know the patient personally.</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1.2.2.e</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Preparation tumour board</w:t>
            </w:r>
          </w:p>
          <w:p>
            <w:pPr>
              <w:spacing w:before="0" w:after="19"/>
              <w:rPr>
                <w:rFonts w:ascii="Arial" w:hAnsi="Arial" w:cs="Arial"/>
                <w:sz w:val="20"/>
                <w:szCs w:val="20"/>
                <w:lang w:val="ro-RO"/>
              </w:rPr>
            </w:pPr>
            <w:r>
              <w:rPr>
                <w:rFonts w:ascii="Arial" w:hAnsi="Arial" w:cs="Arial"/>
                <w:color w:val="auto"/>
                <w:sz w:val="20"/>
                <w:szCs w:val="20"/>
              </w:rPr>
              <w:t>The main patient data are to be summed up in writing prior to the conferences and distributed to the participants. A pre-appraisal of suitable study patients is to be undertaken.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1.2.2.f</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Demonstration imaging material</w:t>
            </w:r>
          </w:p>
          <w:p>
            <w:pPr>
              <w:spacing w:before="0" w:after="19"/>
              <w:rPr>
                <w:rFonts w:ascii="Arial" w:hAnsi="Arial" w:cs="Arial"/>
                <w:sz w:val="20"/>
                <w:szCs w:val="20"/>
                <w:lang w:val="ro-RO"/>
              </w:rPr>
            </w:pPr>
            <w:r>
              <w:rPr>
                <w:rFonts w:ascii="Arial" w:hAnsi="Arial" w:cs="Arial"/>
                <w:color w:val="auto"/>
                <w:sz w:val="20"/>
                <w:szCs w:val="20"/>
              </w:rPr>
              <w:t>Patient-related images (radiological / pathological) must be available at the tumour board. Suitable technical equipment must be available to present the imaging material.</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1.2.2.g</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Minutes of the tumour board</w:t>
            </w:r>
          </w:p>
          <w:p>
            <w:pPr>
              <w:numPr>
                <w:ilvl w:val="0"/>
                <w:numId w:val="16"/>
              </w:numPr>
              <w:spacing w:before="0" w:after="19"/>
              <w:ind w:hanging="283" w:left="283" w:right="0"/>
              <w:rPr>
                <w:rFonts w:ascii="Arial" w:hAnsi="Arial" w:cs="Arial"/>
                <w:color w:val="auto"/>
                <w:sz w:val="20"/>
                <w:szCs w:val="20"/>
              </w:rPr>
            </w:pPr>
            <w:r>
              <w:rPr>
                <w:rFonts w:ascii="Arial" w:hAnsi="Arial" w:cs="Arial"/>
                <w:color w:val="auto"/>
                <w:sz w:val="20"/>
                <w:szCs w:val="20"/>
              </w:rPr>
              <w:t xml:space="preserve">The results of the tumour board consist, inter alia, of a written, interdisciplinary treatment plan ("Minutes tumour board"). </w:t>
            </w:r>
          </w:p>
          <w:p>
            <w:pPr>
              <w:numPr>
                <w:ilvl w:val="0"/>
                <w:numId w:val="16"/>
              </w:numPr>
              <w:spacing w:before="0" w:after="19"/>
              <w:ind w:hanging="283" w:left="283" w:right="0"/>
              <w:rPr>
                <w:rFonts w:ascii="Arial" w:hAnsi="Arial" w:cs="Arial"/>
                <w:color w:val="auto"/>
                <w:sz w:val="20"/>
                <w:szCs w:val="20"/>
              </w:rPr>
            </w:pPr>
            <w:r>
              <w:rPr>
                <w:rFonts w:ascii="Arial" w:hAnsi="Arial" w:cs="Arial"/>
                <w:color w:val="auto"/>
                <w:sz w:val="20"/>
                <w:szCs w:val="20"/>
              </w:rPr>
              <w:t xml:space="preserve">The minutes of the tumour board must be part of the patient’s medical record and can, at the same time, constitute the medical report. </w:t>
            </w:r>
          </w:p>
          <w:p>
            <w:pPr>
              <w:numPr>
                <w:ilvl w:val="0"/>
                <w:numId w:val="16"/>
              </w:numPr>
              <w:spacing w:before="0" w:after="19"/>
              <w:ind w:hanging="283" w:left="283" w:right="0"/>
              <w:rPr>
                <w:rFonts w:ascii="Arial" w:hAnsi="Arial" w:cs="Arial"/>
                <w:color w:val="auto"/>
                <w:sz w:val="20"/>
                <w:szCs w:val="20"/>
              </w:rPr>
            </w:pPr>
            <w:r>
              <w:rPr>
                <w:rFonts w:ascii="Arial" w:hAnsi="Arial" w:cs="Arial"/>
                <w:color w:val="auto"/>
                <w:sz w:val="20"/>
                <w:szCs w:val="20"/>
              </w:rPr>
              <w:t>The distribution of the treatment plan to the individual treatment partners (incl. referrers) is to be ensured.</w:t>
            </w:r>
          </w:p>
          <w:p>
            <w:pPr>
              <w:numPr>
                <w:ilvl w:val="0"/>
                <w:numId w:val="16"/>
              </w:numPr>
              <w:spacing w:before="0" w:after="19"/>
              <w:ind w:hanging="283" w:left="283"/>
              <w:rPr>
                <w:rFonts w:ascii="Arial" w:hAnsi="Arial" w:cs="Arial"/>
                <w:sz w:val="20"/>
                <w:szCs w:val="20"/>
                <w:lang w:val="ro-RO"/>
              </w:rPr>
            </w:pPr>
            <w:r>
              <w:rPr>
                <w:rFonts w:ascii="Arial" w:hAnsi="Arial" w:cs="Arial"/>
                <w:color w:val="auto"/>
                <w:sz w:val="20"/>
                <w:szCs w:val="20"/>
              </w:rPr>
              <w:t>The "minutes of the tumour board" should be automatically generated from the tumour documentation system.</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Case discussion</w:t>
            </w:r>
          </w:p>
          <w:p>
            <w:pPr>
              <w:spacing w:before="0" w:after="19"/>
              <w:ind w:left="0" w:right="0"/>
              <w:rPr>
                <w:rFonts w:ascii="Arial" w:hAnsi="Arial" w:cs="Arial"/>
                <w:color w:val="auto"/>
                <w:sz w:val="20"/>
                <w:szCs w:val="20"/>
              </w:rPr>
            </w:pPr>
            <w:r>
              <w:rPr>
                <w:rFonts w:ascii="Arial" w:hAnsi="Arial" w:cs="Arial"/>
                <w:color w:val="auto"/>
                <w:sz w:val="20"/>
                <w:szCs w:val="20"/>
              </w:rPr>
              <w:t>All patients, who come to the Centre with a first manifestation, a new recurrence or remote metastasis, must be presented at the tumour board.</w:t>
            </w:r>
          </w:p>
          <w:p>
            <w:pPr>
              <w:spacing w:before="0" w:after="19"/>
              <w:ind w:left="0" w:right="0"/>
              <w:rPr>
                <w:rFonts w:ascii="Arial" w:hAnsi="Arial" w:cs="Arial"/>
                <w:color w:val="auto"/>
                <w:sz w:val="20"/>
                <w:szCs w:val="20"/>
              </w:rPr>
            </w:pPr>
            <w:r>
              <w:rPr>
                <w:rFonts w:ascii="Arial" w:hAnsi="Arial" w:cs="Arial"/>
                <w:color w:val="auto"/>
                <w:sz w:val="20"/>
                <w:szCs w:val="20"/>
              </w:rPr>
              <w:t>Requirement: ≥ 80%</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If the specified treatment plan is changed by partners of the Centre, then there must be a renewed discussion of the patient's case.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Details in indicator sheet</w:t>
            </w:r>
          </w:p>
          <w:p>
            <w:pPr>
              <w:spacing w:before="0" w:after="19"/>
              <w:rPr>
                <w:rFonts w:ascii="Arial" w:hAnsi="Arial" w:cs="Arial"/>
                <w:sz w:val="20"/>
                <w:szCs w:val="20"/>
                <w:lang w:val="ro-RO"/>
              </w:rPr>
            </w:pPr>
            <w:r>
              <w:rPr>
                <w:rFonts w:ascii="Arial" w:hAnsi="Arial" w:cs="Arial"/>
                <w:color w:val="auto"/>
                <w:sz w:val="20"/>
                <w:szCs w:val="20"/>
              </w:rPr>
              <w:t>(Excel template)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Treatment plan</w:t>
            </w:r>
          </w:p>
          <w:p>
            <w:pPr>
              <w:spacing w:before="0" w:after="19"/>
              <w:rPr>
                <w:rFonts w:ascii="Arial" w:hAnsi="Arial" w:cs="Arial"/>
                <w:sz w:val="20"/>
                <w:szCs w:val="20"/>
                <w:lang w:val="ro-RO"/>
              </w:rPr>
            </w:pPr>
            <w:r>
              <w:rPr>
                <w:rFonts w:ascii="Arial" w:hAnsi="Arial" w:cs="Arial"/>
                <w:color w:val="auto"/>
                <w:sz w:val="20"/>
                <w:szCs w:val="20"/>
              </w:rPr>
              <w:t>An interdisciplinary treatment plan is to be prepared for all patients. This also applies to patients who are not been at any tumour board.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Fertility preservation</w:t>
            </w:r>
          </w:p>
          <w:p>
            <w:pPr>
              <w:numPr>
                <w:ilvl w:val="0"/>
                <w:numId w:val="17"/>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All patients &lt;= 40 years with a planned fertility-reducing therapy (surgery, radiotherapy, systemic therapy) should be offered pre-therapeutic counselling on fertility-preserving measures. The consultation must be documented.</w:t>
            </w:r>
          </w:p>
          <w:p>
            <w:pPr>
              <w:numPr>
                <w:ilvl w:val="0"/>
                <w:numId w:val="17"/>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A description of the procedure with the names of those responsible must be provided.</w:t>
            </w:r>
          </w:p>
          <w:p>
            <w:pPr>
              <w:numPr>
                <w:ilvl w:val="0"/>
                <w:numId w:val="17"/>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SOP Fertility preservation</w:t>
            </w:r>
            <w:hyperlink xmlns:r="http://schemas.openxmlformats.org/officeDocument/2006/relationships" r:id="R4" w:tgtFrame="_blank">
              <w:r>
                <w:rPr>
                  <w:rFonts w:ascii="Arial" w:hAnsi="Arial" w:cs="Arial"/>
                  <w:color w:val="auto"/>
                  <w:sz w:val="20"/>
                  <w:szCs w:val="20"/>
                  <w:u w:val="single"/>
                  <w:shd w:val="clear" w:color="auto" w:fill="00FF00"/>
                </w:rPr>
                <w:t>:</w:t>
              </w:r>
            </w:hyperlink>
            <w:hyperlink xmlns:r="http://schemas.openxmlformats.org/officeDocument/2006/relationships" r:id="R5" w:tgtFrame="_blank">
              <w:r>
                <w:rPr>
                  <w:rFonts w:ascii="Arial" w:hAnsi="Arial" w:cs="Arial"/>
                  <w:color w:val="auto"/>
                  <w:sz w:val="20"/>
                  <w:szCs w:val="20"/>
                  <w:u w:val="single"/>
                  <w:shd w:val="clear" w:color="auto" w:fill="00FF00"/>
                </w:rPr>
                <w:t>https://www.krebsgesellschaft.de/zertdokumente.html</w:t>
              </w:r>
            </w:hyperlink>
          </w:p>
          <w:p>
            <w:pPr>
              <w:spacing w:before="0" w:after="19"/>
              <w:rPr>
                <w:rFonts w:ascii="Arial" w:hAnsi="Arial" w:cs="Arial"/>
                <w:sz w:val="20"/>
                <w:szCs w:val="20"/>
                <w:lang w:val="ro-RO"/>
              </w:rPr>
            </w:pPr>
            <w:r>
              <w:rPr>
                <w:rFonts w:ascii="Arial" w:hAnsi="Arial" w:cs="Arial"/>
                <w:color w:val="auto"/>
                <w:sz w:val="20"/>
                <w:szCs w:val="20"/>
              </w:rPr>
              <w:t> </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Therapy deviation</w:t>
            </w:r>
          </w:p>
          <w:p>
            <w:pPr>
              <w:numPr>
                <w:ilvl w:val="0"/>
                <w:numId w:val="18"/>
              </w:numPr>
              <w:spacing w:before="0" w:after="19"/>
              <w:ind w:hanging="283" w:left="283" w:right="0"/>
              <w:rPr>
                <w:rFonts w:ascii="Arial" w:hAnsi="Arial" w:cs="Arial"/>
                <w:color w:val="auto"/>
                <w:sz w:val="20"/>
                <w:szCs w:val="20"/>
              </w:rPr>
            </w:pPr>
            <w:r>
              <w:rPr>
                <w:rFonts w:ascii="Arial" w:hAnsi="Arial" w:cs="Arial"/>
                <w:color w:val="auto"/>
                <w:sz w:val="20"/>
                <w:szCs w:val="20"/>
              </w:rPr>
              <w:t xml:space="preserve">In principle, all treatment plans or recommendations of the tumour board are binding for the Centre's partners. </w:t>
            </w:r>
          </w:p>
          <w:p>
            <w:pPr>
              <w:numPr>
                <w:ilvl w:val="0"/>
                <w:numId w:val="18"/>
              </w:numPr>
              <w:spacing w:before="0" w:after="19"/>
              <w:ind w:hanging="283" w:left="283" w:right="0"/>
              <w:rPr>
                <w:rFonts w:ascii="Arial" w:hAnsi="Arial" w:cs="Arial"/>
                <w:color w:val="auto"/>
                <w:sz w:val="20"/>
                <w:szCs w:val="20"/>
              </w:rPr>
            </w:pPr>
            <w:r>
              <w:rPr>
                <w:rFonts w:ascii="Arial" w:hAnsi="Arial" w:cs="Arial"/>
                <w:color w:val="auto"/>
                <w:sz w:val="20"/>
                <w:szCs w:val="20"/>
              </w:rPr>
              <w:t>If any deviations from the original therapy plan or deviations from the Guidelines are observed, they must be minuted and evaluated. Depending on the cause, avoidance measures are to be taken.</w:t>
            </w:r>
          </w:p>
          <w:p>
            <w:pPr>
              <w:numPr>
                <w:ilvl w:val="0"/>
                <w:numId w:val="18"/>
              </w:numPr>
              <w:spacing w:before="0" w:after="19"/>
              <w:ind w:hanging="283" w:left="283"/>
              <w:rPr>
                <w:rFonts w:ascii="Arial" w:hAnsi="Arial" w:cs="Arial"/>
                <w:sz w:val="20"/>
                <w:szCs w:val="20"/>
                <w:lang w:val="ro-RO"/>
              </w:rPr>
            </w:pPr>
            <w:r>
              <w:rPr>
                <w:rFonts w:ascii="Arial" w:hAnsi="Arial" w:cs="Arial"/>
                <w:color w:val="auto"/>
                <w:sz w:val="20"/>
                <w:szCs w:val="20"/>
              </w:rPr>
              <w:t>If therapy is not started or terminated prematurely at the patient's request (despite existing indication), this must also be minuted.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If a radiotherapy unit cooperates with several clinics, then all primary case patients with a cervical carcinoma, who are to undergo radiochemotherapy, should be presented in a centre. To this end, the radiotherapy unit is to draw up a list of all patients presented to it that includes a centre assignment (certified centre, certification ongoing, not a centre). The presentation rate of 90% is to be achieved in each of the cooperating centres. This assignment of the patients is also of relevance for the tumour documentation.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Quality circles</w:t>
            </w:r>
          </w:p>
          <w:p>
            <w:pPr>
              <w:numPr>
                <w:ilvl w:val="0"/>
                <w:numId w:val="19"/>
              </w:numPr>
              <w:spacing w:before="0" w:after="19"/>
              <w:ind w:hanging="283" w:left="283" w:right="0"/>
              <w:rPr>
                <w:rFonts w:ascii="Arial" w:hAnsi="Arial" w:cs="Arial"/>
                <w:color w:val="auto"/>
                <w:sz w:val="20"/>
                <w:szCs w:val="20"/>
              </w:rPr>
            </w:pPr>
            <w:r>
              <w:rPr>
                <w:rFonts w:ascii="Arial" w:hAnsi="Arial" w:cs="Arial"/>
                <w:color w:val="auto"/>
                <w:sz w:val="20"/>
                <w:szCs w:val="20"/>
              </w:rPr>
              <w:t>Quality circles of the Centre are to be conducted at least twice a year with the main cooperation partners and referrers.</w:t>
            </w:r>
          </w:p>
          <w:p>
            <w:pPr>
              <w:numPr>
                <w:ilvl w:val="0"/>
                <w:numId w:val="19"/>
              </w:numPr>
              <w:spacing w:before="0" w:after="19"/>
              <w:ind w:hanging="283" w:left="283" w:right="0"/>
              <w:rPr>
                <w:rFonts w:ascii="Arial" w:hAnsi="Arial" w:cs="Arial"/>
                <w:color w:val="auto"/>
                <w:sz w:val="20"/>
                <w:szCs w:val="20"/>
              </w:rPr>
            </w:pPr>
            <w:r>
              <w:rPr>
                <w:rFonts w:ascii="Arial" w:hAnsi="Arial" w:cs="Arial"/>
                <w:color w:val="auto"/>
                <w:sz w:val="20"/>
                <w:szCs w:val="20"/>
              </w:rPr>
              <w:t>Scheduling, e.g. in qualification plan</w:t>
            </w:r>
          </w:p>
          <w:p>
            <w:pPr>
              <w:numPr>
                <w:ilvl w:val="0"/>
                <w:numId w:val="19"/>
              </w:numPr>
              <w:spacing w:before="0" w:after="19"/>
              <w:ind w:hanging="283" w:left="283"/>
              <w:rPr>
                <w:rFonts w:ascii="Arial" w:hAnsi="Arial" w:cs="Arial"/>
                <w:sz w:val="20"/>
                <w:szCs w:val="20"/>
                <w:lang w:val="ro-RO"/>
              </w:rPr>
            </w:pPr>
            <w:r>
              <w:rPr>
                <w:rFonts w:ascii="Arial" w:hAnsi="Arial" w:cs="Arial"/>
                <w:color w:val="auto"/>
                <w:sz w:val="20"/>
                <w:szCs w:val="20"/>
              </w:rPr>
              <w:t>Minutes of quality circles are to be taken.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Morbidity /mortality conferences (MM conferences)</w:t>
            </w:r>
          </w:p>
          <w:p>
            <w:pPr>
              <w:numPr>
                <w:ilvl w:val="0"/>
                <w:numId w:val="20"/>
              </w:numPr>
              <w:spacing w:before="0" w:after="19"/>
              <w:ind w:hanging="283" w:left="283" w:right="0"/>
              <w:rPr>
                <w:rFonts w:ascii="Arial" w:hAnsi="Arial" w:cs="Arial"/>
                <w:color w:val="auto"/>
                <w:sz w:val="20"/>
                <w:szCs w:val="20"/>
              </w:rPr>
            </w:pPr>
            <w:r>
              <w:rPr>
                <w:rFonts w:ascii="Arial" w:hAnsi="Arial" w:cs="Arial"/>
                <w:color w:val="auto"/>
                <w:sz w:val="20"/>
                <w:szCs w:val="20"/>
              </w:rPr>
              <w:t>The invited participants are the participants in the tumour board and referrers.</w:t>
            </w:r>
          </w:p>
          <w:p>
            <w:pPr>
              <w:numPr>
                <w:ilvl w:val="0"/>
                <w:numId w:val="20"/>
              </w:numPr>
              <w:spacing w:before="0" w:after="19"/>
              <w:ind w:hanging="283" w:left="283" w:right="0"/>
              <w:rPr>
                <w:rFonts w:ascii="Arial" w:hAnsi="Arial" w:cs="Arial"/>
                <w:color w:val="auto"/>
                <w:sz w:val="20"/>
                <w:szCs w:val="20"/>
              </w:rPr>
            </w:pPr>
            <w:r>
              <w:rPr>
                <w:rFonts w:ascii="Arial" w:hAnsi="Arial" w:cs="Arial"/>
                <w:color w:val="auto"/>
                <w:sz w:val="20"/>
                <w:szCs w:val="20"/>
              </w:rPr>
              <w:t>The dates of these conferences can be timed to coordinate with the tumour board or with events for referrers.</w:t>
            </w:r>
          </w:p>
          <w:p>
            <w:pPr>
              <w:numPr>
                <w:ilvl w:val="0"/>
                <w:numId w:val="20"/>
              </w:numPr>
              <w:spacing w:before="0" w:after="19"/>
              <w:ind w:hanging="283" w:left="283" w:right="0"/>
              <w:rPr>
                <w:rFonts w:ascii="Arial" w:hAnsi="Arial" w:cs="Arial"/>
                <w:color w:val="auto"/>
                <w:sz w:val="20"/>
                <w:szCs w:val="20"/>
              </w:rPr>
            </w:pPr>
            <w:r>
              <w:rPr>
                <w:rFonts w:ascii="Arial" w:hAnsi="Arial" w:cs="Arial"/>
                <w:color w:val="auto"/>
                <w:sz w:val="20"/>
                <w:szCs w:val="20"/>
              </w:rPr>
              <w:t>Patient cases are discussed after conclusion of primary therapy who are in aftercare. All patients deceased peri-therapeutically are discussed.</w:t>
            </w:r>
          </w:p>
          <w:p>
            <w:pPr>
              <w:numPr>
                <w:ilvl w:val="0"/>
                <w:numId w:val="20"/>
              </w:numPr>
              <w:spacing w:before="0" w:after="19"/>
              <w:ind w:hanging="283" w:left="283" w:right="0"/>
              <w:rPr>
                <w:rFonts w:ascii="Arial" w:hAnsi="Arial" w:cs="Arial"/>
                <w:color w:val="auto"/>
                <w:sz w:val="20"/>
                <w:szCs w:val="20"/>
              </w:rPr>
            </w:pPr>
            <w:r>
              <w:rPr>
                <w:rFonts w:ascii="Arial" w:hAnsi="Arial" w:cs="Arial"/>
                <w:color w:val="auto"/>
                <w:sz w:val="20"/>
                <w:szCs w:val="20"/>
              </w:rPr>
              <w:t>Cases with both a negative and positive course are to be presented. Morbidity conferences are to be held at least twice a year.</w:t>
            </w:r>
          </w:p>
          <w:p>
            <w:pPr>
              <w:numPr>
                <w:ilvl w:val="0"/>
                <w:numId w:val="20"/>
              </w:numPr>
              <w:spacing w:before="0" w:after="19"/>
              <w:ind w:hanging="283" w:left="283"/>
              <w:rPr>
                <w:rFonts w:ascii="Arial" w:hAnsi="Arial" w:cs="Arial"/>
                <w:sz w:val="20"/>
                <w:szCs w:val="20"/>
                <w:lang w:val="ro-RO"/>
              </w:rPr>
            </w:pPr>
            <w:r>
              <w:rPr>
                <w:rFonts w:ascii="Arial" w:hAnsi="Arial" w:cs="Arial"/>
                <w:color w:val="auto"/>
                <w:sz w:val="20"/>
                <w:szCs w:val="20"/>
              </w:rPr>
              <w:t>MM conferences are to be minuted.</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1.3</w:t>
              <w:tab/>
              <w:t xml:space="preserve"> Cooperation with referring physicians and providers of aftercare treatment</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1.3.1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Cooperating referrers</w:t>
            </w:r>
          </w:p>
          <w:p>
            <w:pPr>
              <w:spacing w:before="0" w:after="19"/>
              <w:ind w:left="0" w:right="0"/>
              <w:rPr>
                <w:rFonts w:ascii="Arial" w:hAnsi="Arial" w:cs="Arial"/>
                <w:color w:val="auto"/>
                <w:sz w:val="20"/>
                <w:szCs w:val="20"/>
              </w:rPr>
            </w:pPr>
            <w:r>
              <w:rPr>
                <w:rFonts w:ascii="Arial" w:hAnsi="Arial" w:cs="Arial"/>
                <w:color w:val="auto"/>
                <w:sz w:val="20"/>
                <w:szCs w:val="20"/>
              </w:rPr>
              <w:t>An up-to-date list is to be kept of the main cooperating referrers. Referrers are to be informed about cooperation within the Gynaecological Cancer Centre.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Referrers are entitled to attend the tumour board when their referred patients or their own patients are presented.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1.3.2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Provision of documents</w:t>
            </w:r>
          </w:p>
          <w:p>
            <w:pPr>
              <w:spacing w:before="0" w:after="19"/>
              <w:ind w:left="0" w:right="0"/>
              <w:rPr>
                <w:rFonts w:ascii="Arial" w:hAnsi="Arial" w:cs="Arial"/>
                <w:color w:val="auto"/>
                <w:sz w:val="20"/>
                <w:szCs w:val="20"/>
              </w:rPr>
            </w:pPr>
            <w:r>
              <w:rPr>
                <w:rFonts w:ascii="Arial" w:hAnsi="Arial" w:cs="Arial"/>
                <w:color w:val="auto"/>
                <w:sz w:val="20"/>
                <w:szCs w:val="20"/>
              </w:rPr>
              <w:t>The following documents are to be given to the referrer in a timely manner:</w:t>
            </w:r>
          </w:p>
          <w:p>
            <w:pPr>
              <w:numPr>
                <w:ilvl w:val="0"/>
                <w:numId w:val="21"/>
              </w:numPr>
              <w:spacing w:before="0" w:after="19"/>
              <w:ind w:hanging="283" w:left="283" w:right="0"/>
              <w:rPr>
                <w:rFonts w:ascii="Arial" w:hAnsi="Arial" w:cs="Arial"/>
                <w:color w:val="auto"/>
                <w:sz w:val="20"/>
                <w:szCs w:val="20"/>
              </w:rPr>
            </w:pPr>
            <w:r>
              <w:rPr>
                <w:rFonts w:ascii="Arial" w:hAnsi="Arial" w:cs="Arial"/>
                <w:color w:val="auto"/>
                <w:sz w:val="20"/>
                <w:szCs w:val="20"/>
              </w:rPr>
              <w:t>Surgical report</w:t>
            </w:r>
          </w:p>
          <w:p>
            <w:pPr>
              <w:numPr>
                <w:ilvl w:val="0"/>
                <w:numId w:val="21"/>
              </w:numPr>
              <w:spacing w:before="0" w:after="19"/>
              <w:ind w:hanging="283" w:left="283" w:right="0"/>
              <w:rPr>
                <w:rFonts w:ascii="Arial" w:hAnsi="Arial" w:cs="Arial"/>
                <w:color w:val="auto"/>
                <w:sz w:val="20"/>
                <w:szCs w:val="20"/>
              </w:rPr>
            </w:pPr>
            <w:r>
              <w:rPr>
                <w:rFonts w:ascii="Arial" w:hAnsi="Arial" w:cs="Arial"/>
                <w:color w:val="auto"/>
                <w:sz w:val="20"/>
                <w:szCs w:val="20"/>
              </w:rPr>
              <w:t>Histology</w:t>
            </w:r>
          </w:p>
          <w:p>
            <w:pPr>
              <w:numPr>
                <w:ilvl w:val="0"/>
                <w:numId w:val="21"/>
              </w:numPr>
              <w:spacing w:before="0" w:after="19"/>
              <w:ind w:hanging="283" w:left="283" w:right="0"/>
              <w:rPr>
                <w:rFonts w:ascii="Arial" w:hAnsi="Arial" w:cs="Arial"/>
                <w:color w:val="auto"/>
                <w:sz w:val="20"/>
                <w:szCs w:val="20"/>
              </w:rPr>
            </w:pPr>
            <w:r>
              <w:rPr>
                <w:rFonts w:ascii="Arial" w:hAnsi="Arial" w:cs="Arial"/>
                <w:color w:val="auto"/>
                <w:sz w:val="20"/>
                <w:szCs w:val="20"/>
              </w:rPr>
              <w:t>Tumour board minutes / treatment plan</w:t>
            </w:r>
          </w:p>
          <w:p>
            <w:pPr>
              <w:numPr>
                <w:ilvl w:val="0"/>
                <w:numId w:val="21"/>
              </w:numPr>
              <w:spacing w:before="0" w:after="19"/>
              <w:ind w:hanging="283" w:left="283" w:right="0"/>
              <w:rPr>
                <w:rFonts w:ascii="Arial" w:hAnsi="Arial" w:cs="Arial"/>
                <w:color w:val="auto"/>
                <w:sz w:val="20"/>
                <w:szCs w:val="20"/>
              </w:rPr>
            </w:pPr>
            <w:r>
              <w:rPr>
                <w:rFonts w:ascii="Arial" w:hAnsi="Arial" w:cs="Arial"/>
                <w:color w:val="auto"/>
                <w:sz w:val="20"/>
                <w:szCs w:val="20"/>
              </w:rPr>
              <w:t>Medical report / discharge letter</w:t>
            </w:r>
          </w:p>
          <w:p>
            <w:pPr>
              <w:numPr>
                <w:ilvl w:val="0"/>
                <w:numId w:val="21"/>
              </w:numPr>
              <w:spacing w:before="0" w:after="19"/>
              <w:ind w:hanging="283" w:left="283"/>
              <w:rPr>
                <w:rFonts w:ascii="Arial" w:hAnsi="Arial" w:cs="Arial"/>
                <w:sz w:val="20"/>
                <w:szCs w:val="20"/>
                <w:lang w:val="ro-RO"/>
              </w:rPr>
            </w:pPr>
            <w:r>
              <w:rPr>
                <w:rFonts w:ascii="Arial" w:hAnsi="Arial" w:cs="Arial"/>
                <w:color w:val="auto"/>
                <w:sz w:val="20"/>
                <w:szCs w:val="20"/>
              </w:rPr>
              <w:t>Changes to therapy</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1.3.3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Feedback system</w:t>
            </w:r>
          </w:p>
          <w:p>
            <w:pPr>
              <w:spacing w:before="0" w:after="19"/>
              <w:rPr>
                <w:rFonts w:ascii="Arial" w:hAnsi="Arial" w:cs="Arial"/>
                <w:sz w:val="20"/>
                <w:szCs w:val="20"/>
                <w:lang w:val="ro-RO"/>
              </w:rPr>
            </w:pPr>
            <w:r>
              <w:rPr>
                <w:rFonts w:ascii="Arial" w:hAnsi="Arial" w:cs="Arial"/>
                <w:color w:val="auto"/>
                <w:sz w:val="20"/>
                <w:szCs w:val="20"/>
              </w:rPr>
              <w:t>A written procedure for the recording, processing and feeding back of the general and case-related concerns/questions of the main referrers is to be put in place.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1.3.4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Further training</w:t>
            </w:r>
          </w:p>
          <w:p>
            <w:pPr>
              <w:spacing w:before="0" w:after="19"/>
              <w:rPr>
                <w:rFonts w:ascii="Arial" w:hAnsi="Arial" w:cs="Arial"/>
                <w:sz w:val="20"/>
                <w:szCs w:val="20"/>
                <w:lang w:val="ro-RO"/>
              </w:rPr>
            </w:pPr>
            <w:r>
              <w:rPr>
                <w:rFonts w:ascii="Arial" w:hAnsi="Arial" w:cs="Arial"/>
                <w:color w:val="auto"/>
                <w:sz w:val="20"/>
                <w:szCs w:val="20"/>
              </w:rPr>
              <w:t>Events for the exchange of experience and further training events are to be staged at least once a year by the Gynaecological Cancer Centre. Contents/results and participation are to be recorded.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1.3.5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Referrer satisfaction survey</w:t>
            </w:r>
          </w:p>
          <w:p>
            <w:pPr>
              <w:numPr>
                <w:ilvl w:val="0"/>
                <w:numId w:val="22"/>
              </w:numPr>
              <w:spacing w:before="0" w:after="19"/>
              <w:ind w:hanging="283" w:left="283" w:right="0"/>
              <w:rPr>
                <w:rFonts w:ascii="Arial" w:hAnsi="Arial" w:cs="Arial"/>
                <w:color w:val="auto"/>
                <w:sz w:val="20"/>
                <w:szCs w:val="20"/>
              </w:rPr>
            </w:pPr>
            <w:r>
              <w:rPr>
                <w:rFonts w:ascii="Arial" w:hAnsi="Arial" w:cs="Arial"/>
                <w:color w:val="auto"/>
                <w:sz w:val="20"/>
                <w:szCs w:val="20"/>
              </w:rPr>
              <w:t>Every three years a referrer satisfaction survey must be conducted. The results of this survey are to be evaluated and analysed.</w:t>
            </w:r>
          </w:p>
          <w:p>
            <w:pPr>
              <w:numPr>
                <w:ilvl w:val="0"/>
                <w:numId w:val="22"/>
              </w:numPr>
              <w:spacing w:before="0" w:after="19"/>
              <w:ind w:hanging="283" w:left="283" w:right="0"/>
              <w:rPr>
                <w:rFonts w:ascii="Arial" w:hAnsi="Arial" w:cs="Arial"/>
                <w:color w:val="auto"/>
                <w:sz w:val="20"/>
                <w:szCs w:val="20"/>
              </w:rPr>
            </w:pPr>
            <w:r>
              <w:rPr>
                <w:rFonts w:ascii="Arial" w:hAnsi="Arial" w:cs="Arial"/>
                <w:color w:val="auto"/>
                <w:sz w:val="20"/>
                <w:szCs w:val="20"/>
              </w:rPr>
              <w:t>The referrer satisfaction survey must be available for the first time at recertification (3 years after initial certification).</w:t>
            </w:r>
          </w:p>
          <w:p>
            <w:pPr>
              <w:numPr>
                <w:ilvl w:val="0"/>
                <w:numId w:val="22"/>
              </w:numPr>
              <w:spacing w:before="0" w:after="19"/>
              <w:ind w:hanging="283" w:left="283"/>
              <w:rPr>
                <w:rFonts w:ascii="Arial" w:hAnsi="Arial" w:cs="Arial"/>
                <w:sz w:val="20"/>
                <w:szCs w:val="20"/>
                <w:lang w:val="ro-RO"/>
              </w:rPr>
            </w:pPr>
            <w:r>
              <w:rPr>
                <w:rFonts w:ascii="Arial" w:hAnsi="Arial" w:cs="Arial"/>
                <w:color w:val="auto"/>
                <w:sz w:val="20"/>
                <w:szCs w:val="20"/>
              </w:rPr>
              <w:t>The response rate should be documented.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1.3.6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Tumour documentation / follow-up</w:t>
            </w:r>
          </w:p>
          <w:p>
            <w:pPr>
              <w:numPr>
                <w:ilvl w:val="0"/>
                <w:numId w:val="23"/>
              </w:numPr>
              <w:spacing w:before="0" w:after="19"/>
              <w:ind w:hanging="283" w:left="283" w:right="0"/>
              <w:rPr>
                <w:rFonts w:ascii="Arial" w:hAnsi="Arial" w:cs="Arial"/>
                <w:color w:val="auto"/>
                <w:sz w:val="20"/>
                <w:szCs w:val="20"/>
              </w:rPr>
            </w:pPr>
            <w:r>
              <w:rPr>
                <w:rFonts w:ascii="Arial" w:hAnsi="Arial" w:cs="Arial"/>
                <w:color w:val="auto"/>
                <w:sz w:val="20"/>
                <w:szCs w:val="20"/>
              </w:rPr>
              <w:t>A description is to be given of cooperation with the referrers.</w:t>
            </w:r>
          </w:p>
          <w:p>
            <w:pPr>
              <w:numPr>
                <w:ilvl w:val="0"/>
                <w:numId w:val="23"/>
              </w:numPr>
              <w:spacing w:before="0" w:after="19"/>
              <w:ind w:hanging="283" w:left="283"/>
              <w:rPr>
                <w:rFonts w:ascii="Arial" w:hAnsi="Arial" w:cs="Arial"/>
                <w:sz w:val="20"/>
                <w:szCs w:val="20"/>
                <w:lang w:val="ro-RO"/>
              </w:rPr>
            </w:pPr>
            <w:r>
              <w:rPr>
                <w:rFonts w:ascii="Arial" w:hAnsi="Arial" w:cs="Arial"/>
                <w:color w:val="auto"/>
                <w:sz w:val="20"/>
                <w:szCs w:val="20"/>
              </w:rPr>
              <w:t>The relevant requirements are presented in "10. Tumour documentation".</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1.4</w:t>
              <w:tab/>
              <w:t xml:space="preserve"> Psycho-oncology</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Psycho-oncology – qualifications</w:t>
            </w:r>
          </w:p>
          <w:p>
            <w:pPr>
              <w:numPr>
                <w:ilvl w:val="0"/>
                <w:numId w:val="24"/>
              </w:numPr>
              <w:spacing w:before="0" w:after="19"/>
              <w:ind w:hanging="283" w:left="283" w:right="0"/>
              <w:rPr>
                <w:rFonts w:ascii="Arial" w:hAnsi="Arial" w:cs="Arial"/>
                <w:color w:val="auto"/>
                <w:sz w:val="20"/>
                <w:szCs w:val="20"/>
              </w:rPr>
            </w:pPr>
            <w:r>
              <w:rPr>
                <w:rFonts w:ascii="Arial" w:hAnsi="Arial" w:cs="Arial"/>
                <w:color w:val="auto"/>
                <w:sz w:val="20"/>
                <w:szCs w:val="20"/>
              </w:rPr>
              <w:t>Qualified psychologist / master in psychochology which qualifies for a scientifically recognised psychotherapy procedure or,</w:t>
            </w:r>
          </w:p>
          <w:p>
            <w:pPr>
              <w:numPr>
                <w:ilvl w:val="0"/>
                <w:numId w:val="24"/>
              </w:numPr>
              <w:spacing w:before="0" w:after="19"/>
              <w:ind w:hanging="283" w:left="283" w:right="0"/>
              <w:rPr>
                <w:rFonts w:ascii="Arial" w:hAnsi="Arial" w:cs="Arial"/>
                <w:color w:val="auto"/>
                <w:sz w:val="20"/>
                <w:szCs w:val="20"/>
              </w:rPr>
            </w:pPr>
            <w:r>
              <w:rPr>
                <w:rFonts w:ascii="Arial" w:hAnsi="Arial" w:cs="Arial"/>
                <w:color w:val="auto"/>
                <w:sz w:val="20"/>
                <w:szCs w:val="20"/>
              </w:rPr>
              <w:t>Medical Doctors,</w:t>
            </w:r>
          </w:p>
          <w:p>
            <w:pPr>
              <w:numPr>
                <w:ilvl w:val="0"/>
                <w:numId w:val="24"/>
              </w:numPr>
              <w:spacing w:before="0" w:after="19"/>
              <w:ind w:hanging="283" w:left="283" w:right="0"/>
              <w:rPr>
                <w:rFonts w:ascii="Arial" w:hAnsi="Arial" w:cs="Arial"/>
                <w:color w:val="auto"/>
                <w:sz w:val="20"/>
                <w:szCs w:val="20"/>
              </w:rPr>
            </w:pPr>
            <w:r>
              <w:rPr>
                <w:rFonts w:ascii="Arial" w:hAnsi="Arial" w:cs="Arial"/>
                <w:color w:val="auto"/>
                <w:sz w:val="20"/>
                <w:szCs w:val="20"/>
              </w:rPr>
              <w:t>Diploma/Master's degree in social pedagogy, which qualifies for a scientifically recognised psychotherapy.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 xml:space="preserve">In each case with at least 1 additional psychotherapeutic training: </w:t>
            </w:r>
          </w:p>
          <w:p>
            <w:pPr>
              <w:spacing w:before="0" w:after="19"/>
              <w:ind w:left="0" w:right="0"/>
              <w:rPr>
                <w:rFonts w:ascii="Arial" w:hAnsi="Arial" w:cs="Arial"/>
                <w:color w:val="auto"/>
                <w:sz w:val="20"/>
                <w:szCs w:val="20"/>
              </w:rPr>
            </w:pPr>
            <w:r>
              <w:rPr>
                <w:rFonts w:ascii="Arial" w:hAnsi="Arial" w:cs="Arial"/>
                <w:color w:val="auto"/>
                <w:sz w:val="20"/>
                <w:szCs w:val="20"/>
              </w:rPr>
              <w:t>Behavioural therapy, psychodynamic psychotherapy (analytical psychotherapy and psychotherapy based on depth psychology), systemic therapy, neuropsychological therapy (for psychological disorders caused by brain injuries), interpersonal therapy (IPT; for affective disorders and eating disorders), EMDR for the treatment of post-traumatic stress disorders, hypnotherapy for addictive disorders and for psychotherapeutic co-treatment of somatic disorders.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specialty training in psycho-oncology (acknowledged by the German Cancer Society DKG).</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Licence to practice: At least 1 person in the psycho-oncology team of the network (inpatient or outpatient) must be licensed (psychological or medical psychotherapist).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Protection of the status quo for all those who are currently approved as well as those who have started a DKG-approved psycho-oncological further training course by 31.12.2019.</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The representatives of other psychosocial professional groups can be approved on presentation of the above-mentioned psycho-oncological qualifications. For this, a case-by-case examination is required.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1.4.2.a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Offer and access </w:t>
            </w:r>
          </w:p>
          <w:p>
            <w:pPr>
              <w:spacing w:before="0" w:after="19"/>
              <w:rPr>
                <w:rFonts w:ascii="Arial" w:hAnsi="Arial" w:cs="Arial"/>
                <w:sz w:val="20"/>
                <w:szCs w:val="20"/>
                <w:lang w:val="ro-RO"/>
              </w:rPr>
            </w:pPr>
            <w:r>
              <w:rPr>
                <w:rFonts w:ascii="Arial" w:hAnsi="Arial" w:cs="Arial"/>
                <w:color w:val="auto"/>
                <w:sz w:val="20"/>
                <w:szCs w:val="20"/>
              </w:rPr>
              <w:t>Each patient must be offered the option of psycho-oncological counselling in a timely manner in the vicinity. The offer must be made in a low-threshold manner.</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1.4.2.b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Documentation and evaluation</w:t>
            </w:r>
          </w:p>
          <w:p>
            <w:pPr>
              <w:spacing w:before="0" w:after="19"/>
              <w:ind w:left="0" w:right="0"/>
              <w:rPr>
                <w:rFonts w:ascii="Arial" w:hAnsi="Arial" w:cs="Arial"/>
                <w:color w:val="auto"/>
                <w:sz w:val="20"/>
                <w:szCs w:val="20"/>
              </w:rPr>
            </w:pPr>
            <w:r>
              <w:rPr>
                <w:rFonts w:ascii="Arial" w:hAnsi="Arial" w:cs="Arial"/>
                <w:strike w:val="1"/>
                <w:color w:val="auto"/>
                <w:sz w:val="20"/>
                <w:szCs w:val="20"/>
                <w:shd w:val="clear" w:color="auto" w:fill="00FE00"/>
              </w:rPr>
              <w:t>In principle, the number of patients, who received psycho-oncological counselling, the frequency, duration and contents of the sessions are to be recorded.</w:t>
            </w:r>
          </w:p>
          <w:p>
            <w:pPr>
              <w:spacing w:before="0" w:after="19"/>
              <w:ind w:left="0" w:right="0"/>
              <w:rPr>
                <w:rFonts w:ascii="Arial" w:hAnsi="Arial" w:cs="Arial"/>
                <w:color w:val="auto"/>
                <w:sz w:val="20"/>
                <w:szCs w:val="20"/>
              </w:rPr>
            </w:pPr>
            <w:r>
              <w:rPr>
                <w:rFonts w:ascii="Arial" w:hAnsi="Arial" w:cs="Arial"/>
                <w:color w:val="auto"/>
                <w:sz w:val="20"/>
                <w:szCs w:val="20"/>
              </w:rPr>
              <w:t>To identify treatment needs it is necessary to conduct standardised screening for mental strain (</w:t>
            </w:r>
            <w:r>
              <w:rPr>
                <w:rFonts w:ascii="Arial" w:hAnsi="Arial" w:cs="Arial"/>
                <w:strike w:val="1"/>
                <w:color w:val="auto"/>
                <w:sz w:val="20"/>
                <w:szCs w:val="20"/>
                <w:shd w:val="clear" w:color="auto" w:fill="00FE00"/>
              </w:rPr>
              <w:t xml:space="preserve">see S3 Guidelines Psycho-Oncology: e.g. distress thermometer (DT) or the Hospital Anxiety and Depression Scale - HADS </w:t>
            </w:r>
            <w:r>
              <w:rPr>
                <w:rFonts w:ascii="Arial" w:hAnsi="Arial" w:cs="Arial"/>
                <w:color w:val="auto"/>
                <w:sz w:val="20"/>
                <w:szCs w:val="20"/>
                <w:shd w:val="clear" w:color="auto" w:fill="00FF00"/>
              </w:rPr>
              <w:t>see Indicator "Psycho-oncological distress screening"</w:t>
            </w:r>
            <w:r>
              <w:rPr>
                <w:rFonts w:ascii="Arial" w:hAnsi="Arial" w:cs="Arial"/>
                <w:color w:val="auto"/>
                <w:sz w:val="20"/>
                <w:szCs w:val="20"/>
              </w:rPr>
              <w:t>), and to document the result.</w:t>
            </w:r>
            <w:r>
              <w:rPr>
                <w:rFonts w:ascii="Arial" w:hAnsi="Arial" w:cs="Arial"/>
                <w:color w:val="auto"/>
                <w:sz w:val="20"/>
                <w:szCs w:val="20"/>
                <w:shd w:val="clear" w:color="auto" w:fill="00FF00"/>
              </w:rPr>
              <w:t>The proportion of patients subjected to distress over-threshold screening should be reported.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Psycho-oncological counselling</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Psycho-oncological care, in particular for patients with excessive stress in the distress screening, must be presented.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Psycho-oncology resources</w:t>
            </w:r>
          </w:p>
          <w:p>
            <w:pPr>
              <w:spacing w:before="0" w:after="19"/>
              <w:rPr>
                <w:rFonts w:ascii="Arial" w:hAnsi="Arial" w:cs="Arial"/>
                <w:sz w:val="20"/>
                <w:szCs w:val="20"/>
                <w:lang w:val="ro-RO"/>
              </w:rPr>
            </w:pPr>
            <w:r>
              <w:rPr>
                <w:rFonts w:ascii="Arial" w:hAnsi="Arial" w:cs="Arial"/>
                <w:color w:val="auto"/>
                <w:sz w:val="20"/>
                <w:szCs w:val="20"/>
              </w:rPr>
              <w:t>At least one psycho-oncologist with the above-mentioned qualifications is available to the centre, based on need (names to be given).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Premises</w:t>
            </w:r>
          </w:p>
          <w:p>
            <w:pPr>
              <w:spacing w:before="0" w:after="19"/>
              <w:rPr>
                <w:rFonts w:ascii="Arial" w:hAnsi="Arial" w:cs="Arial"/>
                <w:sz w:val="20"/>
                <w:szCs w:val="20"/>
                <w:lang w:val="ro-RO"/>
              </w:rPr>
            </w:pPr>
            <w:r>
              <w:rPr>
                <w:rFonts w:ascii="Arial" w:hAnsi="Arial" w:cs="Arial"/>
                <w:color w:val="auto"/>
                <w:sz w:val="20"/>
                <w:szCs w:val="20"/>
              </w:rPr>
              <w:t>A suitable room is to be provided for psycho-oncological patient consultations.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Organisation plan</w:t>
            </w:r>
          </w:p>
          <w:p>
            <w:pPr>
              <w:spacing w:before="0" w:after="19"/>
              <w:rPr>
                <w:rFonts w:ascii="Arial" w:hAnsi="Arial" w:cs="Arial"/>
                <w:sz w:val="20"/>
                <w:szCs w:val="20"/>
                <w:lang w:val="ro-RO"/>
              </w:rPr>
            </w:pPr>
            <w:r>
              <w:rPr>
                <w:rFonts w:ascii="Arial" w:hAnsi="Arial" w:cs="Arial"/>
                <w:color w:val="auto"/>
                <w:sz w:val="20"/>
                <w:szCs w:val="20"/>
              </w:rPr>
              <w:t xml:space="preserve">If psycho-oncological care is provided by external cooperation partners or for several clinical sites and clinic facilities, the performance of tasks is to be laid down in an organisation plan that contains details, </w:t>
            </w:r>
            <w:r>
              <w:rPr>
                <w:rFonts w:ascii="Arial" w:hAnsi="Arial" w:cs="Arial"/>
                <w:i w:val="1"/>
                <w:color w:val="auto"/>
                <w:sz w:val="20"/>
                <w:szCs w:val="20"/>
              </w:rPr>
              <w:t>inter alia</w:t>
            </w:r>
            <w:r>
              <w:rPr>
                <w:rFonts w:ascii="Arial" w:hAnsi="Arial" w:cs="Arial"/>
                <w:color w:val="auto"/>
                <w:sz w:val="20"/>
                <w:szCs w:val="20"/>
              </w:rPr>
              <w:t>, of the availability of resources and local presence.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1.4.6.a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Psycho-oncology – tasks</w:t>
            </w:r>
          </w:p>
          <w:p>
            <w:pPr>
              <w:spacing w:before="0" w:after="19"/>
              <w:ind w:left="0" w:right="0"/>
              <w:rPr>
                <w:rFonts w:ascii="Arial" w:hAnsi="Arial" w:cs="Arial"/>
                <w:color w:val="auto"/>
                <w:sz w:val="20"/>
                <w:szCs w:val="20"/>
              </w:rPr>
            </w:pPr>
            <w:r>
              <w:rPr>
                <w:rFonts w:ascii="Arial" w:hAnsi="Arial" w:cs="Arial"/>
                <w:color w:val="auto"/>
                <w:sz w:val="20"/>
                <w:szCs w:val="20"/>
              </w:rPr>
              <w:t>The psycho-oncological care of patients is to be offered at all stages of care (diagnosis, inpatient, post-inpatient).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Goals and tasks of care:</w:t>
            </w:r>
          </w:p>
          <w:p>
            <w:pPr>
              <w:numPr>
                <w:ilvl w:val="0"/>
                <w:numId w:val="25"/>
              </w:numPr>
              <w:spacing w:before="0" w:after="19"/>
              <w:ind w:hanging="283" w:left="283" w:right="0"/>
              <w:rPr>
                <w:rFonts w:ascii="Arial" w:hAnsi="Arial" w:cs="Arial"/>
                <w:color w:val="auto"/>
                <w:sz w:val="20"/>
                <w:szCs w:val="20"/>
              </w:rPr>
            </w:pPr>
            <w:r>
              <w:rPr>
                <w:rFonts w:ascii="Arial" w:hAnsi="Arial" w:cs="Arial"/>
                <w:color w:val="auto"/>
                <w:sz w:val="20"/>
                <w:szCs w:val="20"/>
              </w:rPr>
              <w:t>Diagnostic clarification after positive screening</w:t>
            </w:r>
          </w:p>
          <w:p>
            <w:pPr>
              <w:numPr>
                <w:ilvl w:val="0"/>
                <w:numId w:val="25"/>
              </w:numPr>
              <w:spacing w:before="0" w:after="19"/>
              <w:ind w:hanging="283" w:left="283" w:right="0"/>
              <w:rPr>
                <w:rFonts w:ascii="Arial" w:hAnsi="Arial" w:cs="Arial"/>
                <w:color w:val="auto"/>
                <w:sz w:val="20"/>
                <w:szCs w:val="20"/>
              </w:rPr>
            </w:pPr>
            <w:r>
              <w:rPr>
                <w:rFonts w:ascii="Arial" w:hAnsi="Arial" w:cs="Arial"/>
                <w:color w:val="auto"/>
                <w:sz w:val="20"/>
                <w:szCs w:val="20"/>
              </w:rPr>
              <w:t>Prevention/treatment of resulting psychosocial problems</w:t>
            </w:r>
          </w:p>
          <w:p>
            <w:pPr>
              <w:numPr>
                <w:ilvl w:val="0"/>
                <w:numId w:val="25"/>
              </w:numPr>
              <w:spacing w:before="0" w:after="19"/>
              <w:ind w:hanging="283" w:left="283" w:right="0"/>
              <w:rPr>
                <w:rFonts w:ascii="Arial" w:hAnsi="Arial" w:cs="Arial"/>
                <w:color w:val="auto"/>
                <w:sz w:val="20"/>
                <w:szCs w:val="20"/>
              </w:rPr>
            </w:pPr>
            <w:r>
              <w:rPr>
                <w:rFonts w:ascii="Arial" w:hAnsi="Arial" w:cs="Arial"/>
                <w:color w:val="auto"/>
                <w:sz w:val="20"/>
                <w:szCs w:val="20"/>
              </w:rPr>
              <w:t xml:space="preserve">Activation of personal coping mechanisms </w:t>
            </w:r>
          </w:p>
          <w:p>
            <w:pPr>
              <w:numPr>
                <w:ilvl w:val="0"/>
                <w:numId w:val="25"/>
              </w:numPr>
              <w:spacing w:before="0" w:after="19"/>
              <w:ind w:hanging="283" w:left="283" w:right="0"/>
              <w:rPr>
                <w:rFonts w:ascii="Arial" w:hAnsi="Arial" w:cs="Arial"/>
                <w:color w:val="auto"/>
                <w:sz w:val="20"/>
                <w:szCs w:val="20"/>
              </w:rPr>
            </w:pPr>
            <w:r>
              <w:rPr>
                <w:rFonts w:ascii="Arial" w:hAnsi="Arial" w:cs="Arial"/>
                <w:color w:val="auto"/>
                <w:sz w:val="20"/>
                <w:szCs w:val="20"/>
              </w:rPr>
              <w:t xml:space="preserve">Maintenance of quality of life </w:t>
            </w:r>
          </w:p>
          <w:p>
            <w:pPr>
              <w:numPr>
                <w:ilvl w:val="0"/>
                <w:numId w:val="25"/>
              </w:numPr>
              <w:spacing w:before="0" w:after="19"/>
              <w:ind w:hanging="283" w:left="283" w:right="0"/>
              <w:rPr>
                <w:rFonts w:ascii="Arial" w:hAnsi="Arial" w:cs="Arial"/>
                <w:color w:val="auto"/>
                <w:sz w:val="20"/>
                <w:szCs w:val="20"/>
              </w:rPr>
            </w:pPr>
            <w:r>
              <w:rPr>
                <w:rFonts w:ascii="Arial" w:hAnsi="Arial" w:cs="Arial"/>
                <w:color w:val="auto"/>
                <w:sz w:val="20"/>
                <w:szCs w:val="20"/>
              </w:rPr>
              <w:t>Consideration of social environment</w:t>
            </w:r>
          </w:p>
          <w:p>
            <w:pPr>
              <w:numPr>
                <w:ilvl w:val="0"/>
                <w:numId w:val="25"/>
              </w:numPr>
              <w:spacing w:before="0" w:after="19"/>
              <w:ind w:hanging="283" w:left="283" w:right="0"/>
              <w:rPr>
                <w:rFonts w:ascii="Arial" w:hAnsi="Arial" w:cs="Arial"/>
                <w:color w:val="auto"/>
                <w:sz w:val="20"/>
                <w:szCs w:val="20"/>
              </w:rPr>
            </w:pPr>
            <w:r>
              <w:rPr>
                <w:rFonts w:ascii="Arial" w:hAnsi="Arial" w:cs="Arial"/>
                <w:color w:val="auto"/>
                <w:sz w:val="20"/>
                <w:szCs w:val="20"/>
              </w:rPr>
              <w:t>Organisation of further outpatient care through cooperation with outpatient psycho-oncological service providers</w:t>
            </w:r>
          </w:p>
          <w:p>
            <w:pPr>
              <w:numPr>
                <w:ilvl w:val="0"/>
                <w:numId w:val="25"/>
              </w:numPr>
              <w:spacing w:before="0" w:after="19"/>
              <w:ind w:hanging="283" w:left="283"/>
              <w:rPr>
                <w:rFonts w:ascii="Arial" w:hAnsi="Arial" w:cs="Arial"/>
                <w:sz w:val="20"/>
                <w:szCs w:val="20"/>
                <w:lang w:val="ro-RO"/>
              </w:rPr>
            </w:pPr>
            <w:r>
              <w:rPr>
                <w:rFonts w:ascii="Arial" w:hAnsi="Arial" w:cs="Arial"/>
                <w:color w:val="auto"/>
                <w:sz w:val="20"/>
                <w:szCs w:val="20"/>
              </w:rPr>
              <w:t>Public relations (patient event or the like)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1.4.6.b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following are also recommended:</w:t>
            </w:r>
          </w:p>
          <w:p>
            <w:pPr>
              <w:numPr>
                <w:ilvl w:val="0"/>
                <w:numId w:val="26"/>
              </w:numPr>
              <w:spacing w:before="0" w:after="19"/>
              <w:ind w:hanging="283" w:left="283" w:right="0"/>
              <w:rPr>
                <w:rFonts w:ascii="Arial" w:hAnsi="Arial" w:cs="Arial"/>
                <w:color w:val="auto"/>
                <w:sz w:val="20"/>
                <w:szCs w:val="20"/>
              </w:rPr>
            </w:pPr>
            <w:r>
              <w:rPr>
                <w:rFonts w:ascii="Arial" w:hAnsi="Arial" w:cs="Arial"/>
                <w:color w:val="auto"/>
                <w:sz w:val="20"/>
                <w:szCs w:val="20"/>
              </w:rPr>
              <w:t xml:space="preserve">Provision of supervision, further training and initial training schemes for staff </w:t>
            </w:r>
          </w:p>
          <w:p>
            <w:pPr>
              <w:numPr>
                <w:ilvl w:val="0"/>
                <w:numId w:val="26"/>
              </w:numPr>
              <w:spacing w:before="0" w:after="19"/>
              <w:ind w:hanging="283" w:left="283" w:right="0"/>
              <w:rPr>
                <w:rFonts w:ascii="Arial" w:hAnsi="Arial" w:cs="Arial"/>
                <w:color w:val="auto"/>
                <w:sz w:val="20"/>
                <w:szCs w:val="20"/>
              </w:rPr>
            </w:pPr>
            <w:r>
              <w:rPr>
                <w:rFonts w:ascii="Arial" w:hAnsi="Arial" w:cs="Arial"/>
                <w:color w:val="auto"/>
                <w:sz w:val="20"/>
                <w:szCs w:val="20"/>
              </w:rPr>
              <w:t>Twice yearly discussions between psych-oncologists and the nursing and medical area;</w:t>
            </w:r>
          </w:p>
          <w:p>
            <w:pPr>
              <w:numPr>
                <w:ilvl w:val="0"/>
                <w:numId w:val="26"/>
              </w:numPr>
              <w:spacing w:before="0" w:after="19"/>
              <w:ind w:hanging="283" w:left="283" w:right="0"/>
              <w:rPr>
                <w:rFonts w:ascii="Arial" w:hAnsi="Arial" w:cs="Arial"/>
                <w:color w:val="auto"/>
                <w:sz w:val="20"/>
                <w:szCs w:val="20"/>
              </w:rPr>
            </w:pPr>
            <w:r>
              <w:rPr>
                <w:rFonts w:ascii="Arial" w:hAnsi="Arial" w:cs="Arial"/>
                <w:color w:val="auto"/>
                <w:sz w:val="20"/>
                <w:szCs w:val="20"/>
              </w:rPr>
              <w:t>The regular written and, where appropriate, oral feedback on psycho-oncological activities to the medical staff (e.g. through a referral report or documentation in the medical record);</w:t>
            </w:r>
          </w:p>
          <w:p>
            <w:pPr>
              <w:numPr>
                <w:ilvl w:val="0"/>
                <w:numId w:val="26"/>
              </w:numPr>
              <w:spacing w:before="0" w:after="19"/>
              <w:ind w:hanging="283" w:left="283" w:right="0"/>
              <w:rPr>
                <w:rFonts w:ascii="Arial" w:hAnsi="Arial" w:cs="Arial"/>
                <w:color w:val="auto"/>
                <w:sz w:val="20"/>
                <w:szCs w:val="20"/>
              </w:rPr>
            </w:pPr>
            <w:r>
              <w:rPr>
                <w:rFonts w:ascii="Arial" w:hAnsi="Arial" w:cs="Arial"/>
                <w:color w:val="auto"/>
                <w:sz w:val="20"/>
                <w:szCs w:val="20"/>
              </w:rPr>
              <w:t>Regular participation in ward conferences and tumour boards;</w:t>
            </w:r>
          </w:p>
          <w:p>
            <w:pPr>
              <w:numPr>
                <w:ilvl w:val="0"/>
                <w:numId w:val="26"/>
              </w:numPr>
              <w:spacing w:before="0" w:after="19"/>
              <w:ind w:hanging="283" w:left="283" w:right="0"/>
              <w:rPr>
                <w:rFonts w:ascii="Arial" w:hAnsi="Arial" w:cs="Arial"/>
                <w:color w:val="auto"/>
                <w:sz w:val="20"/>
                <w:szCs w:val="20"/>
              </w:rPr>
            </w:pPr>
            <w:r>
              <w:rPr>
                <w:rFonts w:ascii="Arial" w:hAnsi="Arial" w:cs="Arial"/>
                <w:color w:val="auto"/>
                <w:sz w:val="20"/>
                <w:szCs w:val="20"/>
              </w:rPr>
              <w:t>Close cooperation with social services and self-help</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The psycho-oncologists should present their work at least once a year at the tumour boards or in the quality circles.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Further/specialty training/supervision</w:t>
            </w:r>
          </w:p>
          <w:p>
            <w:pPr>
              <w:numPr>
                <w:ilvl w:val="0"/>
                <w:numId w:val="27"/>
              </w:numPr>
              <w:spacing w:before="0" w:after="19"/>
              <w:ind w:hanging="283" w:left="283" w:right="0"/>
              <w:rPr>
                <w:rFonts w:ascii="Arial" w:hAnsi="Arial" w:cs="Arial"/>
                <w:color w:val="auto"/>
                <w:sz w:val="20"/>
                <w:szCs w:val="20"/>
              </w:rPr>
            </w:pPr>
            <w:r>
              <w:rPr>
                <w:rFonts w:ascii="Arial" w:hAnsi="Arial" w:cs="Arial"/>
                <w:color w:val="auto"/>
                <w:sz w:val="20"/>
                <w:szCs w:val="20"/>
              </w:rPr>
              <w:t>At least 1 dedicated further/specialty training session a year for each staff member (at least 1 day a year)</w:t>
            </w:r>
          </w:p>
          <w:p>
            <w:pPr>
              <w:numPr>
                <w:ilvl w:val="0"/>
                <w:numId w:val="27"/>
              </w:numPr>
              <w:spacing w:before="0" w:after="19"/>
              <w:ind w:hanging="283" w:left="283"/>
              <w:rPr>
                <w:rFonts w:ascii="Arial" w:hAnsi="Arial" w:cs="Arial"/>
                <w:sz w:val="20"/>
                <w:szCs w:val="20"/>
                <w:lang w:val="ro-RO"/>
              </w:rPr>
            </w:pPr>
            <w:r>
              <w:rPr>
                <w:rFonts w:ascii="Arial" w:hAnsi="Arial" w:cs="Arial"/>
                <w:color w:val="auto"/>
                <w:sz w:val="20"/>
                <w:szCs w:val="20"/>
              </w:rPr>
              <w:t>External supervision is to be made possible on a regular basis.</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1.5</w:t>
              <w:tab/>
              <w:t xml:space="preserve"> Social work and rehabilitation</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Qualification Social Service:</w:t>
            </w:r>
          </w:p>
          <w:p>
            <w:pPr>
              <w:numPr>
                <w:ilvl w:val="0"/>
                <w:numId w:val="28"/>
              </w:numPr>
              <w:spacing w:before="0" w:after="19"/>
              <w:ind w:hanging="283" w:left="283" w:right="0"/>
              <w:rPr>
                <w:rFonts w:ascii="Arial" w:hAnsi="Arial" w:cs="Arial"/>
                <w:color w:val="auto"/>
                <w:sz w:val="20"/>
                <w:szCs w:val="20"/>
              </w:rPr>
            </w:pPr>
            <w:r>
              <w:rPr>
                <w:rFonts w:ascii="Arial" w:hAnsi="Arial" w:cs="Arial"/>
                <w:color w:val="auto"/>
                <w:sz w:val="20"/>
                <w:szCs w:val="20"/>
              </w:rPr>
              <w:t>Social worker / social pedagogue</w:t>
            </w:r>
          </w:p>
          <w:p>
            <w:pPr>
              <w:numPr>
                <w:ilvl w:val="0"/>
                <w:numId w:val="28"/>
              </w:numPr>
              <w:spacing w:before="0" w:after="19"/>
              <w:ind w:hanging="283" w:left="283" w:right="0"/>
              <w:rPr>
                <w:rFonts w:ascii="Arial" w:hAnsi="Arial" w:cs="Arial"/>
                <w:color w:val="auto"/>
                <w:sz w:val="20"/>
                <w:szCs w:val="20"/>
              </w:rPr>
            </w:pPr>
            <w:r>
              <w:rPr>
                <w:rFonts w:ascii="Arial" w:hAnsi="Arial" w:cs="Arial"/>
                <w:color w:val="auto"/>
                <w:sz w:val="20"/>
                <w:szCs w:val="20"/>
              </w:rPr>
              <w:t>Individual case assessments according to the guidelines of the professional society are possible</w:t>
            </w:r>
          </w:p>
          <w:p>
            <w:pPr>
              <w:numPr>
                <w:ilvl w:val="0"/>
                <w:numId w:val="28"/>
              </w:numPr>
              <w:spacing w:before="0" w:after="19"/>
              <w:ind w:hanging="283" w:left="283"/>
              <w:rPr>
                <w:rFonts w:ascii="Arial" w:hAnsi="Arial" w:cs="Arial"/>
                <w:sz w:val="20"/>
                <w:szCs w:val="20"/>
                <w:lang w:val="ro-RO"/>
              </w:rPr>
            </w:pPr>
            <w:r>
              <w:rPr>
                <w:rFonts w:ascii="Arial" w:hAnsi="Arial" w:cs="Arial"/>
                <w:strike w:val="1"/>
                <w:color w:val="auto"/>
                <w:sz w:val="20"/>
                <w:szCs w:val="20"/>
                <w:shd w:val="clear" w:color="auto" w:fill="00FE00"/>
              </w:rPr>
              <w:t>Additional qualification: Experience in the medical/oncological professional field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Social Service - Resources:</w:t>
            </w:r>
          </w:p>
          <w:p>
            <w:pPr>
              <w:spacing w:before="0" w:after="19"/>
              <w:rPr>
                <w:rFonts w:ascii="Arial" w:hAnsi="Arial" w:cs="Arial"/>
                <w:sz w:val="20"/>
                <w:szCs w:val="20"/>
                <w:lang w:val="ro-RO"/>
              </w:rPr>
            </w:pPr>
            <w:r>
              <w:rPr>
                <w:rFonts w:ascii="Arial" w:hAnsi="Arial" w:cs="Arial"/>
                <w:color w:val="auto"/>
                <w:sz w:val="20"/>
                <w:szCs w:val="20"/>
              </w:rPr>
              <w:t xml:space="preserve">For the counselling of the patients in the Centre at least 1 full-time staff member is available for 400 </w:t>
            </w:r>
            <w:r>
              <w:rPr>
                <w:rFonts w:ascii="Arial" w:hAnsi="Arial" w:cs="Arial"/>
                <w:color w:val="auto"/>
                <w:sz w:val="20"/>
                <w:szCs w:val="20"/>
                <w:shd w:val="clear" w:color="auto" w:fill="00FF00"/>
              </w:rPr>
              <w:t xml:space="preserve">counselled patients </w:t>
            </w:r>
            <w:r>
              <w:rPr>
                <w:rFonts w:ascii="Arial" w:hAnsi="Arial" w:cs="Arial"/>
                <w:strike w:val="1"/>
                <w:color w:val="auto"/>
                <w:sz w:val="20"/>
                <w:szCs w:val="20"/>
                <w:shd w:val="clear" w:color="auto" w:fill="00FE00"/>
              </w:rPr>
              <w:t>counselling sessions</w:t>
            </w:r>
            <w:r>
              <w:rPr>
                <w:rFonts w:ascii="Arial" w:hAnsi="Arial" w:cs="Arial"/>
                <w:color w:val="auto"/>
                <w:sz w:val="20"/>
                <w:szCs w:val="20"/>
              </w:rPr>
              <w:t xml:space="preserve"> </w:t>
            </w:r>
            <w:r>
              <w:rPr>
                <w:rFonts w:ascii="Arial" w:hAnsi="Arial" w:cs="Arial"/>
                <w:color w:val="auto"/>
                <w:sz w:val="20"/>
                <w:szCs w:val="20"/>
                <w:shd w:val="clear" w:color="auto" w:fill="00FF00"/>
              </w:rPr>
              <w:t>(not cases)</w:t>
            </w:r>
            <w:r>
              <w:rPr>
                <w:rFonts w:ascii="Arial" w:hAnsi="Arial" w:cs="Arial"/>
                <w:color w:val="auto"/>
                <w:sz w:val="20"/>
                <w:szCs w:val="20"/>
              </w:rPr>
              <w:t xml:space="preserve"> (= primary cases, secondary metastasis, recurrence). The staff resources can be grouped centrally. An organisation chart must be available.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Offer and access</w:t>
            </w:r>
          </w:p>
          <w:p>
            <w:pPr>
              <w:spacing w:before="0" w:after="19"/>
              <w:rPr>
                <w:rFonts w:ascii="Arial" w:hAnsi="Arial" w:cs="Arial"/>
                <w:sz w:val="20"/>
                <w:szCs w:val="20"/>
                <w:lang w:val="ro-RO"/>
              </w:rPr>
            </w:pPr>
            <w:r>
              <w:rPr>
                <w:rFonts w:ascii="Arial" w:hAnsi="Arial" w:cs="Arial"/>
                <w:color w:val="auto"/>
                <w:sz w:val="20"/>
                <w:szCs w:val="20"/>
              </w:rPr>
              <w:t>Each patient must be offered the option of counselling by the social services at all stages of the disease in a timely manner in the vicinity (proof required). The offer must be made in a low-threshold manner.</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Scope of patient care</w:t>
            </w:r>
          </w:p>
          <w:p>
            <w:pPr>
              <w:spacing w:before="0" w:after="19"/>
              <w:rPr>
                <w:rFonts w:ascii="Arial" w:hAnsi="Arial" w:cs="Arial"/>
                <w:sz w:val="20"/>
                <w:szCs w:val="20"/>
                <w:lang w:val="ro-RO"/>
              </w:rPr>
            </w:pPr>
            <w:r>
              <w:rPr>
                <w:rFonts w:ascii="Arial" w:hAnsi="Arial" w:cs="Arial"/>
                <w:color w:val="auto"/>
                <w:sz w:val="20"/>
                <w:szCs w:val="20"/>
              </w:rPr>
              <w:t xml:space="preserve">The number of patients </w:t>
            </w:r>
            <w:r>
              <w:rPr>
                <w:rFonts w:ascii="Arial" w:hAnsi="Arial" w:cs="Arial"/>
                <w:strike w:val="1"/>
                <w:color w:val="auto"/>
                <w:sz w:val="20"/>
                <w:szCs w:val="20"/>
                <w:shd w:val="clear" w:color="auto" w:fill="00FE00"/>
              </w:rPr>
              <w:t xml:space="preserve">who received counselling from the social services is to be recorded </w:t>
            </w:r>
            <w:r>
              <w:rPr>
                <w:rFonts w:ascii="Arial" w:hAnsi="Arial" w:cs="Arial"/>
                <w:color w:val="auto"/>
                <w:sz w:val="20"/>
                <w:szCs w:val="20"/>
                <w:shd w:val="clear" w:color="auto" w:fill="00FF00"/>
              </w:rPr>
              <w:t>who have received support counselling from social services must be documented and evaluated.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Premises</w:t>
            </w:r>
          </w:p>
          <w:p>
            <w:pPr>
              <w:spacing w:before="0" w:after="19"/>
              <w:rPr>
                <w:rFonts w:ascii="Arial" w:hAnsi="Arial" w:cs="Arial"/>
                <w:sz w:val="20"/>
                <w:szCs w:val="20"/>
                <w:lang w:val="ro-RO"/>
              </w:rPr>
            </w:pPr>
            <w:r>
              <w:rPr>
                <w:rFonts w:ascii="Arial" w:hAnsi="Arial" w:cs="Arial"/>
                <w:color w:val="auto"/>
                <w:sz w:val="20"/>
                <w:szCs w:val="20"/>
              </w:rPr>
              <w:t>A suitable room shall be provided for social counselling work.</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Organisation plan</w:t>
            </w:r>
          </w:p>
          <w:p>
            <w:pPr>
              <w:spacing w:before="0" w:after="19"/>
              <w:rPr>
                <w:rFonts w:ascii="Arial" w:hAnsi="Arial" w:cs="Arial"/>
                <w:sz w:val="20"/>
                <w:szCs w:val="20"/>
                <w:lang w:val="ro-RO"/>
              </w:rPr>
            </w:pPr>
            <w:r>
              <w:rPr>
                <w:rFonts w:ascii="Arial" w:hAnsi="Arial" w:cs="Arial"/>
                <w:color w:val="auto"/>
                <w:sz w:val="20"/>
                <w:szCs w:val="20"/>
                <w:shd w:val="clear" w:color="auto" w:fill="00FF00"/>
              </w:rPr>
              <w:t>The performance of tasks must be regulated via an organisational plan in which, among other things, the availability of resources and the local presence can be seen.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Topcis of counselling </w:t>
            </w:r>
            <w:r>
              <w:rPr>
                <w:rFonts w:ascii="Arial" w:hAnsi="Arial" w:cs="Arial"/>
                <w:color w:val="auto"/>
                <w:sz w:val="20"/>
                <w:szCs w:val="20"/>
                <w:shd w:val="clear" w:color="auto" w:fill="00FF00"/>
              </w:rPr>
              <w:t>using the DVSG (=German Association for Social Work in Health Care e.V) service catalogue and the expert standard PEOPSA (Initial Psychosocial Counselling of Oncological Patients by Social Work)</w:t>
            </w:r>
          </w:p>
          <w:p>
            <w:pPr>
              <w:numPr>
                <w:ilvl w:val="0"/>
                <w:numId w:val="29"/>
              </w:numPr>
              <w:spacing w:before="0" w:after="19"/>
              <w:ind w:hanging="283" w:left="283" w:right="0"/>
              <w:rPr>
                <w:rFonts w:ascii="Arial" w:hAnsi="Arial" w:cs="Arial"/>
                <w:color w:val="auto"/>
                <w:sz w:val="20"/>
                <w:szCs w:val="20"/>
              </w:rPr>
            </w:pPr>
            <w:r>
              <w:rPr>
                <w:rFonts w:ascii="Arial" w:hAnsi="Arial" w:cs="Arial"/>
                <w:color w:val="auto"/>
                <w:sz w:val="20"/>
                <w:szCs w:val="20"/>
              </w:rPr>
              <w:t>Identification of social, economic and mental health emergencies</w:t>
            </w:r>
          </w:p>
          <w:p>
            <w:pPr>
              <w:numPr>
                <w:ilvl w:val="0"/>
                <w:numId w:val="29"/>
              </w:numPr>
              <w:spacing w:before="0" w:after="19"/>
              <w:ind w:hanging="283" w:left="283" w:right="0"/>
              <w:rPr>
                <w:rFonts w:ascii="Arial" w:hAnsi="Arial" w:cs="Arial"/>
                <w:color w:val="auto"/>
                <w:sz w:val="20"/>
                <w:szCs w:val="20"/>
              </w:rPr>
            </w:pPr>
            <w:r>
              <w:rPr>
                <w:rFonts w:ascii="Arial" w:hAnsi="Arial" w:cs="Arial"/>
                <w:color w:val="auto"/>
                <w:sz w:val="20"/>
                <w:szCs w:val="20"/>
              </w:rPr>
              <w:t>Start of medical rehabilitation measures (also in prophylactic mastectomy / ovariectomy in mutation carriers),</w:t>
            </w:r>
          </w:p>
          <w:p>
            <w:pPr>
              <w:numPr>
                <w:ilvl w:val="0"/>
                <w:numId w:val="29"/>
              </w:numPr>
              <w:spacing w:before="0" w:after="19"/>
              <w:ind w:hanging="283" w:left="283" w:right="0"/>
              <w:rPr>
                <w:rFonts w:ascii="Arial" w:hAnsi="Arial" w:cs="Arial"/>
                <w:color w:val="auto"/>
                <w:sz w:val="20"/>
                <w:szCs w:val="20"/>
              </w:rPr>
            </w:pPr>
            <w:r>
              <w:rPr>
                <w:rFonts w:ascii="Arial" w:hAnsi="Arial" w:cs="Arial"/>
                <w:color w:val="auto"/>
                <w:sz w:val="20"/>
                <w:szCs w:val="20"/>
              </w:rPr>
              <w:t>Advice on social law and economic issues (e.g. severely disabled persons' legislation, wage replacement benefits, pensions, benefit requirements, co-payments, etc.)</w:t>
            </w:r>
          </w:p>
          <w:p>
            <w:pPr>
              <w:numPr>
                <w:ilvl w:val="0"/>
                <w:numId w:val="29"/>
              </w:numPr>
              <w:spacing w:before="0" w:after="19"/>
              <w:ind w:hanging="283" w:left="283" w:right="0"/>
              <w:rPr>
                <w:rFonts w:ascii="Arial" w:hAnsi="Arial" w:cs="Arial"/>
                <w:color w:val="auto"/>
                <w:sz w:val="20"/>
                <w:szCs w:val="20"/>
              </w:rPr>
            </w:pPr>
            <w:r>
              <w:rPr>
                <w:rFonts w:ascii="Arial" w:hAnsi="Arial" w:cs="Arial"/>
                <w:color w:val="auto"/>
                <w:sz w:val="20"/>
                <w:szCs w:val="20"/>
              </w:rPr>
              <w:t>Support for submitting applications</w:t>
            </w:r>
          </w:p>
          <w:p>
            <w:pPr>
              <w:numPr>
                <w:ilvl w:val="0"/>
                <w:numId w:val="29"/>
              </w:numPr>
              <w:spacing w:before="0" w:after="19"/>
              <w:ind w:hanging="283" w:left="283" w:right="0"/>
              <w:rPr>
                <w:rFonts w:ascii="Arial" w:hAnsi="Arial" w:cs="Arial"/>
                <w:color w:val="auto"/>
                <w:sz w:val="20"/>
                <w:szCs w:val="20"/>
              </w:rPr>
            </w:pPr>
            <w:r>
              <w:rPr>
                <w:rFonts w:ascii="Arial" w:hAnsi="Arial" w:cs="Arial"/>
                <w:color w:val="auto"/>
                <w:sz w:val="20"/>
                <w:szCs w:val="20"/>
              </w:rPr>
              <w:t>Advice on outpatient and inpatient care treatment options and referral to support schemes and specialised services</w:t>
            </w:r>
          </w:p>
          <w:p>
            <w:pPr>
              <w:numPr>
                <w:ilvl w:val="0"/>
                <w:numId w:val="29"/>
              </w:numPr>
              <w:spacing w:before="0" w:after="19"/>
              <w:ind w:hanging="283" w:left="283" w:right="0"/>
              <w:rPr>
                <w:rFonts w:ascii="Arial" w:hAnsi="Arial" w:cs="Arial"/>
                <w:color w:val="auto"/>
                <w:sz w:val="20"/>
                <w:szCs w:val="20"/>
              </w:rPr>
            </w:pPr>
            <w:r>
              <w:rPr>
                <w:rFonts w:ascii="Arial" w:hAnsi="Arial" w:cs="Arial"/>
                <w:color w:val="auto"/>
                <w:sz w:val="20"/>
                <w:szCs w:val="20"/>
              </w:rPr>
              <w:t>Support for professional and social reintegration</w:t>
            </w:r>
          </w:p>
          <w:p>
            <w:pPr>
              <w:numPr>
                <w:ilvl w:val="0"/>
                <w:numId w:val="29"/>
              </w:numPr>
              <w:spacing w:before="0" w:after="19"/>
              <w:ind w:hanging="283" w:left="283" w:right="0"/>
              <w:rPr>
                <w:rFonts w:ascii="Arial" w:hAnsi="Arial" w:cs="Arial"/>
                <w:color w:val="auto"/>
                <w:sz w:val="20"/>
                <w:szCs w:val="20"/>
              </w:rPr>
            </w:pPr>
            <w:r>
              <w:rPr>
                <w:rFonts w:ascii="Arial" w:hAnsi="Arial" w:cs="Arial"/>
                <w:color w:val="auto"/>
                <w:sz w:val="20"/>
                <w:szCs w:val="20"/>
              </w:rPr>
              <w:t>Cooperation with service funding agencies and service providers</w:t>
            </w:r>
          </w:p>
          <w:p>
            <w:pPr>
              <w:numPr>
                <w:ilvl w:val="0"/>
                <w:numId w:val="29"/>
              </w:numPr>
              <w:spacing w:before="0" w:after="19"/>
              <w:ind w:hanging="283" w:left="283"/>
              <w:rPr>
                <w:rFonts w:ascii="Arial" w:hAnsi="Arial" w:cs="Arial"/>
                <w:sz w:val="20"/>
                <w:szCs w:val="20"/>
                <w:lang w:val="ro-RO"/>
              </w:rPr>
            </w:pPr>
            <w:r>
              <w:rPr>
                <w:rFonts w:ascii="Arial" w:hAnsi="Arial" w:cs="Arial"/>
                <w:color w:val="auto"/>
                <w:sz w:val="20"/>
                <w:szCs w:val="20"/>
              </w:rPr>
              <w:t>Intervention in emergencies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Documentation and evaluation</w:t>
            </w:r>
          </w:p>
          <w:p>
            <w:pPr>
              <w:spacing w:before="0" w:after="19"/>
              <w:rPr>
                <w:rFonts w:ascii="Arial" w:hAnsi="Arial" w:cs="Arial"/>
                <w:sz w:val="20"/>
                <w:szCs w:val="20"/>
                <w:lang w:val="ro-RO"/>
              </w:rPr>
            </w:pPr>
            <w:r>
              <w:rPr>
                <w:rFonts w:ascii="Arial" w:hAnsi="Arial" w:cs="Arial"/>
                <w:color w:val="auto"/>
                <w:sz w:val="20"/>
                <w:szCs w:val="20"/>
                <w:shd w:val="clear" w:color="auto" w:fill="00FF00"/>
              </w:rPr>
              <w:t>The activities of the social workers must be documented (e.g. Care SD, HIS) and evaluated.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Further tasks:</w:t>
            </w:r>
          </w:p>
          <w:p>
            <w:pPr>
              <w:numPr>
                <w:ilvl w:val="0"/>
                <w:numId w:val="30"/>
              </w:numPr>
              <w:spacing w:before="0" w:after="19"/>
              <w:ind w:hanging="283" w:left="283" w:right="0"/>
              <w:rPr>
                <w:rFonts w:ascii="Arial" w:hAnsi="Arial" w:cs="Arial"/>
                <w:color w:val="auto"/>
                <w:sz w:val="20"/>
                <w:szCs w:val="20"/>
              </w:rPr>
            </w:pPr>
            <w:r>
              <w:rPr>
                <w:rFonts w:ascii="Arial" w:hAnsi="Arial" w:cs="Arial"/>
                <w:color w:val="auto"/>
                <w:sz w:val="20"/>
                <w:szCs w:val="20"/>
              </w:rPr>
              <w:t>Public relations and networking</w:t>
            </w:r>
          </w:p>
          <w:p>
            <w:pPr>
              <w:numPr>
                <w:ilvl w:val="0"/>
                <w:numId w:val="30"/>
              </w:numPr>
              <w:spacing w:before="0" w:after="19"/>
              <w:ind w:hanging="283" w:left="283" w:right="0"/>
              <w:rPr>
                <w:rFonts w:ascii="Arial" w:hAnsi="Arial" w:cs="Arial"/>
                <w:color w:val="auto"/>
                <w:sz w:val="20"/>
                <w:szCs w:val="20"/>
              </w:rPr>
            </w:pPr>
            <w:r>
              <w:rPr>
                <w:rFonts w:ascii="Arial" w:hAnsi="Arial" w:cs="Arial"/>
                <w:color w:val="auto"/>
                <w:sz w:val="20"/>
                <w:szCs w:val="20"/>
              </w:rPr>
              <w:t xml:space="preserve">Participation in </w:t>
            </w:r>
            <w:r>
              <w:rPr>
                <w:rFonts w:ascii="Arial" w:hAnsi="Arial" w:cs="Arial"/>
                <w:strike w:val="1"/>
                <w:color w:val="auto"/>
                <w:sz w:val="20"/>
                <w:szCs w:val="20"/>
                <w:shd w:val="clear" w:color="auto" w:fill="00FE00"/>
              </w:rPr>
              <w:t>ward conferences and tumour boards,</w:t>
            </w:r>
            <w:r>
              <w:rPr>
                <w:rFonts w:ascii="Arial" w:hAnsi="Arial" w:cs="Arial"/>
                <w:color w:val="auto"/>
                <w:sz w:val="20"/>
                <w:szCs w:val="20"/>
              </w:rPr>
              <w:t xml:space="preserve"> </w:t>
            </w:r>
            <w:r>
              <w:rPr>
                <w:rFonts w:ascii="Arial" w:hAnsi="Arial" w:cs="Arial"/>
                <w:color w:val="auto"/>
                <w:sz w:val="20"/>
                <w:szCs w:val="20"/>
                <w:shd w:val="clear" w:color="auto" w:fill="00FF00"/>
              </w:rPr>
              <w:t xml:space="preserve">multiprofessional case reviews, </w:t>
            </w:r>
            <w:r>
              <w:rPr>
                <w:rFonts w:ascii="Arial" w:hAnsi="Arial" w:cs="Arial"/>
                <w:color w:val="auto"/>
                <w:sz w:val="20"/>
                <w:szCs w:val="20"/>
              </w:rPr>
              <w:t>supervision</w:t>
            </w:r>
            <w:r>
              <w:rPr>
                <w:rFonts w:ascii="Arial" w:hAnsi="Arial" w:cs="Arial"/>
                <w:strike w:val="1"/>
                <w:color w:val="auto"/>
                <w:sz w:val="20"/>
                <w:szCs w:val="20"/>
                <w:shd w:val="clear" w:color="auto" w:fill="00FE00"/>
              </w:rPr>
              <w:t>, further training</w:t>
            </w:r>
          </w:p>
          <w:p>
            <w:pPr>
              <w:numPr>
                <w:ilvl w:val="0"/>
                <w:numId w:val="30"/>
              </w:numPr>
              <w:spacing w:before="0" w:after="19"/>
              <w:ind w:hanging="283" w:left="283" w:right="0"/>
              <w:rPr>
                <w:rFonts w:ascii="Arial" w:hAnsi="Arial" w:cs="Arial"/>
                <w:color w:val="auto"/>
                <w:sz w:val="20"/>
                <w:szCs w:val="20"/>
              </w:rPr>
            </w:pPr>
            <w:r>
              <w:rPr>
                <w:rFonts w:ascii="Arial" w:hAnsi="Arial" w:cs="Arial"/>
                <w:color w:val="auto"/>
                <w:sz w:val="20"/>
                <w:szCs w:val="20"/>
              </w:rPr>
              <w:t>Interdisciplinary cooperation particularly with physicians, nursing staff, physiotherapists, psycho-oncologists, pastoral services inter alia</w:t>
            </w:r>
          </w:p>
          <w:p>
            <w:pPr>
              <w:numPr>
                <w:ilvl w:val="0"/>
                <w:numId w:val="30"/>
              </w:numPr>
              <w:spacing w:before="0" w:after="19"/>
              <w:ind w:hanging="283" w:left="283"/>
              <w:rPr>
                <w:rFonts w:ascii="Arial" w:hAnsi="Arial" w:cs="Arial"/>
                <w:sz w:val="20"/>
                <w:szCs w:val="20"/>
                <w:lang w:val="ro-RO"/>
              </w:rPr>
            </w:pPr>
            <w:r>
              <w:rPr>
                <w:rFonts w:ascii="Arial" w:hAnsi="Arial" w:cs="Arial"/>
                <w:strike w:val="1"/>
                <w:color w:val="auto"/>
                <w:sz w:val="20"/>
                <w:szCs w:val="20"/>
                <w:shd w:val="clear" w:color="auto" w:fill="00FE00"/>
              </w:rPr>
              <w:t>Documentation of activities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1.5.10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Further/specialty training</w:t>
            </w:r>
          </w:p>
          <w:p>
            <w:pPr>
              <w:spacing w:before="0" w:after="19"/>
              <w:ind w:left="0" w:right="0"/>
              <w:rPr>
                <w:rFonts w:ascii="Arial" w:hAnsi="Arial" w:cs="Arial"/>
                <w:color w:val="auto"/>
                <w:sz w:val="20"/>
                <w:szCs w:val="20"/>
              </w:rPr>
            </w:pPr>
            <w:r>
              <w:rPr>
                <w:rFonts w:ascii="Arial" w:hAnsi="Arial" w:cs="Arial"/>
                <w:color w:val="auto"/>
                <w:sz w:val="20"/>
                <w:szCs w:val="20"/>
              </w:rPr>
              <w:t>At least 1 dedicated further/specialty training session a year for each staff member (at least 1 day a year).</w:t>
            </w:r>
          </w:p>
          <w:p>
            <w:pPr>
              <w:spacing w:before="0" w:after="19"/>
              <w:rPr>
                <w:rFonts w:ascii="Arial" w:hAnsi="Arial" w:cs="Arial"/>
                <w:sz w:val="20"/>
                <w:szCs w:val="20"/>
                <w:lang w:val="ro-RO"/>
              </w:rPr>
            </w:pPr>
            <w:r>
              <w:rPr>
                <w:rFonts w:ascii="Arial" w:hAnsi="Arial" w:cs="Arial"/>
                <w:color w:val="auto"/>
                <w:sz w:val="20"/>
                <w:szCs w:val="20"/>
                <w:shd w:val="clear" w:color="auto" w:fill="00FF00"/>
              </w:rPr>
              <w:t>Offer of supervision.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Patient-related selection of rehabilitation facility</w:t>
            </w:r>
          </w:p>
          <w:p>
            <w:pPr>
              <w:spacing w:before="0" w:after="19"/>
              <w:rPr>
                <w:rFonts w:ascii="Arial" w:hAnsi="Arial" w:cs="Arial"/>
                <w:sz w:val="20"/>
                <w:szCs w:val="20"/>
                <w:lang w:val="ro-RO"/>
              </w:rPr>
            </w:pPr>
            <w:r>
              <w:rPr>
                <w:rFonts w:ascii="Arial" w:hAnsi="Arial" w:cs="Arial"/>
                <w:color w:val="auto"/>
                <w:sz w:val="20"/>
                <w:szCs w:val="20"/>
              </w:rPr>
              <w:t xml:space="preserve">All </w:t>
            </w:r>
            <w:r>
              <w:rPr>
                <w:rFonts w:ascii="Arial" w:hAnsi="Arial" w:cs="Arial"/>
                <w:strike w:val="1"/>
                <w:color w:val="auto"/>
                <w:sz w:val="20"/>
                <w:szCs w:val="20"/>
                <w:shd w:val="clear" w:color="auto" w:fill="00FE00"/>
              </w:rPr>
              <w:t xml:space="preserve">the </w:t>
            </w:r>
            <w:r>
              <w:rPr>
                <w:rFonts w:ascii="Arial" w:hAnsi="Arial" w:cs="Arial"/>
                <w:color w:val="auto"/>
                <w:sz w:val="20"/>
                <w:szCs w:val="20"/>
              </w:rPr>
              <w:t>patient</w:t>
            </w:r>
            <w:r>
              <w:rPr>
                <w:rFonts w:ascii="Arial" w:hAnsi="Arial" w:cs="Arial"/>
                <w:color w:val="auto"/>
                <w:sz w:val="20"/>
                <w:szCs w:val="20"/>
                <w:shd w:val="clear" w:color="auto" w:fill="00FF00"/>
              </w:rPr>
              <w:t>s</w:t>
            </w:r>
            <w:r>
              <w:rPr>
                <w:rFonts w:ascii="Arial" w:hAnsi="Arial" w:cs="Arial"/>
                <w:color w:val="auto"/>
                <w:sz w:val="20"/>
                <w:szCs w:val="20"/>
              </w:rPr>
              <w:t xml:space="preserve"> should be offered </w:t>
            </w:r>
            <w:r>
              <w:rPr>
                <w:rFonts w:ascii="Arial" w:hAnsi="Arial" w:cs="Arial"/>
                <w:color w:val="auto"/>
                <w:sz w:val="20"/>
                <w:szCs w:val="20"/>
                <w:shd w:val="clear" w:color="auto" w:fill="00FF00"/>
              </w:rPr>
              <w:t>a</w:t>
            </w:r>
            <w:r>
              <w:rPr>
                <w:rFonts w:ascii="Arial" w:hAnsi="Arial" w:cs="Arial"/>
                <w:color w:val="auto"/>
                <w:sz w:val="20"/>
                <w:szCs w:val="20"/>
              </w:rPr>
              <w:t xml:space="preserve"> oncological rehabilitation in a consultation (see also 1.5.6)</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1.6</w:t>
              <w:tab/>
              <w:t xml:space="preserve"> Patient participation</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Self-help groups</w:t>
            </w:r>
          </w:p>
          <w:p>
            <w:pPr>
              <w:spacing w:before="0" w:after="19"/>
              <w:ind w:left="0" w:right="0"/>
              <w:rPr>
                <w:rFonts w:ascii="Arial" w:hAnsi="Arial" w:cs="Arial"/>
                <w:color w:val="auto"/>
                <w:sz w:val="20"/>
                <w:szCs w:val="20"/>
              </w:rPr>
            </w:pPr>
            <w:r>
              <w:rPr>
                <w:rFonts w:ascii="Arial" w:hAnsi="Arial" w:cs="Arial"/>
                <w:color w:val="auto"/>
                <w:sz w:val="20"/>
                <w:szCs w:val="20"/>
              </w:rPr>
              <w:t>The self-help groups/groups of affected persons, with whom the Gynaecological Cancer Centre actively cooperates, are to be named. Written agreements with the self-help groups, which should be updated at least every 5 years, are to be entered into which cover the following points:</w:t>
            </w:r>
          </w:p>
          <w:p>
            <w:pPr>
              <w:spacing w:before="0" w:after="19"/>
              <w:ind w:left="0" w:right="0"/>
              <w:rPr>
                <w:rFonts w:ascii="Arial" w:hAnsi="Arial" w:cs="Arial"/>
                <w:color w:val="auto"/>
                <w:sz w:val="20"/>
                <w:szCs w:val="20"/>
              </w:rPr>
            </w:pPr>
            <w:r>
              <w:rPr>
                <w:rFonts w:ascii="Arial" w:hAnsi="Arial" w:cs="Arial"/>
                <w:color w:val="auto"/>
                <w:sz w:val="20"/>
                <w:szCs w:val="20"/>
              </w:rPr>
              <w:t> </w:t>
            </w:r>
          </w:p>
          <w:p>
            <w:pPr>
              <w:numPr>
                <w:ilvl w:val="0"/>
                <w:numId w:val="31"/>
              </w:numPr>
              <w:spacing w:before="0" w:after="19"/>
              <w:ind w:hanging="283" w:left="283" w:right="0"/>
              <w:rPr>
                <w:rFonts w:ascii="Arial" w:hAnsi="Arial" w:cs="Arial"/>
                <w:color w:val="auto"/>
                <w:sz w:val="20"/>
                <w:szCs w:val="20"/>
              </w:rPr>
            </w:pPr>
            <w:r>
              <w:rPr>
                <w:rFonts w:ascii="Arial" w:hAnsi="Arial" w:cs="Arial"/>
                <w:color w:val="auto"/>
                <w:sz w:val="20"/>
                <w:szCs w:val="20"/>
              </w:rPr>
              <w:t>Access to self-help groups at all stages of treatment (initial diagnosis, hospitalisation, chemotherapy, follow-up care...);</w:t>
            </w:r>
          </w:p>
          <w:p>
            <w:pPr>
              <w:numPr>
                <w:ilvl w:val="0"/>
                <w:numId w:val="31"/>
              </w:numPr>
              <w:spacing w:before="0" w:after="19"/>
              <w:ind w:hanging="283" w:left="283" w:right="0"/>
              <w:rPr>
                <w:rFonts w:ascii="Arial" w:hAnsi="Arial" w:cs="Arial"/>
                <w:color w:val="auto"/>
                <w:sz w:val="20"/>
                <w:szCs w:val="20"/>
              </w:rPr>
            </w:pPr>
            <w:r>
              <w:rPr>
                <w:rFonts w:ascii="Arial" w:hAnsi="Arial" w:cs="Arial"/>
                <w:color w:val="auto"/>
                <w:sz w:val="20"/>
                <w:szCs w:val="20"/>
              </w:rPr>
              <w:t>The name of a contact for self-help must be provided.</w:t>
            </w:r>
          </w:p>
          <w:p>
            <w:pPr>
              <w:numPr>
                <w:ilvl w:val="0"/>
                <w:numId w:val="31"/>
              </w:numPr>
              <w:spacing w:before="0" w:after="19"/>
              <w:ind w:hanging="283" w:left="283" w:right="0"/>
              <w:rPr>
                <w:rFonts w:ascii="Arial" w:hAnsi="Arial" w:cs="Arial"/>
                <w:color w:val="auto"/>
                <w:sz w:val="20"/>
                <w:szCs w:val="20"/>
              </w:rPr>
            </w:pPr>
            <w:r>
              <w:rPr>
                <w:rFonts w:ascii="Arial" w:hAnsi="Arial" w:cs="Arial"/>
                <w:color w:val="auto"/>
                <w:sz w:val="20"/>
                <w:szCs w:val="20"/>
              </w:rPr>
              <w:t>Provision of contact data of self-help groups (e.g. in patient brochure, homepage of the Gynaecology Cancer Centre)</w:t>
            </w:r>
          </w:p>
          <w:p>
            <w:pPr>
              <w:numPr>
                <w:ilvl w:val="0"/>
                <w:numId w:val="31"/>
              </w:numPr>
              <w:spacing w:before="0" w:after="19"/>
              <w:ind w:hanging="283" w:left="283" w:right="0"/>
              <w:rPr>
                <w:rFonts w:ascii="Arial" w:hAnsi="Arial" w:cs="Arial"/>
                <w:color w:val="auto"/>
                <w:sz w:val="20"/>
                <w:szCs w:val="20"/>
              </w:rPr>
            </w:pPr>
            <w:r>
              <w:rPr>
                <w:rFonts w:ascii="Arial" w:hAnsi="Arial" w:cs="Arial"/>
                <w:color w:val="auto"/>
                <w:sz w:val="20"/>
                <w:szCs w:val="20"/>
              </w:rPr>
              <w:t>Options to display information brochures of self-help groups</w:t>
            </w:r>
          </w:p>
          <w:p>
            <w:pPr>
              <w:numPr>
                <w:ilvl w:val="0"/>
                <w:numId w:val="31"/>
              </w:numPr>
              <w:spacing w:before="0" w:after="19"/>
              <w:ind w:hanging="283" w:left="283" w:right="0"/>
              <w:rPr>
                <w:rFonts w:ascii="Arial" w:hAnsi="Arial" w:cs="Arial"/>
                <w:color w:val="auto"/>
                <w:sz w:val="20"/>
                <w:szCs w:val="20"/>
              </w:rPr>
            </w:pPr>
            <w:r>
              <w:rPr>
                <w:rFonts w:ascii="Arial" w:hAnsi="Arial" w:cs="Arial"/>
                <w:color w:val="auto"/>
                <w:sz w:val="20"/>
                <w:szCs w:val="20"/>
              </w:rPr>
              <w:t>Regular provision of rooms at the Gynaecological Cancer Centre for consultations</w:t>
            </w:r>
          </w:p>
          <w:p>
            <w:pPr>
              <w:numPr>
                <w:ilvl w:val="0"/>
                <w:numId w:val="31"/>
              </w:numPr>
              <w:spacing w:before="0" w:after="19"/>
              <w:ind w:hanging="283" w:left="283" w:right="0"/>
              <w:rPr>
                <w:rFonts w:ascii="Arial" w:hAnsi="Arial" w:cs="Arial"/>
                <w:color w:val="auto"/>
                <w:sz w:val="20"/>
                <w:szCs w:val="20"/>
              </w:rPr>
            </w:pPr>
            <w:r>
              <w:rPr>
                <w:rFonts w:ascii="Arial" w:hAnsi="Arial" w:cs="Arial"/>
                <w:color w:val="auto"/>
                <w:sz w:val="20"/>
                <w:szCs w:val="20"/>
              </w:rPr>
              <w:t>Quality circles with the participation of representatives of psycho-oncology, self-help groups, social services, pastoral care, nursing care and medicine (optional)</w:t>
            </w:r>
          </w:p>
          <w:p>
            <w:pPr>
              <w:numPr>
                <w:ilvl w:val="0"/>
                <w:numId w:val="31"/>
              </w:numPr>
              <w:spacing w:before="0" w:after="19"/>
              <w:ind w:hanging="283" w:left="283" w:right="0"/>
              <w:rPr>
                <w:rFonts w:ascii="Arial" w:hAnsi="Arial" w:cs="Arial"/>
                <w:color w:val="auto"/>
                <w:sz w:val="20"/>
                <w:szCs w:val="20"/>
              </w:rPr>
            </w:pPr>
            <w:r>
              <w:rPr>
                <w:rFonts w:ascii="Arial" w:hAnsi="Arial" w:cs="Arial"/>
                <w:color w:val="auto"/>
                <w:sz w:val="20"/>
                <w:szCs w:val="20"/>
              </w:rPr>
              <w:t>Personal discussions between the self-help groups and the Gynaecological Cancer Centre with a view to jointly staging or mutually agreeing on actions and events The results of the discussions are to be recorded.</w:t>
            </w:r>
          </w:p>
          <w:p>
            <w:pPr>
              <w:numPr>
                <w:ilvl w:val="0"/>
                <w:numId w:val="31"/>
              </w:numPr>
              <w:spacing w:before="0" w:after="19"/>
              <w:ind w:hanging="283" w:left="283" w:right="0"/>
              <w:rPr>
                <w:rFonts w:ascii="Arial" w:hAnsi="Arial" w:cs="Arial"/>
                <w:color w:val="auto"/>
                <w:sz w:val="20"/>
                <w:szCs w:val="20"/>
              </w:rPr>
            </w:pPr>
            <w:r>
              <w:rPr>
                <w:rFonts w:ascii="Arial" w:hAnsi="Arial" w:cs="Arial"/>
                <w:color w:val="auto"/>
                <w:sz w:val="20"/>
                <w:szCs w:val="20"/>
              </w:rPr>
              <w:t>A contact person (preferably from the nursing staff) is known to the self-help group.</w:t>
            </w:r>
          </w:p>
          <w:p>
            <w:pPr>
              <w:numPr>
                <w:ilvl w:val="0"/>
                <w:numId w:val="31"/>
              </w:numPr>
              <w:spacing w:before="0" w:after="19"/>
              <w:ind w:hanging="283" w:left="283" w:right="0"/>
              <w:rPr>
                <w:rFonts w:ascii="Arial" w:hAnsi="Arial" w:cs="Arial"/>
                <w:color w:val="auto"/>
                <w:sz w:val="20"/>
                <w:szCs w:val="20"/>
              </w:rPr>
            </w:pPr>
            <w:r>
              <w:rPr>
                <w:rFonts w:ascii="Arial" w:hAnsi="Arial" w:cs="Arial"/>
                <w:color w:val="auto"/>
                <w:sz w:val="20"/>
                <w:szCs w:val="20"/>
              </w:rPr>
              <w:t>Involvement of medical staff in the events of the self-help group</w:t>
            </w:r>
          </w:p>
          <w:p>
            <w:pPr>
              <w:numPr>
                <w:ilvl w:val="0"/>
                <w:numId w:val="31"/>
              </w:numPr>
              <w:spacing w:before="0" w:after="19"/>
              <w:ind w:hanging="283" w:left="283"/>
              <w:rPr>
                <w:rFonts w:ascii="Arial" w:hAnsi="Arial" w:cs="Arial"/>
                <w:sz w:val="20"/>
                <w:szCs w:val="20"/>
                <w:lang w:val="ro-RO"/>
              </w:rPr>
            </w:pPr>
            <w:r>
              <w:rPr>
                <w:rFonts w:ascii="Arial" w:hAnsi="Arial" w:cs="Arial"/>
                <w:color w:val="auto"/>
                <w:sz w:val="20"/>
                <w:szCs w:val="20"/>
              </w:rPr>
              <w:t>The formulated tasks can only be carried out by the persons affected.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1.6.2.a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Patient surveys</w:t>
            </w:r>
          </w:p>
          <w:p>
            <w:pPr>
              <w:numPr>
                <w:ilvl w:val="0"/>
                <w:numId w:val="32"/>
              </w:numPr>
              <w:spacing w:before="0" w:after="19"/>
              <w:ind w:hanging="283" w:left="283" w:right="0"/>
              <w:rPr>
                <w:rFonts w:ascii="Arial" w:hAnsi="Arial" w:cs="Arial"/>
                <w:color w:val="auto"/>
                <w:sz w:val="20"/>
                <w:szCs w:val="20"/>
              </w:rPr>
            </w:pPr>
            <w:r>
              <w:rPr>
                <w:rFonts w:ascii="Arial" w:hAnsi="Arial" w:cs="Arial"/>
                <w:color w:val="auto"/>
                <w:sz w:val="20"/>
                <w:szCs w:val="20"/>
              </w:rPr>
              <w:t>All patients must have an opportunity to take part in a patient survey.</w:t>
            </w:r>
          </w:p>
          <w:p>
            <w:pPr>
              <w:numPr>
                <w:ilvl w:val="0"/>
                <w:numId w:val="32"/>
              </w:numPr>
              <w:spacing w:before="0" w:after="19"/>
              <w:ind w:hanging="283" w:left="283"/>
              <w:rPr>
                <w:rFonts w:ascii="Arial" w:hAnsi="Arial" w:cs="Arial"/>
                <w:sz w:val="20"/>
                <w:szCs w:val="20"/>
                <w:lang w:val="ro-RO"/>
              </w:rPr>
            </w:pPr>
            <w:r>
              <w:rPr>
                <w:rFonts w:ascii="Arial" w:hAnsi="Arial" w:cs="Arial"/>
                <w:color w:val="auto"/>
                <w:sz w:val="20"/>
                <w:szCs w:val="20"/>
              </w:rPr>
              <w:t>The survey must be conducted at least every three years over a period of at least three months.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1.6.2.b</w:t>
            </w:r>
          </w:p>
        </w:tc>
        <w:tc>
          <w:tcPr>
            <w:tcW w:w="1" w:type="dxa"/>
          </w:tcPr>
          <w:p>
            <w:pPr>
              <w:numPr>
                <w:ilvl w:val="0"/>
                <w:numId w:val="33"/>
              </w:numPr>
              <w:spacing w:before="0" w:after="19"/>
              <w:ind w:hanging="283" w:left="283" w:right="0"/>
              <w:rPr>
                <w:rFonts w:ascii="Arial" w:hAnsi="Arial" w:cs="Arial"/>
                <w:color w:val="auto"/>
                <w:sz w:val="20"/>
                <w:szCs w:val="20"/>
              </w:rPr>
            </w:pPr>
            <w:r>
              <w:rPr>
                <w:rFonts w:ascii="Arial" w:hAnsi="Arial" w:cs="Arial"/>
                <w:color w:val="auto"/>
                <w:sz w:val="20"/>
                <w:szCs w:val="20"/>
              </w:rPr>
              <w:t>The return rate should be more than 30% (steps to be taken if this rate is not reached)</w:t>
            </w:r>
          </w:p>
          <w:p>
            <w:pPr>
              <w:numPr>
                <w:ilvl w:val="0"/>
                <w:numId w:val="33"/>
              </w:numPr>
              <w:spacing w:before="0" w:after="19"/>
              <w:ind w:hanging="283" w:left="283"/>
              <w:rPr>
                <w:rFonts w:ascii="Arial" w:hAnsi="Arial" w:cs="Arial"/>
                <w:sz w:val="20"/>
                <w:szCs w:val="20"/>
                <w:lang w:val="ro-RO"/>
              </w:rPr>
            </w:pPr>
            <w:r>
              <w:rPr>
                <w:rFonts w:ascii="Arial" w:hAnsi="Arial" w:cs="Arial"/>
                <w:color w:val="auto"/>
                <w:sz w:val="20"/>
                <w:szCs w:val="20"/>
              </w:rPr>
              <w:t>Tumour-specific questions are to be taken into account.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Evaluation patient survey</w:t>
            </w:r>
          </w:p>
          <w:p>
            <w:pPr>
              <w:numPr>
                <w:ilvl w:val="0"/>
                <w:numId w:val="34"/>
              </w:numPr>
              <w:spacing w:before="0" w:after="19"/>
              <w:ind w:hanging="283" w:left="283" w:right="0"/>
              <w:rPr>
                <w:rFonts w:ascii="Arial" w:hAnsi="Arial" w:cs="Arial"/>
                <w:color w:val="auto"/>
                <w:sz w:val="20"/>
                <w:szCs w:val="20"/>
              </w:rPr>
            </w:pPr>
            <w:r>
              <w:rPr>
                <w:rFonts w:ascii="Arial" w:hAnsi="Arial" w:cs="Arial"/>
                <w:color w:val="auto"/>
                <w:sz w:val="20"/>
                <w:szCs w:val="20"/>
              </w:rPr>
              <w:t>Responsibility for the evaluation is to be specified.</w:t>
            </w:r>
          </w:p>
          <w:p>
            <w:pPr>
              <w:numPr>
                <w:ilvl w:val="0"/>
                <w:numId w:val="34"/>
              </w:numPr>
              <w:spacing w:before="0" w:after="19"/>
              <w:ind w:hanging="283" w:left="283" w:right="0"/>
              <w:rPr>
                <w:rFonts w:ascii="Arial" w:hAnsi="Arial" w:cs="Arial"/>
                <w:color w:val="auto"/>
                <w:sz w:val="20"/>
                <w:szCs w:val="20"/>
              </w:rPr>
            </w:pPr>
            <w:r>
              <w:rPr>
                <w:rFonts w:ascii="Arial" w:hAnsi="Arial" w:cs="Arial"/>
                <w:color w:val="auto"/>
                <w:sz w:val="20"/>
                <w:szCs w:val="20"/>
              </w:rPr>
              <w:t>The evaluation must encompass the patients of the Gynaecological Cancer Centre.</w:t>
            </w:r>
          </w:p>
          <w:p>
            <w:pPr>
              <w:numPr>
                <w:ilvl w:val="0"/>
                <w:numId w:val="34"/>
              </w:numPr>
              <w:spacing w:before="0" w:after="19"/>
              <w:ind w:hanging="283" w:left="283" w:right="0"/>
              <w:rPr>
                <w:rFonts w:ascii="Arial" w:hAnsi="Arial" w:cs="Arial"/>
                <w:color w:val="auto"/>
                <w:sz w:val="20"/>
                <w:szCs w:val="20"/>
              </w:rPr>
            </w:pPr>
            <w:r>
              <w:rPr>
                <w:rFonts w:ascii="Arial" w:hAnsi="Arial" w:cs="Arial"/>
                <w:color w:val="auto"/>
                <w:sz w:val="20"/>
                <w:szCs w:val="20"/>
              </w:rPr>
              <w:t>A recorded evaluation must take place.</w:t>
            </w:r>
          </w:p>
          <w:p>
            <w:pPr>
              <w:numPr>
                <w:ilvl w:val="0"/>
                <w:numId w:val="34"/>
              </w:numPr>
              <w:spacing w:before="0" w:after="19"/>
              <w:ind w:hanging="283" w:left="283"/>
              <w:rPr>
                <w:rFonts w:ascii="Arial" w:hAnsi="Arial" w:cs="Arial"/>
                <w:sz w:val="20"/>
                <w:szCs w:val="20"/>
                <w:lang w:val="ro-RO"/>
              </w:rPr>
            </w:pPr>
            <w:r>
              <w:rPr>
                <w:rFonts w:ascii="Arial" w:hAnsi="Arial" w:cs="Arial"/>
                <w:color w:val="auto"/>
                <w:sz w:val="20"/>
                <w:szCs w:val="20"/>
              </w:rPr>
              <w:t>Based on the evaluation, actions are to be specified in which all (main) cooperation partners should be involved.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Patient information (general)</w:t>
            </w:r>
          </w:p>
          <w:p>
            <w:pPr>
              <w:numPr>
                <w:ilvl w:val="0"/>
                <w:numId w:val="35"/>
              </w:numPr>
              <w:spacing w:before="0" w:after="19"/>
              <w:ind w:hanging="283" w:left="283" w:right="0"/>
              <w:rPr>
                <w:rFonts w:ascii="Arial" w:hAnsi="Arial" w:cs="Arial"/>
                <w:color w:val="auto"/>
                <w:sz w:val="20"/>
                <w:szCs w:val="20"/>
              </w:rPr>
            </w:pPr>
            <w:r>
              <w:rPr>
                <w:rFonts w:ascii="Arial" w:hAnsi="Arial" w:cs="Arial"/>
                <w:color w:val="auto"/>
                <w:sz w:val="20"/>
                <w:szCs w:val="20"/>
              </w:rPr>
              <w:t>The Gynaecological Cancer Centre should give a full presentation of itself and its treatment options (e.g. in a brochure, patient folder, on the homepage).</w:t>
            </w:r>
          </w:p>
          <w:p>
            <w:pPr>
              <w:numPr>
                <w:ilvl w:val="0"/>
                <w:numId w:val="35"/>
              </w:numPr>
              <w:spacing w:before="0" w:after="19"/>
              <w:ind w:hanging="283" w:left="283" w:right="0"/>
              <w:rPr>
                <w:rFonts w:ascii="Arial" w:hAnsi="Arial" w:cs="Arial"/>
                <w:color w:val="auto"/>
                <w:sz w:val="20"/>
                <w:szCs w:val="20"/>
              </w:rPr>
            </w:pPr>
            <w:r>
              <w:rPr>
                <w:rFonts w:ascii="Arial" w:hAnsi="Arial" w:cs="Arial"/>
                <w:color w:val="auto"/>
                <w:sz w:val="20"/>
                <w:szCs w:val="20"/>
              </w:rPr>
              <w:t>The cooperation/treatment partners are to be named with details of the contact. A description is to be given of the treatment offering.</w:t>
            </w:r>
          </w:p>
          <w:p>
            <w:pPr>
              <w:numPr>
                <w:ilvl w:val="0"/>
                <w:numId w:val="35"/>
              </w:numPr>
              <w:spacing w:before="0" w:after="19"/>
              <w:ind w:hanging="283" w:left="283" w:right="0"/>
              <w:rPr>
                <w:rFonts w:ascii="Arial" w:hAnsi="Arial" w:cs="Arial"/>
                <w:color w:val="auto"/>
                <w:sz w:val="20"/>
                <w:szCs w:val="20"/>
              </w:rPr>
            </w:pPr>
            <w:r>
              <w:rPr>
                <w:rFonts w:ascii="Arial" w:hAnsi="Arial" w:cs="Arial"/>
                <w:color w:val="auto"/>
                <w:sz w:val="20"/>
                <w:szCs w:val="20"/>
              </w:rPr>
              <w:t>The presented treatment offering must encompass: Rehabilitation / post-hospital rehabilitation, self-help, treatment measures</w:t>
            </w:r>
          </w:p>
          <w:p>
            <w:pPr>
              <w:numPr>
                <w:ilvl w:val="0"/>
                <w:numId w:val="35"/>
              </w:numPr>
              <w:spacing w:before="0" w:after="19"/>
              <w:ind w:hanging="283" w:left="283" w:right="0"/>
              <w:rPr>
                <w:rFonts w:ascii="Arial" w:hAnsi="Arial" w:cs="Arial"/>
                <w:color w:val="auto"/>
                <w:sz w:val="20"/>
                <w:szCs w:val="20"/>
              </w:rPr>
            </w:pPr>
            <w:r>
              <w:rPr>
                <w:rFonts w:ascii="Arial" w:hAnsi="Arial" w:cs="Arial"/>
                <w:color w:val="auto"/>
                <w:sz w:val="20"/>
                <w:szCs w:val="20"/>
              </w:rPr>
              <w:t xml:space="preserve">Information provided: amongst other things patient guidelines of the Guideline Programme Oncology </w:t>
            </w:r>
          </w:p>
          <w:p>
            <w:pPr>
              <w:spacing w:before="0" w:after="19"/>
              <w:rPr>
                <w:rFonts w:ascii="Arial" w:hAnsi="Arial" w:cs="Arial"/>
                <w:sz w:val="20"/>
                <w:szCs w:val="20"/>
                <w:lang w:val="ro-RO"/>
              </w:rPr>
            </w:pPr>
            <w:hyperlink xmlns:r="http://schemas.openxmlformats.org/officeDocument/2006/relationships" r:id="R6" w:tgtFrame="_blank">
              <w:r>
                <w:rPr>
                  <w:rFonts w:ascii="Arial" w:hAnsi="Arial" w:cs="Arial"/>
                  <w:color w:val="auto"/>
                  <w:sz w:val="20"/>
                  <w:szCs w:val="20"/>
                  <w:u w:val="single"/>
                </w:rPr>
                <w:t>(http://leitlinienprogramm-onkologie.de/Patientenleitlinien.8.0.html)</w:t>
              </w:r>
            </w:hyperlink>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Discharge consultation</w:t>
            </w:r>
          </w:p>
          <w:p>
            <w:pPr>
              <w:spacing w:before="0" w:after="19"/>
              <w:rPr>
                <w:rFonts w:ascii="Arial" w:hAnsi="Arial" w:cs="Arial"/>
                <w:sz w:val="20"/>
                <w:szCs w:val="20"/>
                <w:lang w:val="ro-RO"/>
              </w:rPr>
            </w:pPr>
            <w:r>
              <w:rPr>
                <w:rFonts w:ascii="Arial" w:hAnsi="Arial" w:cs="Arial"/>
                <w:color w:val="auto"/>
                <w:sz w:val="20"/>
                <w:szCs w:val="20"/>
              </w:rPr>
              <w:t>Each patient is given a discharge consultation in which the following topics are addressed: e.g. disease status, therapy planning, aftercare, supportive measures (e.g. rehabilitation, health care supply store, psychosocial offering).</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Results tumour board</w:t>
            </w:r>
          </w:p>
          <w:p>
            <w:pPr>
              <w:spacing w:before="0" w:after="19"/>
              <w:ind w:left="0" w:right="0"/>
              <w:rPr>
                <w:rFonts w:ascii="Arial" w:hAnsi="Arial" w:cs="Arial"/>
                <w:color w:val="auto"/>
                <w:sz w:val="20"/>
                <w:szCs w:val="20"/>
              </w:rPr>
            </w:pPr>
            <w:r>
              <w:rPr>
                <w:rFonts w:ascii="Arial" w:hAnsi="Arial" w:cs="Arial"/>
                <w:color w:val="auto"/>
                <w:sz w:val="20"/>
                <w:szCs w:val="20"/>
              </w:rPr>
              <w:t>The recommendations of the tumour board must be explained to the patient. The patient's decision must be recorded.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Patient information (case-related):</w:t>
            </w:r>
          </w:p>
          <w:p>
            <w:pPr>
              <w:spacing w:before="0" w:after="19"/>
              <w:ind w:left="0" w:right="0"/>
              <w:rPr>
                <w:rFonts w:ascii="Arial" w:hAnsi="Arial" w:cs="Arial"/>
                <w:color w:val="auto"/>
                <w:sz w:val="20"/>
                <w:szCs w:val="20"/>
              </w:rPr>
            </w:pPr>
            <w:r>
              <w:rPr>
                <w:rFonts w:ascii="Arial" w:hAnsi="Arial" w:cs="Arial"/>
                <w:color w:val="auto"/>
                <w:sz w:val="20"/>
                <w:szCs w:val="20"/>
              </w:rPr>
              <w:t>The patient is given the following documents:</w:t>
            </w:r>
          </w:p>
          <w:p>
            <w:pPr>
              <w:numPr>
                <w:ilvl w:val="0"/>
                <w:numId w:val="36"/>
              </w:numPr>
              <w:spacing w:before="0" w:after="19"/>
              <w:ind w:hanging="283" w:left="283" w:right="0"/>
              <w:rPr>
                <w:rFonts w:ascii="Arial" w:hAnsi="Arial" w:cs="Arial"/>
                <w:color w:val="auto"/>
                <w:sz w:val="20"/>
                <w:szCs w:val="20"/>
              </w:rPr>
            </w:pPr>
            <w:r>
              <w:rPr>
                <w:rFonts w:ascii="Arial" w:hAnsi="Arial" w:cs="Arial"/>
                <w:color w:val="auto"/>
                <w:sz w:val="20"/>
                <w:szCs w:val="20"/>
              </w:rPr>
              <w:t>Tumour board minutes / treatment plan</w:t>
            </w:r>
          </w:p>
          <w:p>
            <w:pPr>
              <w:numPr>
                <w:ilvl w:val="0"/>
                <w:numId w:val="36"/>
              </w:numPr>
              <w:spacing w:before="0" w:after="19"/>
              <w:ind w:hanging="283" w:left="283" w:right="0"/>
              <w:rPr>
                <w:rFonts w:ascii="Arial" w:hAnsi="Arial" w:cs="Arial"/>
                <w:color w:val="auto"/>
                <w:sz w:val="20"/>
                <w:szCs w:val="20"/>
              </w:rPr>
            </w:pPr>
            <w:r>
              <w:rPr>
                <w:rFonts w:ascii="Arial" w:hAnsi="Arial" w:cs="Arial"/>
                <w:color w:val="auto"/>
                <w:sz w:val="20"/>
                <w:szCs w:val="20"/>
              </w:rPr>
              <w:t>Medical report / discharge letter</w:t>
            </w:r>
          </w:p>
          <w:p>
            <w:pPr>
              <w:numPr>
                <w:ilvl w:val="0"/>
                <w:numId w:val="36"/>
              </w:numPr>
              <w:spacing w:before="0" w:after="19"/>
              <w:ind w:hanging="283" w:left="283" w:right="0"/>
              <w:rPr>
                <w:rFonts w:ascii="Arial" w:hAnsi="Arial" w:cs="Arial"/>
                <w:color w:val="auto"/>
                <w:sz w:val="20"/>
                <w:szCs w:val="20"/>
              </w:rPr>
            </w:pPr>
            <w:r>
              <w:rPr>
                <w:rFonts w:ascii="Arial" w:hAnsi="Arial" w:cs="Arial"/>
                <w:color w:val="auto"/>
                <w:sz w:val="20"/>
                <w:szCs w:val="20"/>
              </w:rPr>
              <w:t>Aftercare plan / aftercare pass</w:t>
            </w:r>
          </w:p>
          <w:p>
            <w:pPr>
              <w:numPr>
                <w:ilvl w:val="0"/>
                <w:numId w:val="36"/>
              </w:numPr>
              <w:spacing w:before="0" w:after="19"/>
              <w:ind w:hanging="283" w:left="283"/>
              <w:rPr>
                <w:rFonts w:ascii="Arial" w:hAnsi="Arial" w:cs="Arial"/>
                <w:sz w:val="20"/>
                <w:szCs w:val="20"/>
                <w:lang w:val="ro-RO"/>
              </w:rPr>
            </w:pPr>
            <w:r>
              <w:rPr>
                <w:rFonts w:ascii="Arial" w:hAnsi="Arial" w:cs="Arial"/>
                <w:color w:val="auto"/>
                <w:sz w:val="20"/>
                <w:szCs w:val="20"/>
              </w:rPr>
              <w:t>where applicable, study documents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Event for patients</w:t>
            </w:r>
          </w:p>
          <w:p>
            <w:pPr>
              <w:spacing w:before="0" w:after="19"/>
              <w:ind w:left="0" w:right="0"/>
              <w:rPr>
                <w:rFonts w:ascii="Arial" w:hAnsi="Arial" w:cs="Arial"/>
                <w:color w:val="auto"/>
                <w:sz w:val="20"/>
                <w:szCs w:val="20"/>
              </w:rPr>
            </w:pPr>
            <w:r>
              <w:rPr>
                <w:rFonts w:ascii="Arial" w:hAnsi="Arial" w:cs="Arial"/>
                <w:color w:val="auto"/>
                <w:sz w:val="20"/>
                <w:szCs w:val="20"/>
              </w:rPr>
              <w:t xml:space="preserve">An information event for patients is to be staged by the Gynaecological Cancer Centre at least once a year. </w:t>
            </w:r>
            <w:r>
              <w:rPr>
                <w:rFonts w:ascii="Arial" w:hAnsi="Arial" w:cs="Arial"/>
                <w:color w:val="auto"/>
                <w:sz w:val="20"/>
                <w:szCs w:val="20"/>
                <w:shd w:val="clear" w:color="auto" w:fill="00FF00"/>
              </w:rPr>
              <w:t>If patient events are (co-)financed by industry, this fact including potential conflicts of interest of the speakers must be disclosed. The centre must rule out any direct influence on patients by industry representatives.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Complaint management</w:t>
            </w:r>
          </w:p>
          <w:p>
            <w:pPr>
              <w:spacing w:before="0" w:after="19"/>
              <w:rPr>
                <w:rFonts w:ascii="Arial" w:hAnsi="Arial" w:cs="Arial"/>
                <w:sz w:val="20"/>
                <w:szCs w:val="20"/>
                <w:lang w:val="ro-RO"/>
              </w:rPr>
            </w:pPr>
            <w:r>
              <w:rPr>
                <w:rFonts w:ascii="Arial" w:hAnsi="Arial" w:cs="Arial"/>
                <w:color w:val="auto"/>
                <w:sz w:val="20"/>
                <w:szCs w:val="20"/>
              </w:rPr>
              <w:t>An official procedure for complaint management is in place. Patients are given feedback. Complaints are taken into account in the improvement process.</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1.7</w:t>
              <w:tab/>
              <w:t xml:space="preserve"> Study management</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1.7.1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Access to studies</w:t>
            </w:r>
          </w:p>
          <w:p>
            <w:pPr>
              <w:spacing w:before="0" w:after="19"/>
              <w:rPr>
                <w:rFonts w:ascii="Arial" w:hAnsi="Arial" w:cs="Arial"/>
                <w:sz w:val="20"/>
                <w:szCs w:val="20"/>
                <w:lang w:val="ro-RO"/>
              </w:rPr>
            </w:pPr>
            <w:r>
              <w:rPr>
                <w:rFonts w:ascii="Arial" w:hAnsi="Arial" w:cs="Arial"/>
                <w:color w:val="auto"/>
                <w:sz w:val="20"/>
                <w:szCs w:val="20"/>
              </w:rPr>
              <w:t>The patient must have access to studies with an ethical vote. The studies conducted at the Gynaecological Cancer Centre are to be listed. Patients are to be given access to this list and a short description of the studies.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1.7.2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Study manager</w:t>
            </w:r>
          </w:p>
          <w:p>
            <w:pPr>
              <w:spacing w:before="0" w:after="19"/>
              <w:ind w:left="0" w:right="0"/>
              <w:rPr>
                <w:rFonts w:ascii="Arial" w:hAnsi="Arial" w:cs="Arial"/>
                <w:color w:val="auto"/>
                <w:sz w:val="20"/>
                <w:szCs w:val="20"/>
              </w:rPr>
            </w:pPr>
            <w:r>
              <w:rPr>
                <w:rFonts w:ascii="Arial" w:hAnsi="Arial" w:cs="Arial"/>
                <w:color w:val="auto"/>
                <w:sz w:val="20"/>
                <w:szCs w:val="20"/>
              </w:rPr>
              <w:t>The name of the physician in charge of the study is to be given.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Study assistant /study nurse</w:t>
            </w:r>
          </w:p>
          <w:p>
            <w:pPr>
              <w:numPr>
                <w:ilvl w:val="0"/>
                <w:numId w:val="37"/>
              </w:numPr>
              <w:spacing w:before="0" w:after="19"/>
              <w:ind w:hanging="283" w:left="283" w:right="0"/>
              <w:rPr>
                <w:rFonts w:ascii="Arial" w:hAnsi="Arial" w:cs="Arial"/>
                <w:color w:val="auto"/>
                <w:sz w:val="20"/>
                <w:szCs w:val="20"/>
              </w:rPr>
            </w:pPr>
            <w:r>
              <w:rPr>
                <w:rFonts w:ascii="Arial" w:hAnsi="Arial" w:cs="Arial"/>
                <w:color w:val="auto"/>
                <w:sz w:val="20"/>
                <w:szCs w:val="20"/>
              </w:rPr>
              <w:t>The name of a study assistant is to be included in the "study organisation chart" for "each active study unit".</w:t>
            </w:r>
          </w:p>
          <w:p>
            <w:pPr>
              <w:numPr>
                <w:ilvl w:val="0"/>
                <w:numId w:val="37"/>
              </w:numPr>
              <w:spacing w:before="0" w:after="19"/>
              <w:ind w:hanging="283" w:left="283"/>
              <w:rPr>
                <w:rFonts w:ascii="Arial" w:hAnsi="Arial" w:cs="Arial"/>
                <w:sz w:val="20"/>
                <w:szCs w:val="20"/>
                <w:lang w:val="ro-RO"/>
              </w:rPr>
            </w:pPr>
            <w:r>
              <w:rPr>
                <w:rFonts w:ascii="Arial" w:hAnsi="Arial" w:cs="Arial"/>
                <w:color w:val="auto"/>
                <w:sz w:val="20"/>
                <w:szCs w:val="20"/>
              </w:rPr>
              <w:t>He/she can work in a parallel manner for several "units conducting studies".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1.7.3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Study assistant - Tasks</w:t>
            </w:r>
          </w:p>
          <w:p>
            <w:pPr>
              <w:spacing w:before="0" w:after="19"/>
              <w:ind w:left="0" w:right="0"/>
              <w:rPr>
                <w:rFonts w:ascii="Arial" w:hAnsi="Arial" w:cs="Arial"/>
                <w:color w:val="auto"/>
                <w:sz w:val="20"/>
                <w:szCs w:val="20"/>
              </w:rPr>
            </w:pPr>
            <w:r>
              <w:rPr>
                <w:rFonts w:ascii="Arial" w:hAnsi="Arial" w:cs="Arial"/>
                <w:color w:val="auto"/>
                <w:sz w:val="20"/>
                <w:szCs w:val="20"/>
              </w:rPr>
              <w:t>The range of tasks is to be laid down in writing (via position/function descriptions) and can encompass, inter alia, the following contents:</w:t>
            </w:r>
          </w:p>
          <w:p>
            <w:pPr>
              <w:numPr>
                <w:ilvl w:val="0"/>
                <w:numId w:val="38"/>
              </w:numPr>
              <w:spacing w:before="0" w:after="19"/>
              <w:ind w:hanging="283" w:left="283" w:right="0"/>
              <w:rPr>
                <w:rFonts w:ascii="Arial" w:hAnsi="Arial" w:cs="Arial"/>
                <w:color w:val="auto"/>
                <w:sz w:val="20"/>
                <w:szCs w:val="20"/>
              </w:rPr>
            </w:pPr>
            <w:r>
              <w:rPr>
                <w:rFonts w:ascii="Arial" w:hAnsi="Arial" w:cs="Arial"/>
                <w:color w:val="auto"/>
                <w:sz w:val="20"/>
                <w:szCs w:val="20"/>
              </w:rPr>
              <w:t>Conduct of studies together with the physician in charge of the studies</w:t>
            </w:r>
          </w:p>
          <w:p>
            <w:pPr>
              <w:numPr>
                <w:ilvl w:val="0"/>
                <w:numId w:val="38"/>
              </w:numPr>
              <w:spacing w:before="0" w:after="19"/>
              <w:ind w:hanging="283" w:left="283" w:right="0"/>
              <w:rPr>
                <w:rFonts w:ascii="Arial" w:hAnsi="Arial" w:cs="Arial"/>
                <w:color w:val="auto"/>
                <w:sz w:val="20"/>
                <w:szCs w:val="20"/>
              </w:rPr>
            </w:pPr>
            <w:r>
              <w:rPr>
                <w:rFonts w:ascii="Arial" w:hAnsi="Arial" w:cs="Arial"/>
                <w:color w:val="auto"/>
                <w:sz w:val="20"/>
                <w:szCs w:val="20"/>
              </w:rPr>
              <w:t>Patient care during the study and in aftercare</w:t>
            </w:r>
          </w:p>
          <w:p>
            <w:pPr>
              <w:numPr>
                <w:ilvl w:val="0"/>
                <w:numId w:val="38"/>
              </w:numPr>
              <w:spacing w:before="0" w:after="19"/>
              <w:ind w:hanging="283" w:left="283" w:right="0"/>
              <w:rPr>
                <w:rFonts w:ascii="Arial" w:hAnsi="Arial" w:cs="Arial"/>
                <w:color w:val="auto"/>
                <w:sz w:val="20"/>
                <w:szCs w:val="20"/>
              </w:rPr>
            </w:pPr>
            <w:r>
              <w:rPr>
                <w:rFonts w:ascii="Arial" w:hAnsi="Arial" w:cs="Arial"/>
                <w:color w:val="auto"/>
                <w:sz w:val="20"/>
                <w:szCs w:val="20"/>
              </w:rPr>
              <w:t>Organisation, coordination of diagnosis, laboratory, sample dispatch and test medication</w:t>
            </w:r>
          </w:p>
          <w:p>
            <w:pPr>
              <w:numPr>
                <w:ilvl w:val="0"/>
                <w:numId w:val="38"/>
              </w:numPr>
              <w:spacing w:before="0" w:after="19"/>
              <w:ind w:hanging="283" w:left="283" w:right="0"/>
              <w:rPr>
                <w:rFonts w:ascii="Arial" w:hAnsi="Arial" w:cs="Arial"/>
                <w:color w:val="auto"/>
                <w:sz w:val="20"/>
                <w:szCs w:val="20"/>
              </w:rPr>
            </w:pPr>
            <w:r>
              <w:rPr>
                <w:rFonts w:ascii="Arial" w:hAnsi="Arial" w:cs="Arial"/>
                <w:color w:val="auto"/>
                <w:sz w:val="20"/>
                <w:szCs w:val="20"/>
              </w:rPr>
              <w:t>Collection and documentation of all data of relevance for the studies</w:t>
            </w:r>
          </w:p>
          <w:p>
            <w:pPr>
              <w:numPr>
                <w:ilvl w:val="0"/>
                <w:numId w:val="38"/>
              </w:numPr>
              <w:spacing w:before="0" w:after="19"/>
              <w:ind w:hanging="283" w:left="283" w:right="0"/>
              <w:rPr>
                <w:rFonts w:ascii="Arial" w:hAnsi="Arial" w:cs="Arial"/>
                <w:color w:val="auto"/>
                <w:sz w:val="20"/>
                <w:szCs w:val="20"/>
              </w:rPr>
            </w:pPr>
            <w:r>
              <w:rPr>
                <w:rFonts w:ascii="Arial" w:hAnsi="Arial" w:cs="Arial"/>
                <w:color w:val="auto"/>
                <w:sz w:val="20"/>
                <w:szCs w:val="20"/>
              </w:rPr>
              <w:t>Preparation of and support for audits and authority inspections</w:t>
            </w:r>
          </w:p>
          <w:p>
            <w:pPr>
              <w:numPr>
                <w:ilvl w:val="0"/>
                <w:numId w:val="38"/>
              </w:numPr>
              <w:spacing w:before="0" w:after="19"/>
              <w:ind w:hanging="283" w:left="283"/>
              <w:rPr>
                <w:rFonts w:ascii="Arial" w:hAnsi="Arial" w:cs="Arial"/>
                <w:sz w:val="20"/>
                <w:szCs w:val="20"/>
                <w:lang w:val="ro-RO"/>
              </w:rPr>
            </w:pPr>
            <w:r>
              <w:rPr>
                <w:rFonts w:ascii="Arial" w:hAnsi="Arial" w:cs="Arial"/>
                <w:color w:val="auto"/>
                <w:sz w:val="20"/>
                <w:szCs w:val="20"/>
              </w:rPr>
              <w:t>The activity of the study assistant can be combined with other activities like tumour documentation.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1.7.4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Process description:</w:t>
            </w:r>
          </w:p>
          <w:p>
            <w:pPr>
              <w:spacing w:before="0" w:after="19"/>
              <w:ind w:left="0" w:right="0"/>
              <w:rPr>
                <w:rFonts w:ascii="Arial" w:hAnsi="Arial" w:cs="Arial"/>
                <w:color w:val="auto"/>
                <w:sz w:val="20"/>
                <w:szCs w:val="20"/>
              </w:rPr>
            </w:pPr>
            <w:r>
              <w:rPr>
                <w:rFonts w:ascii="Arial" w:hAnsi="Arial" w:cs="Arial"/>
                <w:color w:val="auto"/>
                <w:sz w:val="20"/>
                <w:szCs w:val="20"/>
              </w:rPr>
              <w:t>The processes including responsibilities are to be laid down for the inclusion /initiation of new studies and the conduct of studies. This encompasses for instance:</w:t>
            </w:r>
          </w:p>
          <w:p>
            <w:pPr>
              <w:numPr>
                <w:ilvl w:val="0"/>
                <w:numId w:val="39"/>
              </w:numPr>
              <w:spacing w:before="0" w:after="19"/>
              <w:ind w:hanging="283" w:left="283" w:right="0"/>
              <w:rPr>
                <w:rFonts w:ascii="Arial" w:hAnsi="Arial" w:cs="Arial"/>
                <w:color w:val="auto"/>
                <w:sz w:val="20"/>
                <w:szCs w:val="20"/>
              </w:rPr>
            </w:pPr>
            <w:r>
              <w:rPr>
                <w:rFonts w:ascii="Arial" w:hAnsi="Arial" w:cs="Arial"/>
                <w:color w:val="auto"/>
                <w:sz w:val="20"/>
                <w:szCs w:val="20"/>
              </w:rPr>
              <w:t xml:space="preserve">Selection of new studies including release decision </w:t>
            </w:r>
          </w:p>
          <w:p>
            <w:pPr>
              <w:numPr>
                <w:ilvl w:val="0"/>
                <w:numId w:val="39"/>
              </w:numPr>
              <w:spacing w:before="0" w:after="19"/>
              <w:ind w:hanging="283" w:left="283" w:right="0"/>
              <w:rPr>
                <w:rFonts w:ascii="Arial" w:hAnsi="Arial" w:cs="Arial"/>
                <w:color w:val="auto"/>
                <w:sz w:val="20"/>
                <w:szCs w:val="20"/>
              </w:rPr>
            </w:pPr>
            <w:r>
              <w:rPr>
                <w:rFonts w:ascii="Arial" w:hAnsi="Arial" w:cs="Arial"/>
                <w:color w:val="auto"/>
                <w:sz w:val="20"/>
                <w:szCs w:val="20"/>
              </w:rPr>
              <w:t>Internal announcement of new studies (update study list, ...)</w:t>
            </w:r>
          </w:p>
          <w:p>
            <w:pPr>
              <w:numPr>
                <w:ilvl w:val="0"/>
                <w:numId w:val="39"/>
              </w:numPr>
              <w:spacing w:before="0" w:after="19"/>
              <w:ind w:hanging="283" w:left="283" w:right="0"/>
              <w:rPr>
                <w:rFonts w:ascii="Arial" w:hAnsi="Arial" w:cs="Arial"/>
                <w:color w:val="auto"/>
                <w:sz w:val="20"/>
                <w:szCs w:val="20"/>
              </w:rPr>
            </w:pPr>
            <w:r>
              <w:rPr>
                <w:rFonts w:ascii="Arial" w:hAnsi="Arial" w:cs="Arial"/>
                <w:color w:val="auto"/>
                <w:sz w:val="20"/>
                <w:szCs w:val="20"/>
              </w:rPr>
              <w:t>Study organisation (special features care study patients, documentation...)</w:t>
            </w:r>
          </w:p>
          <w:p>
            <w:pPr>
              <w:numPr>
                <w:ilvl w:val="0"/>
                <w:numId w:val="39"/>
              </w:numPr>
              <w:spacing w:before="0" w:after="19"/>
              <w:ind w:hanging="283" w:left="283"/>
              <w:rPr>
                <w:rFonts w:ascii="Arial" w:hAnsi="Arial" w:cs="Arial"/>
                <w:sz w:val="20"/>
                <w:szCs w:val="20"/>
                <w:lang w:val="ro-RO"/>
              </w:rPr>
            </w:pPr>
            <w:r>
              <w:rPr>
                <w:rFonts w:ascii="Arial" w:hAnsi="Arial" w:cs="Arial"/>
                <w:color w:val="auto"/>
                <w:sz w:val="20"/>
                <w:szCs w:val="20"/>
              </w:rPr>
              <w:t>Type of announcement of study results (e.g. MA, patients)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1.7.5.a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Proportion study patients</w:t>
            </w:r>
          </w:p>
          <w:p>
            <w:pPr>
              <w:spacing w:before="0" w:after="19"/>
              <w:ind w:left="0" w:right="0"/>
              <w:rPr>
                <w:rFonts w:ascii="Arial" w:hAnsi="Arial" w:cs="Arial"/>
                <w:color w:val="auto"/>
                <w:sz w:val="20"/>
                <w:szCs w:val="20"/>
              </w:rPr>
            </w:pPr>
            <w:r>
              <w:rPr>
                <w:rFonts w:ascii="Arial" w:hAnsi="Arial" w:cs="Arial"/>
                <w:color w:val="auto"/>
                <w:sz w:val="20"/>
                <w:szCs w:val="20"/>
              </w:rPr>
              <w:t>1. Initial certification:</w:t>
            </w:r>
          </w:p>
          <w:p>
            <w:pPr>
              <w:spacing w:before="0" w:after="19"/>
              <w:ind w:left="0" w:right="0"/>
              <w:rPr>
                <w:rFonts w:ascii="Arial" w:hAnsi="Arial" w:cs="Arial"/>
                <w:color w:val="auto"/>
                <w:sz w:val="20"/>
                <w:szCs w:val="20"/>
              </w:rPr>
            </w:pPr>
            <w:r>
              <w:rPr>
                <w:rFonts w:ascii="Arial" w:hAnsi="Arial" w:cs="Arial"/>
                <w:color w:val="auto"/>
                <w:sz w:val="20"/>
                <w:szCs w:val="20"/>
              </w:rPr>
              <w:t xml:space="preserve">At the time of initial certification ≥ 1 patients must have been included in the studies. </w:t>
            </w:r>
          </w:p>
          <w:p>
            <w:pPr>
              <w:spacing w:before="0" w:after="19"/>
              <w:rPr>
                <w:rFonts w:ascii="Arial" w:hAnsi="Arial" w:cs="Arial"/>
                <w:sz w:val="20"/>
                <w:szCs w:val="20"/>
                <w:lang w:val="ro-RO"/>
              </w:rPr>
            </w:pPr>
            <w:r>
              <w:rPr>
                <w:rFonts w:ascii="Arial" w:hAnsi="Arial" w:cs="Arial"/>
                <w:color w:val="auto"/>
                <w:sz w:val="20"/>
                <w:szCs w:val="20"/>
              </w:rPr>
              <w:t>2. After one year: at least 5% of the primary case number</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1.7.5.b</w:t>
            </w:r>
          </w:p>
        </w:tc>
        <w:tc>
          <w:tcPr>
            <w:tcW w:w="1" w:type="dxa"/>
          </w:tcPr>
          <w:p>
            <w:pPr>
              <w:numPr>
                <w:ilvl w:val="0"/>
                <w:numId w:val="40"/>
              </w:numPr>
              <w:spacing w:before="0" w:after="19"/>
              <w:ind w:hanging="283" w:left="283" w:right="0"/>
              <w:rPr>
                <w:rFonts w:ascii="Arial" w:hAnsi="Arial" w:cs="Arial"/>
                <w:color w:val="auto"/>
                <w:sz w:val="20"/>
                <w:szCs w:val="20"/>
              </w:rPr>
            </w:pPr>
            <w:r>
              <w:rPr>
                <w:rFonts w:ascii="Arial" w:hAnsi="Arial" w:cs="Arial"/>
                <w:color w:val="auto"/>
                <w:sz w:val="20"/>
                <w:szCs w:val="20"/>
              </w:rPr>
              <w:t>All study patients can be taken into account when calculating the study rate (share study patients based on the Centre's primary case number).</w:t>
            </w:r>
          </w:p>
          <w:p>
            <w:pPr>
              <w:numPr>
                <w:ilvl w:val="0"/>
                <w:numId w:val="40"/>
              </w:numPr>
              <w:spacing w:before="0" w:after="19"/>
              <w:ind w:hanging="283" w:left="283"/>
              <w:rPr>
                <w:rFonts w:ascii="Arial" w:hAnsi="Arial" w:cs="Arial"/>
                <w:sz w:val="20"/>
                <w:szCs w:val="20"/>
                <w:lang w:val="ro-RO"/>
              </w:rPr>
            </w:pPr>
            <w:r>
              <w:rPr>
                <w:rFonts w:ascii="Arial" w:hAnsi="Arial" w:cs="Arial"/>
                <w:color w:val="auto"/>
                <w:sz w:val="20"/>
                <w:szCs w:val="20"/>
              </w:rPr>
              <w:t>Only the inclusion of patients in studies with an ethical vote counts as study participation (non-interventional/diagnostic studies are also recognised).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1.7.5.c</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General preconditions for the definition of the study quota:</w:t>
            </w:r>
          </w:p>
          <w:p>
            <w:pPr>
              <w:numPr>
                <w:ilvl w:val="0"/>
                <w:numId w:val="41"/>
              </w:numPr>
              <w:spacing w:before="0" w:after="19"/>
              <w:ind w:hanging="283" w:left="283" w:right="0"/>
              <w:rPr>
                <w:rFonts w:ascii="Arial" w:hAnsi="Arial" w:cs="Arial"/>
                <w:color w:val="auto"/>
                <w:sz w:val="20"/>
                <w:szCs w:val="20"/>
              </w:rPr>
            </w:pPr>
            <w:r>
              <w:rPr>
                <w:rFonts w:ascii="Arial" w:hAnsi="Arial" w:cs="Arial"/>
                <w:color w:val="auto"/>
                <w:sz w:val="20"/>
                <w:szCs w:val="20"/>
              </w:rPr>
              <w:t>Patients can be counted once per study, time: Date of patient consent</w:t>
            </w:r>
          </w:p>
          <w:p>
            <w:pPr>
              <w:numPr>
                <w:ilvl w:val="0"/>
                <w:numId w:val="41"/>
              </w:numPr>
              <w:spacing w:before="0" w:after="19"/>
              <w:ind w:hanging="283" w:left="283" w:right="0"/>
              <w:rPr>
                <w:rFonts w:ascii="Arial" w:hAnsi="Arial" w:cs="Arial"/>
                <w:color w:val="auto"/>
                <w:sz w:val="20"/>
                <w:szCs w:val="20"/>
              </w:rPr>
            </w:pPr>
            <w:r>
              <w:rPr>
                <w:rFonts w:ascii="Arial" w:hAnsi="Arial" w:cs="Arial"/>
                <w:color w:val="auto"/>
                <w:sz w:val="20"/>
                <w:szCs w:val="20"/>
              </w:rPr>
              <w:t>All patients of the Centre can be counted</w:t>
            </w:r>
          </w:p>
          <w:p>
            <w:pPr>
              <w:numPr>
                <w:ilvl w:val="0"/>
                <w:numId w:val="41"/>
              </w:numPr>
              <w:spacing w:before="0" w:after="19"/>
              <w:ind w:hanging="283" w:left="283" w:right="0"/>
              <w:rPr>
                <w:rFonts w:ascii="Arial" w:hAnsi="Arial" w:cs="Arial"/>
                <w:color w:val="auto"/>
                <w:sz w:val="20"/>
                <w:szCs w:val="20"/>
              </w:rPr>
            </w:pPr>
            <w:r>
              <w:rPr>
                <w:rFonts w:ascii="Arial" w:hAnsi="Arial" w:cs="Arial"/>
                <w:color w:val="auto"/>
                <w:sz w:val="20"/>
                <w:szCs w:val="20"/>
              </w:rPr>
              <w:t>Patients that are included in several studies at the same time, can be counted several times</w:t>
            </w:r>
          </w:p>
          <w:p>
            <w:pPr>
              <w:numPr>
                <w:ilvl w:val="0"/>
                <w:numId w:val="41"/>
              </w:numPr>
              <w:spacing w:before="0" w:after="19"/>
              <w:ind w:hanging="283" w:left="283" w:right="0"/>
              <w:rPr>
                <w:rFonts w:ascii="Arial" w:hAnsi="Arial" w:cs="Arial"/>
                <w:color w:val="auto"/>
                <w:sz w:val="20"/>
                <w:szCs w:val="20"/>
              </w:rPr>
            </w:pPr>
            <w:r>
              <w:rPr>
                <w:rFonts w:ascii="Arial" w:hAnsi="Arial" w:cs="Arial"/>
                <w:color w:val="auto"/>
                <w:sz w:val="20"/>
                <w:szCs w:val="20"/>
              </w:rPr>
              <w:t xml:space="preserve">Study patients can be counted for 2 centres, provided that the sending centre itself conducts at least one </w:t>
            </w:r>
            <w:r>
              <w:rPr>
                <w:rFonts w:ascii="Arial" w:hAnsi="Arial" w:cs="Arial"/>
                <w:strike w:val="1"/>
                <w:color w:val="auto"/>
                <w:sz w:val="20"/>
                <w:szCs w:val="20"/>
                <w:shd w:val="clear" w:color="auto" w:fill="FFFE00"/>
              </w:rPr>
              <w:t>own</w:t>
            </w:r>
            <w:r>
              <w:rPr>
                <w:rFonts w:ascii="Arial" w:hAnsi="Arial" w:cs="Arial"/>
                <w:color w:val="auto"/>
                <w:sz w:val="20"/>
                <w:szCs w:val="20"/>
              </w:rPr>
              <w:t xml:space="preserve"> study for patients of the Gynaecological Cancer Centre. If this method of counting is chosen (optional), the centre must show how many patients are brought into </w:t>
            </w:r>
            <w:r>
              <w:rPr>
                <w:rFonts w:ascii="Arial" w:hAnsi="Arial" w:cs="Arial"/>
                <w:strike w:val="1"/>
                <w:color w:val="auto"/>
                <w:sz w:val="20"/>
                <w:szCs w:val="20"/>
                <w:shd w:val="clear" w:color="auto" w:fill="FFFE00"/>
              </w:rPr>
              <w:t>its</w:t>
            </w:r>
            <w:r>
              <w:rPr>
                <w:rFonts w:ascii="Arial" w:hAnsi="Arial" w:cs="Arial"/>
                <w:color w:val="auto"/>
                <w:sz w:val="20"/>
                <w:szCs w:val="20"/>
              </w:rPr>
              <w:t xml:space="preserve"> </w:t>
            </w:r>
            <w:r>
              <w:rPr>
                <w:rFonts w:ascii="Arial" w:hAnsi="Arial" w:cs="Arial"/>
                <w:strike w:val="1"/>
                <w:color w:val="auto"/>
                <w:sz w:val="20"/>
                <w:szCs w:val="20"/>
                <w:shd w:val="clear" w:color="auto" w:fill="FFFE00"/>
              </w:rPr>
              <w:t xml:space="preserve">own </w:t>
            </w:r>
            <w:r>
              <w:rPr>
                <w:rFonts w:ascii="Arial" w:hAnsi="Arial" w:cs="Arial"/>
                <w:color w:val="auto"/>
                <w:sz w:val="20"/>
                <w:szCs w:val="20"/>
              </w:rPr>
              <w:t xml:space="preserve">studies </w:t>
            </w:r>
            <w:r>
              <w:rPr>
                <w:rFonts w:ascii="Arial" w:hAnsi="Arial" w:cs="Arial"/>
                <w:color w:val="auto"/>
                <w:sz w:val="20"/>
                <w:szCs w:val="20"/>
                <w:shd w:val="clear" w:color="auto" w:fill="FFFF00"/>
              </w:rPr>
              <w:t>at the centre itself</w:t>
            </w:r>
            <w:r>
              <w:rPr>
                <w:rFonts w:ascii="Arial" w:hAnsi="Arial" w:cs="Arial"/>
                <w:color w:val="auto"/>
                <w:sz w:val="20"/>
                <w:szCs w:val="20"/>
              </w:rPr>
              <w:t>, sent to other centres/clinics for study participation and taken over from other centres/clinics for study participation.</w:t>
            </w:r>
          </w:p>
          <w:p>
            <w:pPr>
              <w:numPr>
                <w:ilvl w:val="0"/>
                <w:numId w:val="41"/>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Registry studies can be counted if an ethics vote and a study plan with a defined research question are available.</w:t>
            </w:r>
          </w:p>
          <w:p>
            <w:pPr>
              <w:numPr>
                <w:ilvl w:val="0"/>
                <w:numId w:val="41"/>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 xml:space="preserve">Prevention/screening studies of the </w:t>
            </w:r>
            <w:r>
              <w:rPr>
                <w:rFonts w:ascii="Arial" w:hAnsi="Arial" w:cs="Arial"/>
                <w:b w:val="1"/>
                <w:color w:val="auto"/>
                <w:sz w:val="20"/>
                <w:szCs w:val="20"/>
                <w:shd w:val="clear" w:color="auto" w:fill="00FF00"/>
              </w:rPr>
              <w:t>own</w:t>
            </w:r>
            <w:r>
              <w:rPr>
                <w:rFonts w:ascii="Arial" w:hAnsi="Arial" w:cs="Arial"/>
                <w:color w:val="auto"/>
                <w:sz w:val="20"/>
                <w:szCs w:val="20"/>
                <w:shd w:val="clear" w:color="auto" w:fill="00FF00"/>
              </w:rPr>
              <w:t xml:space="preserve"> dysplasia consultation/unit can be counted for the own Gynaecological Cancer Centre.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1.8</w:t>
              <w:tab/>
              <w:t xml:space="preserve"> Nursing care</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1.8.1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 oncology nurses</w:t>
            </w:r>
          </w:p>
          <w:p>
            <w:pPr>
              <w:numPr>
                <w:ilvl w:val="0"/>
                <w:numId w:val="42"/>
              </w:numPr>
              <w:spacing w:before="0" w:after="19"/>
              <w:ind w:hanging="283" w:left="283" w:right="0"/>
              <w:rPr>
                <w:rFonts w:ascii="Arial" w:hAnsi="Arial" w:cs="Arial"/>
                <w:color w:val="auto"/>
                <w:sz w:val="20"/>
                <w:szCs w:val="20"/>
              </w:rPr>
            </w:pPr>
            <w:r>
              <w:rPr>
                <w:rFonts w:ascii="Arial" w:hAnsi="Arial" w:cs="Arial"/>
                <w:color w:val="auto"/>
                <w:sz w:val="20"/>
                <w:szCs w:val="20"/>
              </w:rPr>
              <w:t xml:space="preserve">At least 1 specialist oncological nurse must be actively employed on day duty in the Gynaecological Cancer Centre. </w:t>
            </w:r>
          </w:p>
          <w:p>
            <w:pPr>
              <w:numPr>
                <w:ilvl w:val="0"/>
                <w:numId w:val="42"/>
              </w:numPr>
              <w:spacing w:before="0" w:after="19"/>
              <w:ind w:hanging="283" w:left="283" w:right="0"/>
              <w:rPr>
                <w:rFonts w:ascii="Arial" w:hAnsi="Arial" w:cs="Arial"/>
                <w:color w:val="auto"/>
                <w:sz w:val="20"/>
                <w:szCs w:val="20"/>
              </w:rPr>
            </w:pPr>
            <w:r>
              <w:rPr>
                <w:rFonts w:ascii="Arial" w:hAnsi="Arial" w:cs="Arial"/>
                <w:color w:val="auto"/>
                <w:sz w:val="20"/>
                <w:szCs w:val="20"/>
              </w:rPr>
              <w:t>The names of specialist oncology nurses are to be provided.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In departments where patients with gynaecological cancer are treated, the implementation of the higher-level activities (see below) of a specialist oncological nurse must be proven. The implementation of tasks / substitution must be regulated in writing and proven accordingly.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Prerequisite for the recognition as oncological specialist nurse is the</w:t>
            </w:r>
          </w:p>
          <w:p>
            <w:pPr>
              <w:numPr>
                <w:ilvl w:val="0"/>
                <w:numId w:val="43"/>
              </w:numPr>
              <w:spacing w:before="0" w:after="19"/>
              <w:ind w:hanging="283" w:left="283" w:right="0"/>
              <w:rPr>
                <w:rFonts w:ascii="Arial" w:hAnsi="Arial" w:cs="Arial"/>
                <w:color w:val="auto"/>
                <w:sz w:val="20"/>
                <w:szCs w:val="20"/>
              </w:rPr>
            </w:pPr>
            <w:r>
              <w:rPr>
                <w:rFonts w:ascii="Arial" w:hAnsi="Arial" w:cs="Arial"/>
                <w:color w:val="auto"/>
                <w:sz w:val="20"/>
                <w:szCs w:val="20"/>
              </w:rPr>
              <w:t>Specialty training oncology nurse in line with the respective federal state regulations</w:t>
            </w:r>
          </w:p>
          <w:p>
            <w:pPr>
              <w:numPr>
                <w:ilvl w:val="0"/>
                <w:numId w:val="43"/>
              </w:numPr>
              <w:spacing w:before="0" w:after="19"/>
              <w:ind w:hanging="283" w:left="283" w:right="0"/>
              <w:rPr>
                <w:rFonts w:ascii="Arial" w:hAnsi="Arial" w:cs="Arial"/>
                <w:color w:val="auto"/>
                <w:sz w:val="20"/>
                <w:szCs w:val="20"/>
              </w:rPr>
            </w:pPr>
            <w:r>
              <w:rPr>
                <w:rFonts w:ascii="Arial" w:hAnsi="Arial" w:cs="Arial"/>
                <w:color w:val="auto"/>
                <w:sz w:val="20"/>
                <w:szCs w:val="20"/>
              </w:rPr>
              <w:t>or in line with the model of the federal state ordinance of the German Hospital Federation (Deutsche Krankenhausgesellschaft e.V. – DKG</w:t>
            </w:r>
          </w:p>
          <w:p>
            <w:pPr>
              <w:numPr>
                <w:ilvl w:val="0"/>
                <w:numId w:val="43"/>
              </w:numPr>
              <w:spacing w:before="0" w:after="19"/>
              <w:ind w:hanging="283" w:left="283"/>
              <w:rPr>
                <w:rFonts w:ascii="Arial" w:hAnsi="Arial" w:cs="Arial"/>
                <w:sz w:val="20"/>
                <w:szCs w:val="20"/>
                <w:lang w:val="ro-RO"/>
              </w:rPr>
            </w:pPr>
            <w:r>
              <w:rPr>
                <w:rFonts w:ascii="Arial" w:hAnsi="Arial" w:cs="Arial"/>
                <w:color w:val="auto"/>
                <w:sz w:val="20"/>
                <w:szCs w:val="20"/>
              </w:rPr>
              <w:t>or Advanced Practice Nurse (Master's degree) plus 2 years of practical work experience (full-time equivalent) at the Breast Cancer Center</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1.8.2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Patient-related responsibilities / tasks</w:t>
            </w:r>
          </w:p>
          <w:p>
            <w:pPr>
              <w:numPr>
                <w:ilvl w:val="0"/>
                <w:numId w:val="44"/>
              </w:numPr>
              <w:spacing w:before="0" w:after="19"/>
              <w:ind w:hanging="283" w:left="283" w:right="0"/>
              <w:rPr>
                <w:rFonts w:ascii="Arial" w:hAnsi="Arial" w:cs="Arial"/>
                <w:color w:val="auto"/>
                <w:sz w:val="20"/>
                <w:szCs w:val="20"/>
              </w:rPr>
            </w:pPr>
            <w:r>
              <w:rPr>
                <w:rFonts w:ascii="Arial" w:hAnsi="Arial" w:cs="Arial"/>
                <w:color w:val="auto"/>
                <w:sz w:val="20"/>
                <w:szCs w:val="20"/>
              </w:rPr>
              <w:t>Specific assessment of symptoms, side effects and strains</w:t>
            </w:r>
          </w:p>
          <w:p>
            <w:pPr>
              <w:numPr>
                <w:ilvl w:val="0"/>
                <w:numId w:val="44"/>
              </w:numPr>
              <w:spacing w:before="0" w:after="19"/>
              <w:ind w:hanging="283" w:left="283" w:right="0"/>
              <w:rPr>
                <w:rFonts w:ascii="Arial" w:hAnsi="Arial" w:cs="Arial"/>
                <w:color w:val="auto"/>
                <w:sz w:val="20"/>
                <w:szCs w:val="20"/>
              </w:rPr>
            </w:pPr>
            <w:r>
              <w:rPr>
                <w:rFonts w:ascii="Arial" w:hAnsi="Arial" w:cs="Arial"/>
                <w:color w:val="auto"/>
                <w:sz w:val="20"/>
                <w:szCs w:val="20"/>
              </w:rPr>
              <w:t>Individual conclusion for intervention based on nursing standards</w:t>
            </w:r>
          </w:p>
          <w:p>
            <w:pPr>
              <w:numPr>
                <w:ilvl w:val="0"/>
                <w:numId w:val="44"/>
              </w:numPr>
              <w:spacing w:before="0" w:after="19"/>
              <w:ind w:hanging="283" w:left="283" w:right="0"/>
              <w:rPr>
                <w:rFonts w:ascii="Arial" w:hAnsi="Arial" w:cs="Arial"/>
                <w:color w:val="auto"/>
                <w:sz w:val="20"/>
                <w:szCs w:val="20"/>
              </w:rPr>
            </w:pPr>
            <w:r>
              <w:rPr>
                <w:rFonts w:ascii="Arial" w:hAnsi="Arial" w:cs="Arial"/>
                <w:color w:val="auto"/>
                <w:sz w:val="20"/>
                <w:szCs w:val="20"/>
              </w:rPr>
              <w:t>Implementation and evaluation of nursing and therapeutic measures</w:t>
            </w:r>
          </w:p>
          <w:p>
            <w:pPr>
              <w:numPr>
                <w:ilvl w:val="0"/>
                <w:numId w:val="44"/>
              </w:numPr>
              <w:spacing w:before="0" w:after="19"/>
              <w:ind w:hanging="283" w:left="283" w:right="0"/>
              <w:rPr>
                <w:rFonts w:ascii="Arial" w:hAnsi="Arial" w:cs="Arial"/>
                <w:color w:val="auto"/>
                <w:sz w:val="20"/>
                <w:szCs w:val="20"/>
              </w:rPr>
            </w:pPr>
            <w:r>
              <w:rPr>
                <w:rFonts w:ascii="Arial" w:hAnsi="Arial" w:cs="Arial"/>
                <w:color w:val="auto"/>
                <w:sz w:val="20"/>
                <w:szCs w:val="20"/>
              </w:rPr>
              <w:t>Determination of individual patient-related counselling needs.</w:t>
            </w:r>
          </w:p>
          <w:p>
            <w:pPr>
              <w:numPr>
                <w:ilvl w:val="0"/>
                <w:numId w:val="44"/>
              </w:numPr>
              <w:spacing w:before="0" w:after="19"/>
              <w:ind w:hanging="283" w:left="283" w:right="0"/>
              <w:rPr>
                <w:rFonts w:ascii="Arial" w:hAnsi="Arial" w:cs="Arial"/>
                <w:color w:val="auto"/>
                <w:sz w:val="20"/>
                <w:szCs w:val="20"/>
              </w:rPr>
            </w:pPr>
            <w:r>
              <w:rPr>
                <w:rFonts w:ascii="Arial" w:hAnsi="Arial" w:cs="Arial"/>
                <w:color w:val="auto"/>
                <w:sz w:val="20"/>
                <w:szCs w:val="20"/>
              </w:rPr>
              <w:t>As part of the nursing concept of the Breast Cancer Center, the subject-specific need for counselling must already be defined</w:t>
            </w:r>
          </w:p>
          <w:p>
            <w:pPr>
              <w:numPr>
                <w:ilvl w:val="0"/>
                <w:numId w:val="44"/>
              </w:numPr>
              <w:spacing w:before="0" w:after="19"/>
              <w:ind w:hanging="283" w:left="283" w:right="0"/>
              <w:rPr>
                <w:rFonts w:ascii="Arial" w:hAnsi="Arial" w:cs="Arial"/>
                <w:color w:val="auto"/>
                <w:sz w:val="20"/>
                <w:szCs w:val="20"/>
              </w:rPr>
            </w:pPr>
            <w:r>
              <w:rPr>
                <w:rFonts w:ascii="Arial" w:hAnsi="Arial" w:cs="Arial"/>
                <w:color w:val="auto"/>
                <w:sz w:val="20"/>
                <w:szCs w:val="20"/>
              </w:rPr>
              <w:t>Continuous information and counselling to the patient (and their relatives) throughout the course of the disease</w:t>
            </w:r>
          </w:p>
          <w:p>
            <w:pPr>
              <w:numPr>
                <w:ilvl w:val="0"/>
                <w:numId w:val="44"/>
              </w:numPr>
              <w:spacing w:before="0" w:after="19"/>
              <w:ind w:hanging="283" w:left="283" w:right="0"/>
              <w:rPr>
                <w:rFonts w:ascii="Arial" w:hAnsi="Arial" w:cs="Arial"/>
                <w:color w:val="auto"/>
                <w:sz w:val="20"/>
                <w:szCs w:val="20"/>
              </w:rPr>
            </w:pPr>
            <w:r>
              <w:rPr>
                <w:rFonts w:ascii="Arial" w:hAnsi="Arial" w:cs="Arial"/>
                <w:color w:val="auto"/>
                <w:sz w:val="20"/>
                <w:szCs w:val="20"/>
              </w:rPr>
              <w:t>Implementation, coordination and proof of structured counselling sessions and guidance of patients and relatives; in line with the concept, these can also be carried out by other experienced nurses with longstanding oncological expertise.</w:t>
            </w:r>
          </w:p>
          <w:p>
            <w:pPr>
              <w:numPr>
                <w:ilvl w:val="0"/>
                <w:numId w:val="44"/>
              </w:numPr>
              <w:spacing w:before="0" w:after="19"/>
              <w:ind w:hanging="283" w:left="283" w:right="0"/>
              <w:rPr>
                <w:rFonts w:ascii="Arial" w:hAnsi="Arial" w:cs="Arial"/>
                <w:color w:val="auto"/>
                <w:sz w:val="20"/>
                <w:szCs w:val="20"/>
              </w:rPr>
            </w:pPr>
            <w:r>
              <w:rPr>
                <w:rFonts w:ascii="Arial" w:hAnsi="Arial" w:cs="Arial"/>
                <w:color w:val="auto"/>
                <w:sz w:val="20"/>
                <w:szCs w:val="20"/>
              </w:rPr>
              <w:t>Participation at the tumour board (according to section 1.2)</w:t>
            </w:r>
          </w:p>
          <w:p>
            <w:pPr>
              <w:numPr>
                <w:ilvl w:val="0"/>
                <w:numId w:val="44"/>
              </w:numPr>
              <w:spacing w:before="0" w:after="19"/>
              <w:ind w:hanging="283" w:left="283" w:right="0"/>
              <w:rPr>
                <w:rFonts w:ascii="Arial" w:hAnsi="Arial" w:cs="Arial"/>
                <w:color w:val="auto"/>
                <w:sz w:val="20"/>
                <w:szCs w:val="20"/>
              </w:rPr>
            </w:pPr>
            <w:r>
              <w:rPr>
                <w:rFonts w:ascii="Arial" w:hAnsi="Arial" w:cs="Arial"/>
                <w:color w:val="auto"/>
                <w:sz w:val="20"/>
                <w:szCs w:val="20"/>
              </w:rPr>
              <w:t>Initiation of and participation in multiprofessional case discussions / nursing visits; the aim is to find solutions in complex nursing situations; Criteria for selecting patients should be defined; at least 12 case reviews / nursing visits per year and per center must be proven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Higher-level activities:</w:t>
            </w:r>
          </w:p>
          <w:p>
            <w:pPr>
              <w:numPr>
                <w:ilvl w:val="0"/>
                <w:numId w:val="45"/>
              </w:numPr>
              <w:spacing w:before="0" w:after="19"/>
              <w:ind w:hanging="283" w:left="283" w:right="0"/>
              <w:rPr>
                <w:rFonts w:ascii="Arial" w:hAnsi="Arial" w:cs="Arial"/>
                <w:color w:val="auto"/>
                <w:sz w:val="20"/>
                <w:szCs w:val="20"/>
              </w:rPr>
            </w:pPr>
            <w:r>
              <w:rPr>
                <w:rFonts w:ascii="Arial" w:hAnsi="Arial" w:cs="Arial"/>
                <w:color w:val="auto"/>
                <w:sz w:val="20"/>
                <w:szCs w:val="20"/>
              </w:rPr>
              <w:t>A nursing concept is to be developed and implemented which includes the organ-specific features of the oncological nursing care at the breast cancer center.</w:t>
            </w:r>
          </w:p>
          <w:p>
            <w:pPr>
              <w:numPr>
                <w:ilvl w:val="0"/>
                <w:numId w:val="45"/>
              </w:numPr>
              <w:spacing w:before="0" w:after="19"/>
              <w:ind w:hanging="283" w:left="283" w:right="0"/>
              <w:rPr>
                <w:rFonts w:ascii="Arial" w:hAnsi="Arial" w:cs="Arial"/>
                <w:color w:val="auto"/>
                <w:sz w:val="20"/>
                <w:szCs w:val="20"/>
              </w:rPr>
            </w:pPr>
            <w:r>
              <w:rPr>
                <w:rFonts w:ascii="Arial" w:hAnsi="Arial" w:cs="Arial"/>
                <w:color w:val="auto"/>
                <w:sz w:val="20"/>
                <w:szCs w:val="20"/>
              </w:rPr>
              <w:t>Establishment of subject-specific in-house standards based on (if possible) evidence-based guidelines (e.g., S3-LL supportive).</w:t>
            </w:r>
          </w:p>
          <w:p>
            <w:pPr>
              <w:numPr>
                <w:ilvl w:val="0"/>
                <w:numId w:val="45"/>
              </w:numPr>
              <w:spacing w:before="0" w:after="19"/>
              <w:ind w:hanging="283" w:left="283" w:right="0"/>
              <w:rPr>
                <w:rFonts w:ascii="Arial" w:hAnsi="Arial" w:cs="Arial"/>
                <w:color w:val="auto"/>
                <w:sz w:val="20"/>
                <w:szCs w:val="20"/>
              </w:rPr>
            </w:pPr>
            <w:r>
              <w:rPr>
                <w:rFonts w:ascii="Arial" w:hAnsi="Arial" w:cs="Arial"/>
                <w:color w:val="auto"/>
                <w:sz w:val="20"/>
                <w:szCs w:val="20"/>
              </w:rPr>
              <w:t>Offer of collegial counselling / supervision</w:t>
            </w:r>
          </w:p>
          <w:p>
            <w:pPr>
              <w:numPr>
                <w:ilvl w:val="0"/>
                <w:numId w:val="45"/>
              </w:numPr>
              <w:spacing w:before="0" w:after="19"/>
              <w:ind w:hanging="283" w:left="283" w:right="0"/>
              <w:rPr>
                <w:rFonts w:ascii="Arial" w:hAnsi="Arial" w:cs="Arial"/>
                <w:color w:val="auto"/>
                <w:sz w:val="20"/>
                <w:szCs w:val="20"/>
              </w:rPr>
            </w:pPr>
            <w:r>
              <w:rPr>
                <w:rFonts w:ascii="Arial" w:hAnsi="Arial" w:cs="Arial"/>
                <w:color w:val="auto"/>
                <w:sz w:val="20"/>
                <w:szCs w:val="20"/>
              </w:rPr>
              <w:t>Networking of oncological nurses in a common quality circle and participation in the quality circle of the gynaecological cancer center.</w:t>
            </w:r>
          </w:p>
          <w:p>
            <w:pPr>
              <w:numPr>
                <w:ilvl w:val="0"/>
                <w:numId w:val="45"/>
              </w:numPr>
              <w:spacing w:before="0" w:after="19"/>
              <w:ind w:hanging="283" w:left="283"/>
              <w:rPr>
                <w:rFonts w:ascii="Arial" w:hAnsi="Arial" w:cs="Arial"/>
                <w:sz w:val="20"/>
                <w:szCs w:val="20"/>
                <w:lang w:val="ro-RO"/>
              </w:rPr>
            </w:pPr>
            <w:r>
              <w:rPr>
                <w:rFonts w:ascii="Arial" w:hAnsi="Arial" w:cs="Arial"/>
                <w:color w:val="auto"/>
                <w:sz w:val="20"/>
                <w:szCs w:val="20"/>
              </w:rPr>
              <w:t>Interdisciplinary exchange with all professional groups involved in the treatment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1.8.3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Further and specialty training</w:t>
            </w:r>
          </w:p>
          <w:p>
            <w:pPr>
              <w:numPr>
                <w:ilvl w:val="0"/>
                <w:numId w:val="46"/>
              </w:numPr>
              <w:spacing w:before="0" w:after="19"/>
              <w:ind w:hanging="283" w:left="283" w:right="0"/>
              <w:rPr>
                <w:rFonts w:ascii="Arial" w:hAnsi="Arial" w:cs="Arial"/>
                <w:color w:val="auto"/>
                <w:sz w:val="20"/>
                <w:szCs w:val="20"/>
              </w:rPr>
            </w:pPr>
            <w:r>
              <w:rPr>
                <w:rFonts w:ascii="Arial" w:hAnsi="Arial" w:cs="Arial"/>
                <w:color w:val="auto"/>
                <w:sz w:val="20"/>
                <w:szCs w:val="20"/>
              </w:rPr>
              <w:t>A qualification plan for nursing staff is to be presented listing the planned qualification sessions for the period of one year.</w:t>
            </w:r>
          </w:p>
          <w:p>
            <w:pPr>
              <w:numPr>
                <w:ilvl w:val="0"/>
                <w:numId w:val="46"/>
              </w:numPr>
              <w:spacing w:before="0" w:after="19"/>
              <w:ind w:hanging="283" w:left="283"/>
              <w:rPr>
                <w:rFonts w:ascii="Arial" w:hAnsi="Arial" w:cs="Arial"/>
                <w:sz w:val="20"/>
                <w:szCs w:val="20"/>
                <w:lang w:val="ro-RO"/>
              </w:rPr>
            </w:pPr>
            <w:r>
              <w:rPr>
                <w:rFonts w:ascii="Arial" w:hAnsi="Arial" w:cs="Arial"/>
                <w:color w:val="auto"/>
                <w:sz w:val="20"/>
                <w:szCs w:val="20"/>
              </w:rPr>
              <w:t>At least 1 dedicated further/specialty training session is to be staged for each staff member (at least 1 day a year), who carries out quality-relevant activities for the Gynaecological Cancer Centre.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1.8.4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Induction concept</w:t>
            </w:r>
          </w:p>
          <w:p>
            <w:pPr>
              <w:spacing w:before="0" w:after="19"/>
              <w:rPr>
                <w:rFonts w:ascii="Arial" w:hAnsi="Arial" w:cs="Arial"/>
                <w:sz w:val="20"/>
                <w:szCs w:val="20"/>
                <w:lang w:val="ro-RO"/>
              </w:rPr>
            </w:pPr>
            <w:r>
              <w:rPr>
                <w:rFonts w:ascii="Arial" w:hAnsi="Arial" w:cs="Arial"/>
                <w:color w:val="auto"/>
                <w:sz w:val="20"/>
                <w:szCs w:val="20"/>
              </w:rPr>
              <w:t>The induction of new staff members must be done on the basis of an oncological induction document / plan with the participation of specialist oncological nursing staff.</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1.9</w:t>
              <w:tab/>
              <w:t xml:space="preserve"> General service areas (pharmacy</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The Catalogues of Requirements of the Organ Cancer Centres and Oncology Centres have a uniform table of contents. </w:t>
            </w:r>
          </w:p>
          <w:p>
            <w:pPr>
              <w:spacing w:before="0" w:after="19"/>
              <w:rPr>
                <w:rFonts w:ascii="Arial" w:hAnsi="Arial" w:cs="Arial"/>
                <w:sz w:val="20"/>
                <w:szCs w:val="20"/>
                <w:lang w:val="ro-RO"/>
              </w:rPr>
            </w:pPr>
            <w:r>
              <w:rPr>
                <w:rFonts w:ascii="Arial" w:hAnsi="Arial" w:cs="Arial"/>
                <w:color w:val="auto"/>
                <w:sz w:val="20"/>
                <w:szCs w:val="20"/>
              </w:rPr>
              <w:t>For the Gynaecological Cancer Centres this section does not specify any Technical and Medical Requirements.</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2.</w:t>
        <w:tab/>
        <w:t xml:space="preserve"> Organ-specific diagnostics</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2.1</w:t>
              <w:tab/>
              <w:t xml:space="preserve"> Consultation hours</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2.1.1.a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Information / dialogue with the patient </w:t>
            </w:r>
          </w:p>
          <w:p>
            <w:pPr>
              <w:spacing w:before="0" w:after="19"/>
              <w:ind w:left="0" w:right="0"/>
              <w:rPr>
                <w:rFonts w:ascii="Arial" w:hAnsi="Arial" w:cs="Arial"/>
                <w:color w:val="auto"/>
                <w:sz w:val="20"/>
                <w:szCs w:val="20"/>
              </w:rPr>
            </w:pPr>
            <w:r>
              <w:rPr>
                <w:rFonts w:ascii="Arial" w:hAnsi="Arial" w:cs="Arial"/>
                <w:color w:val="auto"/>
                <w:sz w:val="20"/>
                <w:szCs w:val="20"/>
              </w:rPr>
              <w:t>Adequate information must be provided about diagnosis and therapy planning and a dialogue is to be entered into. This includes inter alia:</w:t>
            </w:r>
          </w:p>
          <w:p>
            <w:pPr>
              <w:numPr>
                <w:ilvl w:val="0"/>
                <w:numId w:val="47"/>
              </w:numPr>
              <w:spacing w:before="0" w:after="19"/>
              <w:ind w:hanging="283" w:left="283" w:right="0"/>
              <w:rPr>
                <w:rFonts w:ascii="Arial" w:hAnsi="Arial" w:cs="Arial"/>
                <w:color w:val="auto"/>
                <w:sz w:val="20"/>
                <w:szCs w:val="20"/>
              </w:rPr>
            </w:pPr>
            <w:r>
              <w:rPr>
                <w:rFonts w:ascii="Arial" w:hAnsi="Arial" w:cs="Arial"/>
                <w:color w:val="auto"/>
                <w:sz w:val="20"/>
                <w:szCs w:val="20"/>
              </w:rPr>
              <w:t>Presentation of alternative treatment concepts</w:t>
            </w:r>
          </w:p>
          <w:p>
            <w:pPr>
              <w:numPr>
                <w:ilvl w:val="0"/>
                <w:numId w:val="47"/>
              </w:numPr>
              <w:spacing w:before="0" w:after="19"/>
              <w:ind w:hanging="283" w:left="283" w:right="0"/>
              <w:rPr>
                <w:rFonts w:ascii="Arial" w:hAnsi="Arial" w:cs="Arial"/>
                <w:color w:val="auto"/>
                <w:sz w:val="20"/>
                <w:szCs w:val="20"/>
              </w:rPr>
            </w:pPr>
            <w:r>
              <w:rPr>
                <w:rFonts w:ascii="Arial" w:hAnsi="Arial" w:cs="Arial"/>
                <w:color w:val="auto"/>
                <w:sz w:val="20"/>
                <w:szCs w:val="20"/>
              </w:rPr>
              <w:t>Offer of and aid in obtaining second opinions</w:t>
            </w:r>
          </w:p>
          <w:p>
            <w:pPr>
              <w:numPr>
                <w:ilvl w:val="0"/>
                <w:numId w:val="47"/>
              </w:numPr>
              <w:spacing w:before="0" w:after="19"/>
              <w:ind w:hanging="283" w:left="283"/>
              <w:rPr>
                <w:rFonts w:ascii="Arial" w:hAnsi="Arial" w:cs="Arial"/>
                <w:sz w:val="20"/>
                <w:szCs w:val="20"/>
                <w:lang w:val="ro-RO"/>
              </w:rPr>
            </w:pPr>
            <w:r>
              <w:rPr>
                <w:rFonts w:ascii="Arial" w:hAnsi="Arial" w:cs="Arial"/>
                <w:color w:val="auto"/>
                <w:sz w:val="20"/>
                <w:szCs w:val="20"/>
              </w:rPr>
              <w:t>Discharge consultation as a standard procedure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2.1.1.b</w:t>
            </w:r>
          </w:p>
        </w:tc>
        <w:tc>
          <w:tcPr>
            <w:tcW w:w="1" w:type="dxa"/>
          </w:tcPr>
          <w:p>
            <w:pPr>
              <w:numPr>
                <w:ilvl w:val="0"/>
                <w:numId w:val="48"/>
              </w:numPr>
              <w:spacing w:before="0" w:after="19"/>
              <w:ind w:hanging="283" w:left="283"/>
              <w:rPr>
                <w:rFonts w:ascii="Arial" w:hAnsi="Arial" w:cs="Arial"/>
                <w:sz w:val="20"/>
                <w:szCs w:val="20"/>
                <w:lang w:val="ro-RO"/>
              </w:rPr>
            </w:pPr>
            <w:r>
              <w:rPr>
                <w:rFonts w:ascii="Arial" w:hAnsi="Arial" w:cs="Arial"/>
                <w:color w:val="auto"/>
                <w:sz w:val="20"/>
                <w:szCs w:val="20"/>
              </w:rPr>
              <w:t>A general description is to be given of the way in which information is provided and the dialogue organised. This is to be documented for each patient in medical reports and minutes/records.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2.1.1.c</w:t>
            </w:r>
          </w:p>
        </w:tc>
        <w:tc>
          <w:tcPr>
            <w:tcW w:w="1" w:type="dxa"/>
          </w:tcPr>
          <w:p>
            <w:pPr>
              <w:numPr>
                <w:ilvl w:val="0"/>
                <w:numId w:val="49"/>
              </w:numPr>
              <w:spacing w:before="0" w:after="19"/>
              <w:ind w:hanging="283" w:left="283"/>
              <w:rPr>
                <w:rFonts w:ascii="Arial" w:hAnsi="Arial" w:cs="Arial"/>
                <w:sz w:val="20"/>
                <w:szCs w:val="20"/>
                <w:lang w:val="ro-RO"/>
              </w:rPr>
            </w:pPr>
            <w:r>
              <w:rPr>
                <w:rFonts w:ascii="Arial" w:hAnsi="Arial" w:cs="Arial"/>
                <w:color w:val="auto"/>
                <w:sz w:val="20"/>
                <w:szCs w:val="20"/>
              </w:rPr>
              <w:t>The patient should be given the option of including his/her partner or family members in the consultation.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2.1.1.d</w:t>
            </w:r>
          </w:p>
        </w:tc>
        <w:tc>
          <w:tcPr>
            <w:tcW w:w="1" w:type="dxa"/>
          </w:tcPr>
          <w:p>
            <w:pPr>
              <w:numPr>
                <w:ilvl w:val="0"/>
                <w:numId w:val="50"/>
              </w:numPr>
              <w:spacing w:before="0" w:after="19"/>
              <w:ind w:hanging="283" w:left="283"/>
              <w:rPr>
                <w:rFonts w:ascii="Arial" w:hAnsi="Arial" w:cs="Arial"/>
                <w:sz w:val="20"/>
                <w:szCs w:val="20"/>
                <w:lang w:val="ro-RO"/>
              </w:rPr>
            </w:pPr>
            <w:r>
              <w:rPr>
                <w:rFonts w:ascii="Arial" w:hAnsi="Arial" w:cs="Arial"/>
                <w:color w:val="auto"/>
                <w:sz w:val="20"/>
                <w:szCs w:val="20"/>
              </w:rPr>
              <w:t>Information is to be provided and the level of knowledge increased in as timely a manner as possible in line with the basic principles of patient-centric communication which facilitates participatory decision-making.</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2.1.1.e</w:t>
            </w:r>
          </w:p>
        </w:tc>
        <w:tc>
          <w:tcPr>
            <w:tcW w:w="1" w:type="dxa"/>
          </w:tcPr>
          <w:p>
            <w:pPr>
              <w:numPr>
                <w:ilvl w:val="0"/>
                <w:numId w:val="51"/>
              </w:numPr>
              <w:spacing w:before="0" w:after="19"/>
              <w:ind w:hanging="283" w:left="283"/>
              <w:rPr>
                <w:rFonts w:ascii="Arial" w:hAnsi="Arial" w:cs="Arial"/>
                <w:sz w:val="20"/>
                <w:szCs w:val="20"/>
                <w:lang w:val="ro-RO"/>
              </w:rPr>
            </w:pPr>
            <w:r>
              <w:rPr>
                <w:rFonts w:ascii="Arial" w:hAnsi="Arial" w:cs="Arial"/>
                <w:color w:val="auto"/>
                <w:sz w:val="20"/>
                <w:szCs w:val="20"/>
              </w:rPr>
              <w:t>The patient should be informed about all the therapy options of relevance for her described in the Guidelines, the chances of success and their possible effects. In particular, attention should be drawn to the effects on her physical appearance, sex life, urine and stool control (incontinence) and aspects of self-perception (self-image, fertility).</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Outpatient care in the Gynaecological Cancer Centre</w:t>
            </w:r>
          </w:p>
          <w:p>
            <w:pPr>
              <w:spacing w:before="0" w:after="19"/>
              <w:ind w:left="0" w:right="0"/>
              <w:rPr>
                <w:rFonts w:ascii="Arial" w:hAnsi="Arial" w:cs="Arial"/>
                <w:color w:val="auto"/>
                <w:sz w:val="20"/>
                <w:szCs w:val="20"/>
              </w:rPr>
            </w:pPr>
            <w:r>
              <w:rPr>
                <w:rFonts w:ascii="Arial" w:hAnsi="Arial" w:cs="Arial"/>
                <w:color w:val="auto"/>
                <w:sz w:val="20"/>
                <w:szCs w:val="20"/>
              </w:rPr>
              <w:t>The options of pre-inpatient/post-inpatient care or outpatient presentation should be provided and cover the following topics:</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Diagnosis and therapy planning</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Special aftercare problems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If appropriate, the topics can be covered in special, separate consulting hours (e.g. gynaecological dysplasia).</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Waiting times during the consulting hours</w:t>
            </w:r>
          </w:p>
          <w:p>
            <w:pPr>
              <w:spacing w:before="0" w:after="19"/>
              <w:ind w:left="0" w:right="0"/>
              <w:rPr>
                <w:rFonts w:ascii="Arial" w:hAnsi="Arial" w:cs="Arial"/>
                <w:color w:val="auto"/>
                <w:sz w:val="20"/>
                <w:szCs w:val="20"/>
              </w:rPr>
            </w:pPr>
            <w:r>
              <w:rPr>
                <w:rFonts w:ascii="Arial" w:hAnsi="Arial" w:cs="Arial"/>
                <w:color w:val="auto"/>
                <w:sz w:val="20"/>
                <w:szCs w:val="20"/>
              </w:rPr>
              <w:t>Requirement: &lt; 60 min (target value)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How long are the waiting times for an appointment</w:t>
            </w:r>
          </w:p>
          <w:p>
            <w:pPr>
              <w:spacing w:before="0" w:after="19"/>
              <w:ind w:left="0" w:right="0"/>
              <w:rPr>
                <w:rFonts w:ascii="Arial" w:hAnsi="Arial" w:cs="Arial"/>
                <w:color w:val="auto"/>
                <w:sz w:val="20"/>
                <w:szCs w:val="20"/>
              </w:rPr>
            </w:pPr>
            <w:r>
              <w:rPr>
                <w:rFonts w:ascii="Arial" w:hAnsi="Arial" w:cs="Arial"/>
                <w:color w:val="auto"/>
                <w:sz w:val="20"/>
                <w:szCs w:val="20"/>
              </w:rPr>
              <w:t>Requirement: &lt; 2 weeks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The waiting times are to be recorded on a random basis and statistically evaluated (recommendation: evaluation period 4 weeks a year).</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following services are to be provided:</w:t>
            </w:r>
          </w:p>
          <w:p>
            <w:pPr>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rPr>
              <w:t>Colposcopy</w:t>
            </w:r>
          </w:p>
          <w:p>
            <w:pPr>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rPr>
              <w:t>Tissue sampling for histology</w:t>
            </w:r>
          </w:p>
          <w:p>
            <w:pPr>
              <w:numPr>
                <w:ilvl w:val="0"/>
                <w:numId w:val="53"/>
              </w:numPr>
              <w:spacing w:before="0" w:after="19"/>
              <w:ind w:hanging="283" w:left="283"/>
              <w:rPr>
                <w:rFonts w:ascii="Arial" w:hAnsi="Arial" w:cs="Arial"/>
                <w:sz w:val="20"/>
                <w:szCs w:val="20"/>
                <w:lang w:val="ro-RO"/>
              </w:rPr>
            </w:pPr>
            <w:r>
              <w:rPr>
                <w:rFonts w:ascii="Arial" w:hAnsi="Arial" w:cs="Arial"/>
                <w:color w:val="auto"/>
                <w:sz w:val="20"/>
                <w:szCs w:val="20"/>
              </w:rPr>
              <w:t>Ultrasound examination (vaginal and abdominal)</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Diagnosis</w:t>
            </w:r>
          </w:p>
          <w:p>
            <w:pPr>
              <w:numPr>
                <w:ilvl w:val="0"/>
                <w:numId w:val="54"/>
              </w:numPr>
              <w:spacing w:before="0" w:after="19"/>
              <w:ind w:hanging="283" w:left="283" w:right="0"/>
              <w:rPr>
                <w:rFonts w:ascii="Arial" w:hAnsi="Arial" w:cs="Arial"/>
                <w:color w:val="auto"/>
                <w:sz w:val="20"/>
                <w:szCs w:val="20"/>
              </w:rPr>
            </w:pPr>
            <w:r>
              <w:rPr>
                <w:rFonts w:ascii="Arial" w:hAnsi="Arial" w:cs="Arial"/>
                <w:color w:val="auto"/>
                <w:sz w:val="20"/>
                <w:szCs w:val="20"/>
              </w:rPr>
              <w:t>Information about diagnosis by a doctor in a personal consultation</w:t>
            </w:r>
          </w:p>
          <w:p>
            <w:pPr>
              <w:numPr>
                <w:ilvl w:val="0"/>
                <w:numId w:val="54"/>
              </w:numPr>
              <w:spacing w:before="0" w:after="19"/>
              <w:ind w:hanging="283" w:left="283" w:right="0"/>
              <w:rPr>
                <w:rFonts w:ascii="Arial" w:hAnsi="Arial" w:cs="Arial"/>
                <w:color w:val="auto"/>
                <w:sz w:val="20"/>
                <w:szCs w:val="20"/>
              </w:rPr>
            </w:pPr>
            <w:r>
              <w:rPr>
                <w:rFonts w:ascii="Arial" w:hAnsi="Arial" w:cs="Arial"/>
                <w:color w:val="auto"/>
                <w:sz w:val="20"/>
                <w:szCs w:val="20"/>
              </w:rPr>
              <w:t>Time for the ensuing diagnosis</w:t>
            </w:r>
          </w:p>
          <w:p>
            <w:pPr>
              <w:spacing w:before="0" w:after="19"/>
              <w:rPr>
                <w:rFonts w:ascii="Arial" w:hAnsi="Arial" w:cs="Arial"/>
                <w:sz w:val="20"/>
                <w:szCs w:val="20"/>
                <w:lang w:val="ro-RO"/>
              </w:rPr>
            </w:pPr>
            <w:r>
              <w:rPr>
                <w:rFonts w:ascii="Arial" w:hAnsi="Arial" w:cs="Arial"/>
                <w:color w:val="auto"/>
                <w:sz w:val="20"/>
                <w:szCs w:val="20"/>
              </w:rPr>
              <w:t>(Informing patient of histological result) &lt; 2 weeks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2.1.6</w:t>
            </w:r>
          </w:p>
        </w:tc>
        <w:tc>
          <w:tcPr>
            <w:tcW w:w="1" w:type="dxa"/>
          </w:tcPr>
          <w:p>
            <w:pPr>
              <w:spacing w:before="0" w:after="19"/>
              <w:rPr>
                <w:rFonts w:ascii="Arial" w:hAnsi="Arial" w:cs="Arial"/>
                <w:sz w:val="20"/>
                <w:szCs w:val="20"/>
                <w:lang w:val="ro-RO"/>
              </w:rPr>
            </w:pPr>
            <w:r>
              <w:rPr>
                <w:rFonts w:ascii="Arial" w:hAnsi="Arial" w:cs="Arial"/>
                <w:color w:val="auto"/>
                <w:sz w:val="20"/>
                <w:szCs w:val="20"/>
              </w:rPr>
              <w:t>Repeated presentation of patient is to be organised in the event of therapeutic side effects.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Hereditary stress</w:t>
            </w:r>
          </w:p>
          <w:p>
            <w:pPr>
              <w:spacing w:before="0" w:after="19"/>
              <w:ind w:left="0" w:right="0"/>
              <w:rPr>
                <w:rFonts w:ascii="Arial" w:hAnsi="Arial" w:cs="Arial"/>
                <w:color w:val="auto"/>
                <w:sz w:val="20"/>
                <w:szCs w:val="20"/>
              </w:rPr>
            </w:pPr>
            <w:r>
              <w:rPr>
                <w:rFonts w:ascii="Arial" w:hAnsi="Arial" w:cs="Arial"/>
                <w:color w:val="auto"/>
                <w:sz w:val="20"/>
                <w:szCs w:val="20"/>
              </w:rPr>
              <w:t xml:space="preserve">Cooperation with certified centres for Hereditary Breast and Ovarian Cancer (HBOC Centres) for counselling and genetic testing must be demonstrated in </w:t>
            </w:r>
            <w:r>
              <w:rPr>
                <w:rFonts w:ascii="Arial" w:hAnsi="Arial" w:cs="Arial"/>
                <w:color w:val="auto"/>
                <w:sz w:val="20"/>
                <w:szCs w:val="20"/>
                <w:shd w:val="clear" w:color="auto" w:fill="00FF00"/>
              </w:rPr>
              <w:t>writing in accordance with the HBOC (Hereditary Breast and Ovarian Cancer) cooperation agreement of the vdek (=Association of substitute health insurance funds)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Check lists to record hereditary stress are to be applied in the case of:</w:t>
            </w:r>
          </w:p>
          <w:p>
            <w:pPr>
              <w:numPr>
                <w:ilvl w:val="0"/>
                <w:numId w:val="55"/>
              </w:numPr>
              <w:spacing w:before="0" w:after="19"/>
              <w:ind w:hanging="283" w:left="283" w:right="0"/>
              <w:rPr>
                <w:rFonts w:ascii="Arial" w:hAnsi="Arial" w:cs="Arial"/>
                <w:color w:val="auto"/>
                <w:sz w:val="20"/>
                <w:szCs w:val="20"/>
              </w:rPr>
            </w:pPr>
            <w:r>
              <w:rPr>
                <w:rFonts w:ascii="Arial" w:hAnsi="Arial" w:cs="Arial"/>
                <w:color w:val="auto"/>
                <w:sz w:val="20"/>
                <w:szCs w:val="20"/>
              </w:rPr>
              <w:t>Patients with Breast/Ovarian Cancer (mainly familial breast/ovarian cancer)</w:t>
            </w:r>
          </w:p>
          <w:p>
            <w:pPr>
              <w:numPr>
                <w:ilvl w:val="0"/>
                <w:numId w:val="55"/>
              </w:numPr>
              <w:spacing w:before="0" w:after="19"/>
              <w:ind w:hanging="283" w:left="283" w:right="0"/>
              <w:rPr>
                <w:rFonts w:ascii="Arial" w:hAnsi="Arial" w:cs="Arial"/>
                <w:color w:val="auto"/>
                <w:sz w:val="20"/>
                <w:szCs w:val="20"/>
              </w:rPr>
            </w:pPr>
            <w:r>
              <w:rPr>
                <w:rFonts w:ascii="Arial" w:hAnsi="Arial" w:cs="Arial"/>
                <w:color w:val="auto"/>
                <w:sz w:val="20"/>
                <w:szCs w:val="20"/>
              </w:rPr>
              <w:t>Patients with endometrial cancer (EC) ( mainly HNPCC/Lynch syndrome)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 xml:space="preserve">The current check lists and the algorithm can be downloaded from this </w:t>
            </w:r>
            <w:hyperlink xmlns:r="http://schemas.openxmlformats.org/officeDocument/2006/relationships" r:id="R7" w:tgtFrame="_blank">
              <w:r>
                <w:rPr>
                  <w:rFonts w:ascii="Arial" w:hAnsi="Arial" w:cs="Arial"/>
                  <w:color w:val="auto"/>
                  <w:sz w:val="20"/>
                  <w:szCs w:val="20"/>
                  <w:u w:val="single"/>
                </w:rPr>
                <w:t>Link</w:t>
              </w:r>
            </w:hyperlink>
            <w:r>
              <w:rPr>
                <w:rFonts w:ascii="Arial" w:hAnsi="Arial" w:cs="Arial"/>
                <w:color w:val="auto"/>
                <w:sz w:val="20"/>
                <w:szCs w:val="20"/>
              </w:rPr>
              <w:t xml:space="preserve"> in the section Gynaecological types of cancer.</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Recording risk of HNPCC/Lynch syndrome</w:t>
            </w:r>
          </w:p>
          <w:p>
            <w:pPr>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The algorithm described under 2.1.7 for dealing in particular with Lynch is to be used and responsibilities described.</w:t>
            </w:r>
          </w:p>
          <w:p>
            <w:pPr>
              <w:numPr>
                <w:ilvl w:val="0"/>
                <w:numId w:val="56"/>
              </w:numPr>
              <w:spacing w:before="0" w:after="19"/>
              <w:ind w:hanging="283" w:left="283"/>
              <w:rPr>
                <w:rFonts w:ascii="Arial" w:hAnsi="Arial" w:cs="Arial"/>
                <w:sz w:val="20"/>
                <w:szCs w:val="20"/>
                <w:lang w:val="ro-RO"/>
              </w:rPr>
            </w:pPr>
            <w:r>
              <w:rPr>
                <w:rFonts w:ascii="Arial" w:hAnsi="Arial" w:cs="Arial"/>
                <w:color w:val="auto"/>
                <w:sz w:val="20"/>
                <w:szCs w:val="20"/>
              </w:rPr>
              <w:t>Immunohistochemical determination of MMR proteins in patients with EC with positive check list (2.1.7)</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Hereditary disease</w:t>
            </w:r>
          </w:p>
          <w:p>
            <w:pPr>
              <w:spacing w:before="0" w:after="19"/>
              <w:rPr>
                <w:rFonts w:ascii="Arial" w:hAnsi="Arial" w:cs="Arial"/>
                <w:sz w:val="20"/>
                <w:szCs w:val="20"/>
                <w:lang w:val="ro-RO"/>
              </w:rPr>
            </w:pPr>
            <w:r>
              <w:rPr>
                <w:rFonts w:ascii="Arial" w:hAnsi="Arial" w:cs="Arial"/>
                <w:color w:val="auto"/>
                <w:sz w:val="20"/>
                <w:szCs w:val="20"/>
              </w:rPr>
              <w:t>Patients diagnosed with ovarian cancer should be educated about the risk of hereditary disease and offered a genetic test.</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2.2</w:t>
              <w:tab/>
              <w:t xml:space="preserve"> Diagnostics</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2.2</w:t>
            </w:r>
          </w:p>
        </w:tc>
        <w:tc>
          <w:tcPr>
            <w:tcW w:w="1" w:type="dxa"/>
          </w:tcPr>
          <w:p>
            <w:pPr>
              <w:spacing w:before="0" w:after="19"/>
              <w:rPr>
                <w:rFonts w:ascii="Arial" w:hAnsi="Arial" w:cs="Arial"/>
                <w:sz w:val="20"/>
                <w:szCs w:val="20"/>
                <w:lang w:val="ro-RO"/>
              </w:rPr>
            </w:pPr>
            <w:r>
              <w:rPr>
                <w:rFonts w:ascii="Arial" w:hAnsi="Arial" w:cs="Arial"/>
                <w:color w:val="auto"/>
                <w:sz w:val="20"/>
                <w:szCs w:val="20"/>
              </w:rPr>
              <w:t>The Catalogues of Requirements of the Organ Cancer Centres and Oncology Centres have a uniform table of contents. For the Gynaecological Cancer Centres this section does not specify any Technical and Medical Requirements.</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3.</w:t>
        <w:tab/>
        <w:t xml:space="preserve"> Radiology</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Specialists</w:t>
            </w:r>
          </w:p>
          <w:p>
            <w:pPr>
              <w:numPr>
                <w:ilvl w:val="0"/>
                <w:numId w:val="57"/>
              </w:numPr>
              <w:spacing w:before="0" w:after="19"/>
              <w:ind w:hanging="283" w:left="283" w:right="0"/>
              <w:rPr>
                <w:rFonts w:ascii="Arial" w:hAnsi="Arial" w:cs="Arial"/>
                <w:color w:val="auto"/>
                <w:sz w:val="20"/>
                <w:szCs w:val="20"/>
              </w:rPr>
            </w:pPr>
            <w:r>
              <w:rPr>
                <w:rFonts w:ascii="Arial" w:hAnsi="Arial" w:cs="Arial"/>
                <w:color w:val="auto"/>
                <w:sz w:val="20"/>
                <w:szCs w:val="20"/>
              </w:rPr>
              <w:t>At least 1 specialist for radiology</w:t>
            </w:r>
          </w:p>
          <w:p>
            <w:pPr>
              <w:numPr>
                <w:ilvl w:val="0"/>
                <w:numId w:val="57"/>
              </w:numPr>
              <w:spacing w:before="0" w:after="19"/>
              <w:ind w:hanging="283" w:left="283" w:right="0"/>
              <w:rPr>
                <w:rFonts w:ascii="Arial" w:hAnsi="Arial" w:cs="Arial"/>
                <w:color w:val="auto"/>
                <w:sz w:val="20"/>
                <w:szCs w:val="20"/>
              </w:rPr>
            </w:pPr>
            <w:r>
              <w:rPr>
                <w:rFonts w:ascii="Arial" w:hAnsi="Arial" w:cs="Arial"/>
                <w:color w:val="auto"/>
                <w:sz w:val="20"/>
                <w:szCs w:val="20"/>
              </w:rPr>
              <w:t>Cross-cover provision of staff with the same qualification is to be documented in writing.</w:t>
            </w:r>
          </w:p>
          <w:p>
            <w:pPr>
              <w:numPr>
                <w:ilvl w:val="0"/>
                <w:numId w:val="57"/>
              </w:numPr>
              <w:spacing w:before="0" w:after="19"/>
              <w:ind w:hanging="283" w:left="283"/>
              <w:rPr>
                <w:rFonts w:ascii="Arial" w:hAnsi="Arial" w:cs="Arial"/>
                <w:sz w:val="20"/>
                <w:szCs w:val="20"/>
                <w:lang w:val="ro-RO"/>
              </w:rPr>
            </w:pPr>
            <w:r>
              <w:rPr>
                <w:rFonts w:ascii="Arial" w:hAnsi="Arial" w:cs="Arial"/>
                <w:color w:val="auto"/>
                <w:sz w:val="20"/>
                <w:szCs w:val="20"/>
              </w:rPr>
              <w:t>The names of the specialist and cross-cover staff are to be given.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Radiology MTR</w:t>
            </w:r>
            <w:r>
              <w:rPr>
                <w:rFonts w:ascii="Arial" w:hAnsi="Arial" w:cs="Arial"/>
                <w:strike w:val="1"/>
                <w:color w:val="auto"/>
                <w:sz w:val="20"/>
                <w:szCs w:val="20"/>
                <w:shd w:val="clear" w:color="auto" w:fill="00FE00"/>
              </w:rPr>
              <w:t xml:space="preserve">As </w:t>
            </w:r>
            <w:r>
              <w:rPr>
                <w:rFonts w:ascii="Arial" w:hAnsi="Arial" w:cs="Arial"/>
                <w:color w:val="auto"/>
                <w:sz w:val="20"/>
                <w:szCs w:val="20"/>
                <w:shd w:val="clear" w:color="auto" w:fill="00FE00"/>
              </w:rPr>
              <w:t>(=</w:t>
            </w:r>
            <w:r>
              <w:rPr>
                <w:rFonts w:ascii="Arial" w:hAnsi="Arial" w:cs="Arial"/>
                <w:color w:val="auto"/>
                <w:sz w:val="20"/>
                <w:szCs w:val="20"/>
                <w:shd w:val="clear" w:color="auto" w:fill="00FF00"/>
              </w:rPr>
              <w:t>medical technologists for radiology)</w:t>
            </w:r>
            <w:r>
              <w:rPr>
                <w:rFonts w:ascii="Arial" w:hAnsi="Arial" w:cs="Arial"/>
                <w:color w:val="auto"/>
                <w:sz w:val="20"/>
                <w:szCs w:val="20"/>
              </w:rPr>
              <w:t xml:space="preserve"> </w:t>
            </w:r>
          </w:p>
          <w:p>
            <w:pPr>
              <w:spacing w:before="0" w:after="19"/>
              <w:rPr>
                <w:rFonts w:ascii="Arial" w:hAnsi="Arial" w:cs="Arial"/>
                <w:sz w:val="20"/>
                <w:szCs w:val="20"/>
                <w:lang w:val="ro-RO"/>
              </w:rPr>
            </w:pPr>
            <w:r>
              <w:rPr>
                <w:rFonts w:ascii="Arial" w:hAnsi="Arial" w:cs="Arial"/>
                <w:color w:val="auto"/>
                <w:sz w:val="20"/>
                <w:szCs w:val="20"/>
              </w:rPr>
              <w:t>At least 2 qualified MTR</w:t>
            </w:r>
            <w:r>
              <w:rPr>
                <w:rFonts w:ascii="Arial" w:hAnsi="Arial" w:cs="Arial"/>
                <w:strike w:val="1"/>
                <w:color w:val="auto"/>
                <w:sz w:val="20"/>
                <w:szCs w:val="20"/>
                <w:shd w:val="clear" w:color="auto" w:fill="00FE00"/>
              </w:rPr>
              <w:t>As</w:t>
            </w:r>
            <w:r>
              <w:rPr>
                <w:rFonts w:ascii="Arial" w:hAnsi="Arial" w:cs="Arial"/>
                <w:color w:val="auto"/>
                <w:sz w:val="20"/>
                <w:szCs w:val="20"/>
              </w:rPr>
              <w:t xml:space="preserve"> must be available and their names given.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Conventional x-ray diagnosis</w:t>
            </w:r>
          </w:p>
          <w:p>
            <w:pPr>
              <w:spacing w:before="0" w:after="19"/>
              <w:rPr>
                <w:rFonts w:ascii="Arial" w:hAnsi="Arial" w:cs="Arial"/>
                <w:sz w:val="20"/>
                <w:szCs w:val="20"/>
                <w:lang w:val="ro-RO"/>
              </w:rPr>
            </w:pPr>
            <w:r>
              <w:rPr>
                <w:rFonts w:ascii="Arial" w:hAnsi="Arial" w:cs="Arial"/>
                <w:color w:val="auto"/>
                <w:sz w:val="20"/>
                <w:szCs w:val="20"/>
              </w:rPr>
              <w:t>Access to x-ray examinations (e.g. x-ray thorax, mammography) is to be ensured.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CT, MRI, Hybrid imaging (PET-CT)</w:t>
            </w:r>
          </w:p>
          <w:p>
            <w:pPr>
              <w:spacing w:before="0" w:after="19"/>
              <w:rPr>
                <w:rFonts w:ascii="Arial" w:hAnsi="Arial" w:cs="Arial"/>
                <w:sz w:val="20"/>
                <w:szCs w:val="20"/>
                <w:lang w:val="ro-RO"/>
              </w:rPr>
            </w:pPr>
            <w:r>
              <w:rPr>
                <w:rFonts w:ascii="Arial" w:hAnsi="Arial" w:cs="Arial"/>
                <w:color w:val="auto"/>
                <w:sz w:val="20"/>
                <w:szCs w:val="20"/>
              </w:rPr>
              <w:t>Access to these examinations is to be ensured. If this is not possible at the clinical site, access is to be regulated in a cooperation agreement.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Interventional radiology (IR)</w:t>
            </w:r>
          </w:p>
          <w:p>
            <w:pPr>
              <w:spacing w:before="0" w:after="19"/>
              <w:ind w:left="0" w:right="0"/>
              <w:rPr>
                <w:rFonts w:ascii="Arial" w:hAnsi="Arial" w:cs="Arial"/>
                <w:color w:val="auto"/>
                <w:sz w:val="20"/>
                <w:szCs w:val="20"/>
              </w:rPr>
            </w:pPr>
            <w:r>
              <w:rPr>
                <w:rFonts w:ascii="Arial" w:hAnsi="Arial" w:cs="Arial"/>
                <w:color w:val="auto"/>
                <w:sz w:val="20"/>
                <w:szCs w:val="20"/>
              </w:rPr>
              <w:t>Access to IR procedures (e.g. embolisation, drainage, image-guided biopsy)</w:t>
            </w:r>
          </w:p>
          <w:p>
            <w:pPr>
              <w:spacing w:before="0" w:after="19"/>
              <w:rPr>
                <w:rFonts w:ascii="Arial" w:hAnsi="Arial" w:cs="Arial"/>
                <w:sz w:val="20"/>
                <w:szCs w:val="20"/>
                <w:lang w:val="ro-RO"/>
              </w:rPr>
            </w:pPr>
            <w:r>
              <w:rPr>
                <w:rFonts w:ascii="Arial" w:hAnsi="Arial" w:cs="Arial"/>
                <w:color w:val="auto"/>
                <w:sz w:val="20"/>
                <w:szCs w:val="20"/>
              </w:rPr>
              <w:t>must be ensured. If these are not possible directly at the centre's location, then access is to be regulated via a cooperation agreement.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Further and specialty training</w:t>
            </w:r>
          </w:p>
          <w:p>
            <w:pPr>
              <w:numPr>
                <w:ilvl w:val="0"/>
                <w:numId w:val="58"/>
              </w:numPr>
              <w:spacing w:before="0" w:after="19"/>
              <w:ind w:hanging="283" w:left="283" w:right="0"/>
              <w:rPr>
                <w:rFonts w:ascii="Arial" w:hAnsi="Arial" w:cs="Arial"/>
                <w:color w:val="auto"/>
                <w:sz w:val="20"/>
                <w:szCs w:val="20"/>
              </w:rPr>
            </w:pPr>
            <w:r>
              <w:rPr>
                <w:rFonts w:ascii="Arial" w:hAnsi="Arial" w:cs="Arial"/>
                <w:color w:val="auto"/>
                <w:sz w:val="20"/>
                <w:szCs w:val="20"/>
              </w:rPr>
              <w:t>A qualification plan for medical and other staff (MTR</w:t>
            </w:r>
            <w:r>
              <w:rPr>
                <w:rFonts w:ascii="Arial" w:hAnsi="Arial" w:cs="Arial"/>
                <w:strike w:val="1"/>
                <w:color w:val="auto"/>
                <w:sz w:val="20"/>
                <w:szCs w:val="20"/>
                <w:shd w:val="clear" w:color="auto" w:fill="00FE00"/>
              </w:rPr>
              <w:t>As</w:t>
            </w:r>
            <w:r>
              <w:rPr>
                <w:rFonts w:ascii="Arial" w:hAnsi="Arial" w:cs="Arial"/>
                <w:color w:val="auto"/>
                <w:sz w:val="20"/>
                <w:szCs w:val="20"/>
              </w:rPr>
              <w:t>) is to be presented listing the planned qualification sessions for the period of one year.</w:t>
            </w:r>
          </w:p>
          <w:p>
            <w:pPr>
              <w:numPr>
                <w:ilvl w:val="0"/>
                <w:numId w:val="58"/>
              </w:numPr>
              <w:spacing w:before="0" w:after="19"/>
              <w:ind w:hanging="283" w:left="283"/>
              <w:rPr>
                <w:rFonts w:ascii="Arial" w:hAnsi="Arial" w:cs="Arial"/>
                <w:sz w:val="20"/>
                <w:szCs w:val="20"/>
                <w:lang w:val="ro-RO"/>
              </w:rPr>
            </w:pPr>
            <w:r>
              <w:rPr>
                <w:rFonts w:ascii="Arial" w:hAnsi="Arial" w:cs="Arial"/>
                <w:color w:val="auto"/>
                <w:sz w:val="20"/>
                <w:szCs w:val="20"/>
              </w:rPr>
              <w:t>Every year at least 1 gynaecological-oncological specialty training session must be organised for each staff member (duration &gt; 0.5 days) who carries out quality-relevant activities for the Gynaecological Cancer Centre.</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4.</w:t>
        <w:tab/>
        <w:t xml:space="preserve"> Nuclear medicine</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4.1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Specialists</w:t>
            </w:r>
          </w:p>
          <w:p>
            <w:pPr>
              <w:numPr>
                <w:ilvl w:val="0"/>
                <w:numId w:val="59"/>
              </w:numPr>
              <w:spacing w:before="0" w:after="19"/>
              <w:ind w:hanging="283" w:left="283" w:right="0"/>
              <w:rPr>
                <w:rFonts w:ascii="Arial" w:hAnsi="Arial" w:cs="Arial"/>
                <w:color w:val="auto"/>
                <w:sz w:val="20"/>
                <w:szCs w:val="20"/>
              </w:rPr>
            </w:pPr>
            <w:r>
              <w:rPr>
                <w:rFonts w:ascii="Arial" w:hAnsi="Arial" w:cs="Arial"/>
                <w:color w:val="auto"/>
                <w:sz w:val="20"/>
                <w:szCs w:val="20"/>
              </w:rPr>
              <w:t>at least 1 specialist</w:t>
            </w:r>
          </w:p>
          <w:p>
            <w:pPr>
              <w:numPr>
                <w:ilvl w:val="0"/>
                <w:numId w:val="59"/>
              </w:numPr>
              <w:spacing w:before="0" w:after="19"/>
              <w:ind w:hanging="283" w:left="283" w:right="0"/>
              <w:rPr>
                <w:rFonts w:ascii="Arial" w:hAnsi="Arial" w:cs="Arial"/>
                <w:color w:val="auto"/>
                <w:sz w:val="20"/>
                <w:szCs w:val="20"/>
              </w:rPr>
            </w:pPr>
            <w:r>
              <w:rPr>
                <w:rFonts w:ascii="Arial" w:hAnsi="Arial" w:cs="Arial"/>
                <w:color w:val="auto"/>
                <w:sz w:val="20"/>
                <w:szCs w:val="20"/>
              </w:rPr>
              <w:t>proof must be provided of a qualified contingency plan</w:t>
            </w:r>
          </w:p>
          <w:p>
            <w:pPr>
              <w:numPr>
                <w:ilvl w:val="0"/>
                <w:numId w:val="59"/>
              </w:numPr>
              <w:spacing w:before="0" w:after="19"/>
              <w:ind w:hanging="283" w:left="283" w:right="0"/>
              <w:rPr>
                <w:rFonts w:ascii="Arial" w:hAnsi="Arial" w:cs="Arial"/>
                <w:color w:val="auto"/>
                <w:sz w:val="20"/>
                <w:szCs w:val="20"/>
              </w:rPr>
            </w:pPr>
            <w:r>
              <w:rPr>
                <w:rFonts w:ascii="Arial" w:hAnsi="Arial" w:cs="Arial"/>
                <w:color w:val="auto"/>
                <w:sz w:val="20"/>
                <w:szCs w:val="20"/>
              </w:rPr>
              <w:t>The names of the specialists are to be given.</w:t>
            </w:r>
          </w:p>
          <w:p>
            <w:pPr>
              <w:numPr>
                <w:ilvl w:val="0"/>
                <w:numId w:val="59"/>
              </w:numPr>
              <w:spacing w:before="0" w:after="19"/>
              <w:ind w:hanging="283" w:left="283"/>
              <w:rPr>
                <w:rFonts w:ascii="Arial" w:hAnsi="Arial" w:cs="Arial"/>
                <w:sz w:val="20"/>
                <w:szCs w:val="20"/>
                <w:lang w:val="ro-RO"/>
              </w:rPr>
            </w:pPr>
            <w:r>
              <w:rPr>
                <w:rFonts w:ascii="Arial" w:hAnsi="Arial" w:cs="Arial"/>
                <w:color w:val="auto"/>
                <w:sz w:val="20"/>
                <w:szCs w:val="20"/>
              </w:rPr>
              <w:t>Doctors with the specialist subject nuclear medicine are also recognised as specialists in a individual case examination.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4.2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MT</w:t>
            </w:r>
            <w:r>
              <w:rPr>
                <w:rFonts w:ascii="Arial" w:hAnsi="Arial" w:cs="Arial"/>
                <w:color w:val="auto"/>
                <w:sz w:val="20"/>
                <w:szCs w:val="20"/>
                <w:shd w:val="clear" w:color="auto" w:fill="00FF00"/>
              </w:rPr>
              <w:t>R</w:t>
            </w:r>
            <w:r>
              <w:rPr>
                <w:rFonts w:ascii="Arial" w:hAnsi="Arial" w:cs="Arial"/>
                <w:strike w:val="1"/>
                <w:color w:val="auto"/>
                <w:sz w:val="20"/>
                <w:szCs w:val="20"/>
                <w:shd w:val="clear" w:color="auto" w:fill="00FE00"/>
              </w:rPr>
              <w:t>As</w:t>
            </w:r>
            <w:r>
              <w:rPr>
                <w:rFonts w:ascii="Arial" w:hAnsi="Arial" w:cs="Arial"/>
                <w:color w:val="auto"/>
                <w:sz w:val="20"/>
                <w:szCs w:val="20"/>
              </w:rPr>
              <w:t xml:space="preserve"> of nuclear medicine:</w:t>
            </w:r>
          </w:p>
          <w:p>
            <w:pPr>
              <w:spacing w:before="0" w:after="19"/>
              <w:rPr>
                <w:rFonts w:ascii="Arial" w:hAnsi="Arial" w:cs="Arial"/>
                <w:sz w:val="20"/>
                <w:szCs w:val="20"/>
                <w:lang w:val="ro-RO"/>
              </w:rPr>
            </w:pPr>
            <w:r>
              <w:rPr>
                <w:rFonts w:ascii="Arial" w:hAnsi="Arial" w:cs="Arial"/>
                <w:color w:val="auto"/>
                <w:sz w:val="20"/>
                <w:szCs w:val="20"/>
              </w:rPr>
              <w:t>At least 2 qualified MT</w:t>
            </w:r>
            <w:r>
              <w:rPr>
                <w:rFonts w:ascii="Arial" w:hAnsi="Arial" w:cs="Arial"/>
                <w:color w:val="auto"/>
                <w:sz w:val="20"/>
                <w:szCs w:val="20"/>
                <w:shd w:val="clear" w:color="auto" w:fill="00FF00"/>
              </w:rPr>
              <w:t>R</w:t>
            </w:r>
            <w:r>
              <w:rPr>
                <w:rFonts w:ascii="Arial" w:hAnsi="Arial" w:cs="Arial"/>
                <w:strike w:val="1"/>
                <w:color w:val="auto"/>
                <w:sz w:val="20"/>
                <w:szCs w:val="20"/>
                <w:shd w:val="clear" w:color="auto" w:fill="00FE00"/>
              </w:rPr>
              <w:t>As</w:t>
            </w:r>
            <w:r>
              <w:rPr>
                <w:rFonts w:ascii="Arial" w:hAnsi="Arial" w:cs="Arial"/>
                <w:color w:val="auto"/>
                <w:sz w:val="20"/>
                <w:szCs w:val="20"/>
              </w:rPr>
              <w:t xml:space="preserve"> must be available and their names given.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4.3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PET </w:t>
            </w:r>
          </w:p>
          <w:p>
            <w:pPr>
              <w:spacing w:before="0" w:after="19"/>
              <w:rPr>
                <w:rFonts w:ascii="Arial" w:hAnsi="Arial" w:cs="Arial"/>
                <w:sz w:val="20"/>
                <w:szCs w:val="20"/>
                <w:lang w:val="ro-RO"/>
              </w:rPr>
            </w:pPr>
            <w:r>
              <w:rPr>
                <w:rFonts w:ascii="Arial" w:hAnsi="Arial" w:cs="Arial"/>
                <w:color w:val="auto"/>
                <w:sz w:val="20"/>
                <w:szCs w:val="20"/>
              </w:rPr>
              <w:t>The access to PET is to be described.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4.4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Proof detection rate</w:t>
            </w:r>
          </w:p>
          <w:p>
            <w:pPr>
              <w:spacing w:before="0" w:after="19"/>
              <w:ind w:left="0" w:right="0"/>
              <w:rPr>
                <w:rFonts w:ascii="Arial" w:hAnsi="Arial" w:cs="Arial"/>
                <w:color w:val="auto"/>
                <w:sz w:val="20"/>
                <w:szCs w:val="20"/>
              </w:rPr>
            </w:pPr>
            <w:r>
              <w:rPr>
                <w:rFonts w:ascii="Arial" w:hAnsi="Arial" w:cs="Arial"/>
                <w:color w:val="auto"/>
                <w:sz w:val="20"/>
                <w:szCs w:val="20"/>
              </w:rPr>
              <w:t>The share of detected sentinel lymph nodes compared with the tests conducted: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Sentinel node biopsy probe measurement</w:t>
            </w:r>
          </w:p>
          <w:p>
            <w:pPr>
              <w:spacing w:before="0" w:after="19"/>
              <w:ind w:left="0" w:right="0"/>
              <w:rPr>
                <w:rFonts w:ascii="Arial" w:hAnsi="Arial" w:cs="Arial"/>
                <w:color w:val="auto"/>
                <w:sz w:val="20"/>
                <w:szCs w:val="20"/>
              </w:rPr>
            </w:pPr>
            <w:r>
              <w:rPr>
                <w:rFonts w:ascii="Arial" w:hAnsi="Arial" w:cs="Arial"/>
                <w:color w:val="auto"/>
                <w:sz w:val="20"/>
                <w:szCs w:val="20"/>
              </w:rPr>
              <w:t>≥ 90%</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Sentinel node scintigraphy (facultative, if carried out then)</w:t>
            </w:r>
          </w:p>
          <w:p>
            <w:pPr>
              <w:spacing w:before="0" w:after="19"/>
              <w:ind w:left="0" w:right="0"/>
              <w:rPr>
                <w:rFonts w:ascii="Arial" w:hAnsi="Arial" w:cs="Arial"/>
                <w:color w:val="auto"/>
                <w:sz w:val="20"/>
                <w:szCs w:val="20"/>
              </w:rPr>
            </w:pPr>
            <w:r>
              <w:rPr>
                <w:rFonts w:ascii="Arial" w:hAnsi="Arial" w:cs="Arial"/>
                <w:color w:val="auto"/>
                <w:sz w:val="20"/>
                <w:szCs w:val="20"/>
              </w:rPr>
              <w:t>≥ 90%</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The detection rate must be considered and discussed interdisciplinarity if it falls below the limit.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4.6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Further and specialty training</w:t>
            </w:r>
          </w:p>
          <w:p>
            <w:pPr>
              <w:numPr>
                <w:ilvl w:val="0"/>
                <w:numId w:val="60"/>
              </w:numPr>
              <w:spacing w:before="0" w:after="19"/>
              <w:ind w:hanging="283" w:left="283" w:right="0"/>
              <w:rPr>
                <w:rFonts w:ascii="Arial" w:hAnsi="Arial" w:cs="Arial"/>
                <w:color w:val="auto"/>
                <w:sz w:val="20"/>
                <w:szCs w:val="20"/>
              </w:rPr>
            </w:pPr>
            <w:r>
              <w:rPr>
                <w:rFonts w:ascii="Arial" w:hAnsi="Arial" w:cs="Arial"/>
                <w:color w:val="auto"/>
                <w:sz w:val="20"/>
                <w:szCs w:val="20"/>
              </w:rPr>
              <w:t>A qualification plan for medical and other staff (RTAs) is to be presented listing the planned qualification sessions for the period of one year.</w:t>
            </w:r>
          </w:p>
          <w:p>
            <w:pPr>
              <w:numPr>
                <w:ilvl w:val="0"/>
                <w:numId w:val="60"/>
              </w:numPr>
              <w:spacing w:before="0" w:after="19"/>
              <w:ind w:hanging="283" w:left="283"/>
              <w:rPr>
                <w:rFonts w:ascii="Arial" w:hAnsi="Arial" w:cs="Arial"/>
                <w:sz w:val="20"/>
                <w:szCs w:val="20"/>
                <w:lang w:val="ro-RO"/>
              </w:rPr>
            </w:pPr>
            <w:r>
              <w:rPr>
                <w:rFonts w:ascii="Arial" w:hAnsi="Arial" w:cs="Arial"/>
                <w:color w:val="auto"/>
                <w:sz w:val="20"/>
                <w:szCs w:val="20"/>
              </w:rPr>
              <w:t>Every year at least 1 gynaecological-oncological specialty training session must be organised for each staff member (duration &gt; 0.5 days) who carries out quality-relevant activities for the Gynaecological Cancer Centre.</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5.</w:t>
        <w:tab/>
        <w:t xml:space="preserve"> Surgical oncology</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5.1</w:t>
              <w:tab/>
              <w:t xml:space="preserve"> Multiple organ surgical therapy</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The Catalogues of Requirements of the Organ Cancer Centres and Oncology Centres have a uniform table of contents. </w:t>
            </w:r>
          </w:p>
          <w:p>
            <w:pPr>
              <w:spacing w:before="0" w:after="19"/>
              <w:rPr>
                <w:rFonts w:ascii="Arial" w:hAnsi="Arial" w:cs="Arial"/>
                <w:sz w:val="20"/>
                <w:szCs w:val="20"/>
                <w:lang w:val="ro-RO"/>
              </w:rPr>
            </w:pPr>
            <w:r>
              <w:rPr>
                <w:rFonts w:ascii="Arial" w:hAnsi="Arial" w:cs="Arial"/>
                <w:color w:val="auto"/>
                <w:sz w:val="20"/>
                <w:szCs w:val="20"/>
              </w:rPr>
              <w:t>For the Gynaecological Cancer Centres this section does not specify any Technical and Medical Requirements.</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5.2</w:t>
              <w:tab/>
              <w:t xml:space="preserve"> Organ-specific surgical therapy</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Specialists for the Gynaecological Cancer Centre</w:t>
            </w:r>
          </w:p>
          <w:p>
            <w:pPr>
              <w:numPr>
                <w:ilvl w:val="0"/>
                <w:numId w:val="61"/>
              </w:numPr>
              <w:spacing w:before="0" w:after="19"/>
              <w:ind w:hanging="283" w:left="283" w:right="0"/>
              <w:rPr>
                <w:rFonts w:ascii="Arial" w:hAnsi="Arial" w:cs="Arial"/>
                <w:color w:val="auto"/>
                <w:sz w:val="20"/>
                <w:szCs w:val="20"/>
              </w:rPr>
            </w:pPr>
            <w:r>
              <w:rPr>
                <w:rFonts w:ascii="Arial" w:hAnsi="Arial" w:cs="Arial"/>
                <w:color w:val="auto"/>
                <w:sz w:val="20"/>
                <w:szCs w:val="20"/>
              </w:rPr>
              <w:t>At least 2 specialists for gynaecology with the focus designation Gynaecological Oncology in line with the staffing schedule working for the Gynaecological Cancer Centre</w:t>
            </w:r>
          </w:p>
          <w:p>
            <w:pPr>
              <w:numPr>
                <w:ilvl w:val="0"/>
                <w:numId w:val="61"/>
              </w:numPr>
              <w:spacing w:before="0" w:after="19"/>
              <w:ind w:hanging="283" w:left="283" w:right="0"/>
              <w:rPr>
                <w:rFonts w:ascii="Arial" w:hAnsi="Arial" w:cs="Arial"/>
                <w:color w:val="auto"/>
                <w:sz w:val="20"/>
                <w:szCs w:val="20"/>
              </w:rPr>
            </w:pPr>
            <w:r>
              <w:rPr>
                <w:rFonts w:ascii="Arial" w:hAnsi="Arial" w:cs="Arial"/>
                <w:color w:val="auto"/>
                <w:sz w:val="20"/>
                <w:szCs w:val="20"/>
              </w:rPr>
              <w:t>The names of the specialists are to be given.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Initial certification:</w:t>
            </w:r>
          </w:p>
          <w:p>
            <w:pPr>
              <w:spacing w:before="0" w:after="19"/>
              <w:ind w:left="0" w:right="0"/>
              <w:rPr>
                <w:rFonts w:ascii="Arial" w:hAnsi="Arial" w:cs="Arial"/>
                <w:color w:val="auto"/>
                <w:sz w:val="20"/>
                <w:szCs w:val="20"/>
              </w:rPr>
            </w:pPr>
            <w:r>
              <w:rPr>
                <w:rFonts w:ascii="Arial" w:hAnsi="Arial" w:cs="Arial"/>
                <w:color w:val="auto"/>
                <w:sz w:val="20"/>
                <w:szCs w:val="20"/>
              </w:rPr>
              <w:t>At least 1 specialist for gynaecology with the focus designation Gynaecological Oncology. A second specialist for gynaecology should be undergoing specialty training for the focus designation Gynaecological Oncology. This must have been successfully concluded before recertification (after 3 years) and notified.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D00"/>
              </w:rPr>
              <w:t>A concept for the training of gynaecological oncology specialists must be available. In addition, the doctors undergoing training (+ proof of logbook) should be named. Deviations should be justified.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Cross-organ surgery</w:t>
            </w:r>
          </w:p>
          <w:p>
            <w:pPr>
              <w:numPr>
                <w:ilvl w:val="0"/>
                <w:numId w:val="62"/>
              </w:numPr>
              <w:spacing w:before="0" w:after="19"/>
              <w:ind w:hanging="283" w:left="283" w:right="0"/>
              <w:rPr>
                <w:rFonts w:ascii="Arial" w:hAnsi="Arial" w:cs="Arial"/>
                <w:color w:val="auto"/>
                <w:sz w:val="20"/>
                <w:szCs w:val="20"/>
              </w:rPr>
            </w:pPr>
            <w:r>
              <w:rPr>
                <w:rFonts w:ascii="Arial" w:hAnsi="Arial" w:cs="Arial"/>
                <w:color w:val="auto"/>
                <w:sz w:val="20"/>
                <w:szCs w:val="20"/>
              </w:rPr>
              <w:t>For cross-organ surgery cooperation with urologists and visceral surgeons must be in place.</w:t>
            </w:r>
          </w:p>
          <w:p>
            <w:pPr>
              <w:numPr>
                <w:ilvl w:val="0"/>
                <w:numId w:val="62"/>
              </w:numPr>
              <w:spacing w:before="0" w:after="19"/>
              <w:ind w:hanging="283" w:left="283"/>
              <w:rPr>
                <w:rFonts w:ascii="Arial" w:hAnsi="Arial" w:cs="Arial"/>
                <w:sz w:val="20"/>
                <w:szCs w:val="20"/>
                <w:lang w:val="ro-RO"/>
              </w:rPr>
            </w:pPr>
            <w:r>
              <w:rPr>
                <w:rFonts w:ascii="Arial" w:hAnsi="Arial" w:cs="Arial"/>
                <w:color w:val="auto"/>
                <w:sz w:val="20"/>
                <w:szCs w:val="20"/>
              </w:rPr>
              <w:t>Cooperation is to be proven by means of documented cases for the assessment period.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Inpatient care</w:t>
            </w:r>
          </w:p>
          <w:p>
            <w:pPr>
              <w:spacing w:before="0" w:after="19"/>
              <w:rPr>
                <w:rFonts w:ascii="Arial" w:hAnsi="Arial" w:cs="Arial"/>
                <w:sz w:val="20"/>
                <w:szCs w:val="20"/>
                <w:lang w:val="ro-RO"/>
              </w:rPr>
            </w:pPr>
            <w:r>
              <w:rPr>
                <w:rFonts w:ascii="Arial" w:hAnsi="Arial" w:cs="Arial"/>
                <w:color w:val="auto"/>
                <w:sz w:val="20"/>
                <w:szCs w:val="20"/>
              </w:rPr>
              <w:t>Beds must be available for gynaeco-oncological patients.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5.2.4</w:t>
            </w:r>
          </w:p>
        </w:tc>
        <w:tc>
          <w:tcPr>
            <w:tcW w:w="1" w:type="dxa"/>
          </w:tcPr>
          <w:p>
            <w:pPr>
              <w:spacing w:before="0" w:after="19"/>
              <w:rPr>
                <w:rFonts w:ascii="Arial" w:hAnsi="Arial" w:cs="Arial"/>
                <w:sz w:val="20"/>
                <w:szCs w:val="20"/>
                <w:lang w:val="ro-RO"/>
              </w:rPr>
            </w:pPr>
            <w:r>
              <w:rPr>
                <w:rFonts w:ascii="Arial" w:hAnsi="Arial" w:cs="Arial"/>
                <w:color w:val="auto"/>
                <w:sz w:val="20"/>
                <w:szCs w:val="20"/>
              </w:rPr>
              <w:t>The waiting time between diagnosis and surgery should allow sufficient time for reflection and advice and not be longer than four weeks.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Surgical capacity</w:t>
            </w:r>
          </w:p>
          <w:p>
            <w:pPr>
              <w:spacing w:before="0" w:after="19"/>
              <w:rPr>
                <w:rFonts w:ascii="Arial" w:hAnsi="Arial" w:cs="Arial"/>
                <w:sz w:val="20"/>
                <w:szCs w:val="20"/>
                <w:lang w:val="ro-RO"/>
              </w:rPr>
            </w:pPr>
            <w:r>
              <w:rPr>
                <w:rFonts w:ascii="Arial" w:hAnsi="Arial" w:cs="Arial"/>
                <w:color w:val="auto"/>
                <w:sz w:val="20"/>
                <w:szCs w:val="20"/>
              </w:rPr>
              <w:t>Sufficient surgical capacity is to be made available.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5.2.6.a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Definition of surgical oncology</w:t>
            </w:r>
          </w:p>
          <w:p>
            <w:pPr>
              <w:spacing w:before="0" w:after="19"/>
              <w:ind w:left="0" w:right="0"/>
              <w:rPr>
                <w:rFonts w:ascii="Arial" w:hAnsi="Arial" w:cs="Arial"/>
                <w:color w:val="auto"/>
                <w:sz w:val="20"/>
                <w:szCs w:val="20"/>
              </w:rPr>
            </w:pPr>
            <w:r>
              <w:rPr>
                <w:rFonts w:ascii="Arial" w:hAnsi="Arial" w:cs="Arial"/>
                <w:color w:val="auto"/>
                <w:sz w:val="20"/>
                <w:szCs w:val="20"/>
              </w:rPr>
              <w:t>Stage-appropriate surgical treatment including cross-organ and reconstructive measures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Number of operated cases with a genital malignoma (i.e. invasive neoplasias of the female genitals and borderline tumours of the ovaries (BOT) and serous tubal intraepithelial carcinoma (STIC)) a year: 40</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Details in indicator sheet</w:t>
            </w:r>
          </w:p>
          <w:p>
            <w:pPr>
              <w:spacing w:before="0" w:after="19"/>
              <w:rPr>
                <w:rFonts w:ascii="Arial" w:hAnsi="Arial" w:cs="Arial"/>
                <w:sz w:val="20"/>
                <w:szCs w:val="20"/>
                <w:lang w:val="ro-RO"/>
              </w:rPr>
            </w:pPr>
            <w:r>
              <w:rPr>
                <w:rFonts w:ascii="Arial" w:hAnsi="Arial" w:cs="Arial"/>
                <w:color w:val="auto"/>
                <w:sz w:val="20"/>
                <w:szCs w:val="20"/>
              </w:rPr>
              <w:t>(Excel template)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5.2.6.b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Number of surgeries per named operator:</w:t>
            </w:r>
          </w:p>
          <w:p>
            <w:pPr>
              <w:spacing w:before="0" w:after="19"/>
              <w:ind w:left="0" w:right="0"/>
              <w:rPr>
                <w:rFonts w:ascii="Arial" w:hAnsi="Arial" w:cs="Arial"/>
                <w:color w:val="auto"/>
                <w:sz w:val="20"/>
                <w:szCs w:val="20"/>
              </w:rPr>
            </w:pPr>
            <w:r>
              <w:rPr>
                <w:rFonts w:ascii="Arial" w:hAnsi="Arial" w:cs="Arial"/>
                <w:color w:val="auto"/>
                <w:sz w:val="20"/>
                <w:szCs w:val="20"/>
              </w:rPr>
              <w:t>20 surgeries a year, also possible when senior surgeon supervises surgery as an assisting surgeon.</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All surgical cases of the GC must be operated on by designated surgeons (first surgeon or as training assistant).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Further and specialty training</w:t>
            </w:r>
          </w:p>
          <w:p>
            <w:pPr>
              <w:spacing w:before="0" w:after="19"/>
              <w:rPr>
                <w:rFonts w:ascii="Arial" w:hAnsi="Arial" w:cs="Arial"/>
                <w:sz w:val="20"/>
                <w:szCs w:val="20"/>
                <w:lang w:val="ro-RO"/>
              </w:rPr>
            </w:pPr>
            <w:r>
              <w:rPr>
                <w:rFonts w:ascii="Arial" w:hAnsi="Arial" w:cs="Arial"/>
                <w:color w:val="auto"/>
                <w:sz w:val="20"/>
                <w:szCs w:val="20"/>
              </w:rPr>
              <w:t>A qualification plan for medical, nursing and other staff is to be presented listing the planned qualification sessions for the period of one year.</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6.</w:t>
        <w:tab/>
        <w:t xml:space="preserve"> Medicinal oncology/ Systemic therapy</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6.1</w:t>
              <w:tab/>
              <w:t xml:space="preserve"> Medical oncology</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The Catalogues of Requirements of the Organ Cancer Centres and Oncology Centres have a uniform table of contents. </w:t>
            </w:r>
          </w:p>
          <w:p>
            <w:pPr>
              <w:spacing w:before="0" w:after="19"/>
              <w:rPr>
                <w:rFonts w:ascii="Arial" w:hAnsi="Arial" w:cs="Arial"/>
                <w:sz w:val="20"/>
                <w:szCs w:val="20"/>
                <w:lang w:val="ro-RO"/>
              </w:rPr>
            </w:pPr>
            <w:r>
              <w:rPr>
                <w:rFonts w:ascii="Arial" w:hAnsi="Arial" w:cs="Arial"/>
                <w:color w:val="auto"/>
                <w:sz w:val="20"/>
                <w:szCs w:val="20"/>
              </w:rPr>
              <w:t>For the Gynaecological Cancer Centres this section does not specify any Technical and Medical Requirements.</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6.2</w:t>
              <w:tab/>
              <w:t xml:space="preserve"> Organ-specific systemic therapy</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Alternatively, the requirements to be met by "Organ-specific medicinal oncological therapy" can be set out in the "Catalogue of Requirements Outpatient Internal Oncology". This is especially recommended when the treatment unit is named for further certified Organ Cancer Centres as a cooperation partner (one-off, cross-organ presentation). In this case the Catalogue of Requirements "Outpatient Internal Oncology" is an annex to the Catalogue of Requirements and, consequently, is to be submitted, too.</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 xml:space="preserve">The Catalogue of Requirements "Outpatient Internal Oncology" can be downloaded from </w:t>
            </w:r>
            <w:hyperlink xmlns:r="http://schemas.openxmlformats.org/officeDocument/2006/relationships" r:id="R8" w:tgtFrame="_blank">
              <w:r>
                <w:rPr>
                  <w:rFonts w:ascii="Arial" w:hAnsi="Arial" w:cs="Arial"/>
                  <w:color w:val="auto"/>
                  <w:sz w:val="20"/>
                  <w:szCs w:val="20"/>
                  <w:u w:val="single"/>
                </w:rPr>
                <w:t>http://www.onkozert.de/praxen_kooperationspartner.htm</w:t>
              </w:r>
            </w:hyperlink>
            <w:r>
              <w:rPr>
                <w:rFonts w:ascii="Arial" w:hAnsi="Arial" w:cs="Arial"/>
                <w:color w:val="auto"/>
                <w:sz w:val="20"/>
                <w:szCs w:val="20"/>
              </w:rPr>
              <w: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Qualification specialist</w:t>
            </w:r>
          </w:p>
          <w:p>
            <w:pPr>
              <w:numPr>
                <w:ilvl w:val="0"/>
                <w:numId w:val="63"/>
              </w:numPr>
              <w:spacing w:before="0" w:after="19"/>
              <w:ind w:hanging="283" w:left="283" w:right="0"/>
              <w:rPr>
                <w:rFonts w:ascii="Arial" w:hAnsi="Arial" w:cs="Arial"/>
                <w:color w:val="auto"/>
                <w:sz w:val="20"/>
                <w:szCs w:val="20"/>
              </w:rPr>
            </w:pPr>
            <w:r>
              <w:rPr>
                <w:rFonts w:ascii="Arial" w:hAnsi="Arial" w:cs="Arial"/>
                <w:color w:val="auto"/>
                <w:sz w:val="20"/>
                <w:szCs w:val="20"/>
              </w:rPr>
              <w:t xml:space="preserve">Specialist for gynaecology with the focus designation Gynaecological Oncology or </w:t>
            </w:r>
          </w:p>
          <w:p>
            <w:pPr>
              <w:numPr>
                <w:ilvl w:val="0"/>
                <w:numId w:val="63"/>
              </w:numPr>
              <w:spacing w:before="0" w:after="19"/>
              <w:ind w:hanging="283" w:left="283" w:right="0"/>
              <w:rPr>
                <w:rFonts w:ascii="Arial" w:hAnsi="Arial" w:cs="Arial"/>
                <w:color w:val="auto"/>
                <w:sz w:val="20"/>
                <w:szCs w:val="20"/>
              </w:rPr>
            </w:pPr>
            <w:r>
              <w:rPr>
                <w:rFonts w:ascii="Arial" w:hAnsi="Arial" w:cs="Arial"/>
                <w:color w:val="auto"/>
                <w:sz w:val="20"/>
                <w:szCs w:val="20"/>
              </w:rPr>
              <w:t>Specialist for gynaecology with the additional designation Medicinal Tumour Therapy or</w:t>
            </w:r>
          </w:p>
          <w:p>
            <w:pPr>
              <w:numPr>
                <w:ilvl w:val="0"/>
                <w:numId w:val="63"/>
              </w:numPr>
              <w:spacing w:before="0" w:after="19"/>
              <w:ind w:hanging="283" w:left="283" w:right="0"/>
              <w:rPr>
                <w:rFonts w:ascii="Arial" w:hAnsi="Arial" w:cs="Arial"/>
                <w:color w:val="auto"/>
                <w:sz w:val="20"/>
                <w:szCs w:val="20"/>
              </w:rPr>
            </w:pPr>
            <w:r>
              <w:rPr>
                <w:rFonts w:ascii="Arial" w:hAnsi="Arial" w:cs="Arial"/>
                <w:color w:val="auto"/>
                <w:sz w:val="20"/>
                <w:szCs w:val="20"/>
              </w:rPr>
              <w:t>Specialist for internal medicine and haematology and oncology or</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 xml:space="preserve">mastery and conduct of </w:t>
            </w:r>
          </w:p>
          <w:p>
            <w:pPr>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rPr>
              <w:t>endocrine treatment methods</w:t>
            </w:r>
          </w:p>
          <w:p>
            <w:pPr>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rPr>
              <w:t>immunological treatment methods</w:t>
            </w:r>
          </w:p>
          <w:p>
            <w:pPr>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rPr>
              <w:t>neoadjuvant/adjuvant therapy concepts</w:t>
            </w:r>
          </w:p>
          <w:p>
            <w:pPr>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rPr>
              <w:t>palliative therapy concepts</w:t>
            </w:r>
          </w:p>
          <w:p>
            <w:pPr>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rPr>
              <w:t>supportive therapy concepts</w:t>
            </w:r>
          </w:p>
          <w:p>
            <w:pPr>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rPr>
              <w:t>treatment of side effects (e.g. concept for paravasates)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 name of one representative with the above-mentioned qualification is to be given.</w:t>
            </w:r>
          </w:p>
          <w:p>
            <w:pPr>
              <w:spacing w:before="0" w:after="19"/>
              <w:rPr>
                <w:rFonts w:ascii="Arial" w:hAnsi="Arial" w:cs="Arial"/>
                <w:sz w:val="20"/>
                <w:szCs w:val="20"/>
                <w:lang w:val="ro-RO"/>
              </w:rPr>
            </w:pPr>
            <w:r>
              <w:rPr>
                <w:rFonts w:ascii="Arial" w:hAnsi="Arial" w:cs="Arial"/>
                <w:color w:val="auto"/>
                <w:sz w:val="20"/>
                <w:szCs w:val="20"/>
              </w:rPr>
              <w:t>The specialists named here must actively carry out the medicinal oncological therapy. The delegation of responsibilities to doctors without the above-mentioned qualification is not possible.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 nurse / specialist medical assistant</w:t>
            </w:r>
          </w:p>
          <w:p>
            <w:pPr>
              <w:spacing w:before="0" w:after="19"/>
              <w:ind w:left="0" w:right="0"/>
              <w:rPr>
                <w:rFonts w:ascii="Arial" w:hAnsi="Arial" w:cs="Arial"/>
                <w:color w:val="auto"/>
                <w:sz w:val="20"/>
                <w:szCs w:val="20"/>
              </w:rPr>
            </w:pPr>
            <w:r>
              <w:rPr>
                <w:rFonts w:ascii="Arial" w:hAnsi="Arial" w:cs="Arial"/>
                <w:color w:val="auto"/>
                <w:sz w:val="20"/>
                <w:szCs w:val="20"/>
              </w:rPr>
              <w:t>The preconditions for the specialist nurse / specialist medical assistant who is responsible for administering chemotherapy in line with the treatment protocol are:</w:t>
            </w:r>
          </w:p>
          <w:p>
            <w:pPr>
              <w:numPr>
                <w:ilvl w:val="0"/>
                <w:numId w:val="65"/>
              </w:numPr>
              <w:spacing w:before="0" w:after="19"/>
              <w:ind w:hanging="283" w:left="283" w:right="0"/>
              <w:rPr>
                <w:rFonts w:ascii="Arial" w:hAnsi="Arial" w:cs="Arial"/>
                <w:color w:val="auto"/>
                <w:sz w:val="20"/>
                <w:szCs w:val="20"/>
              </w:rPr>
            </w:pPr>
            <w:r>
              <w:rPr>
                <w:rFonts w:ascii="Arial" w:hAnsi="Arial" w:cs="Arial"/>
                <w:color w:val="auto"/>
                <w:sz w:val="20"/>
                <w:szCs w:val="20"/>
              </w:rPr>
              <w:t>Inpatient, day-care or outpatient departments, where oncological drug therapies are administered by non-medical personnel, must be under the leadership of a specialist oncology nurse. Co-operating private practices are not affected by this regulation.</w:t>
            </w:r>
          </w:p>
          <w:p>
            <w:pPr>
              <w:numPr>
                <w:ilvl w:val="0"/>
                <w:numId w:val="65"/>
              </w:numPr>
              <w:spacing w:before="0" w:after="19"/>
              <w:ind w:hanging="283" w:left="283" w:right="0"/>
              <w:rPr>
                <w:rFonts w:ascii="Arial" w:hAnsi="Arial" w:cs="Arial"/>
                <w:color w:val="auto"/>
                <w:sz w:val="20"/>
                <w:szCs w:val="20"/>
              </w:rPr>
            </w:pPr>
            <w:r>
              <w:rPr>
                <w:rFonts w:ascii="Arial" w:hAnsi="Arial" w:cs="Arial"/>
                <w:color w:val="auto"/>
                <w:sz w:val="20"/>
                <w:szCs w:val="20"/>
              </w:rPr>
              <w:t>1 year's professional experience in oncology</w:t>
            </w:r>
          </w:p>
          <w:p>
            <w:pPr>
              <w:numPr>
                <w:ilvl w:val="0"/>
                <w:numId w:val="65"/>
              </w:numPr>
              <w:spacing w:before="0" w:after="19"/>
              <w:ind w:hanging="283" w:left="283" w:right="0"/>
              <w:rPr>
                <w:rFonts w:ascii="Arial" w:hAnsi="Arial" w:cs="Arial"/>
                <w:color w:val="auto"/>
                <w:sz w:val="20"/>
                <w:szCs w:val="20"/>
              </w:rPr>
            </w:pPr>
            <w:r>
              <w:rPr>
                <w:rFonts w:ascii="Arial" w:hAnsi="Arial" w:cs="Arial"/>
                <w:color w:val="auto"/>
                <w:sz w:val="20"/>
                <w:szCs w:val="20"/>
              </w:rPr>
              <w:t>at least 50 chemotherapy administrations (for initial certification an estimate is possible, in the ensuing years proof must be provided.)</w:t>
            </w:r>
          </w:p>
          <w:p>
            <w:pPr>
              <w:numPr>
                <w:ilvl w:val="0"/>
                <w:numId w:val="65"/>
              </w:numPr>
              <w:spacing w:before="0" w:after="19"/>
              <w:ind w:hanging="283" w:left="283" w:right="0"/>
              <w:rPr>
                <w:rFonts w:ascii="Arial" w:hAnsi="Arial" w:cs="Arial"/>
                <w:color w:val="auto"/>
                <w:sz w:val="20"/>
                <w:szCs w:val="20"/>
              </w:rPr>
            </w:pPr>
            <w:r>
              <w:rPr>
                <w:rFonts w:ascii="Arial" w:hAnsi="Arial" w:cs="Arial"/>
                <w:color w:val="auto"/>
                <w:sz w:val="20"/>
                <w:szCs w:val="20"/>
              </w:rPr>
              <w:t xml:space="preserve">proof of training in line with the recommendations of the Conference of Oncological Nursing and Paediatric Nursing Care (Konferenz Onkologischer Kranken- und Kinderkrankenpflege - KOK) (KOK recommended actions, administration of cytostatics by specialised nurses) </w:t>
            </w:r>
          </w:p>
          <w:p>
            <w:pPr>
              <w:numPr>
                <w:ilvl w:val="0"/>
                <w:numId w:val="65"/>
              </w:numPr>
              <w:spacing w:before="0" w:after="19"/>
              <w:ind w:hanging="283" w:left="283" w:right="0"/>
              <w:rPr>
                <w:rFonts w:ascii="Arial" w:hAnsi="Arial" w:cs="Arial"/>
                <w:color w:val="auto"/>
                <w:sz w:val="20"/>
                <w:szCs w:val="20"/>
              </w:rPr>
            </w:pPr>
            <w:r>
              <w:rPr>
                <w:rFonts w:ascii="Arial" w:hAnsi="Arial" w:cs="Arial"/>
                <w:color w:val="auto"/>
                <w:sz w:val="20"/>
                <w:szCs w:val="20"/>
              </w:rPr>
              <w:t>Active involvement in the implementation of the requirements to be met by emergency treatment and therapy of comorbidities and secondary diseases</w:t>
            </w:r>
          </w:p>
          <w:p>
            <w:pPr>
              <w:numPr>
                <w:ilvl w:val="0"/>
                <w:numId w:val="65"/>
              </w:numPr>
              <w:spacing w:before="0" w:after="19"/>
              <w:ind w:hanging="283" w:left="283"/>
              <w:rPr>
                <w:rFonts w:ascii="Arial" w:hAnsi="Arial" w:cs="Arial"/>
                <w:sz w:val="20"/>
                <w:szCs w:val="20"/>
                <w:lang w:val="ro-RO"/>
              </w:rPr>
            </w:pPr>
            <w:r>
              <w:rPr>
                <w:rFonts w:ascii="Arial" w:hAnsi="Arial" w:cs="Arial"/>
                <w:color w:val="auto"/>
                <w:sz w:val="20"/>
                <w:szCs w:val="20"/>
              </w:rPr>
              <w:t>Proof of nursing counselling and/or education of the patient is to be provided by way of documents.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Qualification treatment unit/partner</w:t>
            </w:r>
          </w:p>
          <w:p>
            <w:pPr>
              <w:numPr>
                <w:ilvl w:val="0"/>
                <w:numId w:val="66"/>
              </w:numPr>
              <w:spacing w:before="0" w:after="19"/>
              <w:ind w:hanging="283" w:left="283" w:right="0"/>
              <w:rPr>
                <w:rFonts w:ascii="Arial" w:hAnsi="Arial" w:cs="Arial"/>
                <w:color w:val="auto"/>
                <w:sz w:val="20"/>
                <w:szCs w:val="20"/>
              </w:rPr>
            </w:pPr>
            <w:r>
              <w:rPr>
                <w:rFonts w:ascii="Arial" w:hAnsi="Arial" w:cs="Arial"/>
                <w:color w:val="auto"/>
                <w:sz w:val="20"/>
                <w:szCs w:val="20"/>
              </w:rPr>
              <w:t>at least 50 drug-based tumour therapies (cytostatic therapies and / or targeted therapeutics and / or antibody / immune therapies, no hormone therapies) every year in the case of patients with gynaecological / senologic forms of cancer</w:t>
            </w:r>
          </w:p>
          <w:p>
            <w:pPr>
              <w:spacing w:before="0" w:after="19"/>
              <w:ind w:left="0" w:right="0"/>
              <w:rPr>
                <w:rFonts w:ascii="Arial" w:hAnsi="Arial" w:cs="Arial"/>
                <w:color w:val="auto"/>
                <w:sz w:val="20"/>
                <w:szCs w:val="20"/>
              </w:rPr>
            </w:pPr>
            <w:r>
              <w:rPr>
                <w:rFonts w:ascii="Arial" w:hAnsi="Arial" w:cs="Arial"/>
                <w:color w:val="auto"/>
                <w:sz w:val="20"/>
                <w:szCs w:val="20"/>
              </w:rPr>
              <w:t>or</w:t>
            </w:r>
          </w:p>
          <w:p>
            <w:pPr>
              <w:numPr>
                <w:ilvl w:val="0"/>
                <w:numId w:val="67"/>
              </w:numPr>
              <w:spacing w:before="0" w:after="19"/>
              <w:ind w:hanging="283" w:left="283" w:right="0"/>
              <w:rPr>
                <w:rFonts w:ascii="Arial" w:hAnsi="Arial" w:cs="Arial"/>
                <w:color w:val="auto"/>
                <w:sz w:val="20"/>
                <w:szCs w:val="20"/>
              </w:rPr>
            </w:pPr>
            <w:r>
              <w:rPr>
                <w:rFonts w:ascii="Arial" w:hAnsi="Arial" w:cs="Arial"/>
                <w:color w:val="auto"/>
                <w:sz w:val="20"/>
                <w:szCs w:val="20"/>
              </w:rPr>
              <w:t>at least 200 drug-based tumour therapies (cytostatic therapies and / or targeted therapeutics and / or antibody / immune therapies, no hormone therapies) every year (in the case of different types of tumour</w:t>
            </w:r>
          </w:p>
          <w:p>
            <w:pPr>
              <w:numPr>
                <w:ilvl w:val="0"/>
                <w:numId w:val="67"/>
              </w:numPr>
              <w:spacing w:before="0" w:after="19"/>
              <w:ind w:hanging="283" w:left="283" w:right="0"/>
              <w:rPr>
                <w:rFonts w:ascii="Arial" w:hAnsi="Arial" w:cs="Arial"/>
                <w:color w:val="auto"/>
                <w:sz w:val="20"/>
                <w:szCs w:val="20"/>
              </w:rPr>
            </w:pPr>
            <w:r>
              <w:rPr>
                <w:rFonts w:ascii="Arial" w:hAnsi="Arial" w:cs="Arial"/>
                <w:color w:val="auto"/>
                <w:sz w:val="20"/>
                <w:szCs w:val="20"/>
              </w:rPr>
              <w:t>Calculation method: completed systematic/ cytostatic / targeted therapy per patient (consisting of several cycles or administrations).</w:t>
            </w:r>
          </w:p>
          <w:p>
            <w:pPr>
              <w:numPr>
                <w:ilvl w:val="0"/>
                <w:numId w:val="67"/>
              </w:numPr>
              <w:spacing w:before="0" w:after="19"/>
              <w:ind w:hanging="283" w:left="283" w:right="0"/>
              <w:rPr>
                <w:rFonts w:ascii="Arial" w:hAnsi="Arial" w:cs="Arial"/>
                <w:color w:val="auto"/>
                <w:sz w:val="20"/>
                <w:szCs w:val="20"/>
              </w:rPr>
            </w:pPr>
            <w:r>
              <w:rPr>
                <w:rFonts w:ascii="Arial" w:hAnsi="Arial" w:cs="Arial"/>
                <w:color w:val="auto"/>
                <w:sz w:val="20"/>
                <w:szCs w:val="20"/>
              </w:rPr>
              <w:t>When this number is not reached, expertise cannot be proven by means of cooperation.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Medicinal oncological therapy</w:t>
            </w:r>
          </w:p>
          <w:p>
            <w:pPr>
              <w:spacing w:before="0" w:after="19"/>
              <w:ind w:left="0" w:right="0"/>
              <w:rPr>
                <w:rFonts w:ascii="Arial" w:hAnsi="Arial" w:cs="Arial"/>
                <w:color w:val="auto"/>
                <w:sz w:val="20"/>
                <w:szCs w:val="20"/>
              </w:rPr>
            </w:pPr>
            <w:r>
              <w:rPr>
                <w:rFonts w:ascii="Arial" w:hAnsi="Arial" w:cs="Arial"/>
                <w:color w:val="auto"/>
                <w:sz w:val="20"/>
                <w:szCs w:val="20"/>
              </w:rPr>
              <w:t>outpatient/inpatient</w:t>
            </w:r>
          </w:p>
          <w:p>
            <w:pPr>
              <w:spacing w:before="0" w:after="19"/>
              <w:rPr>
                <w:rFonts w:ascii="Arial" w:hAnsi="Arial" w:cs="Arial"/>
                <w:sz w:val="20"/>
                <w:szCs w:val="20"/>
                <w:lang w:val="ro-RO"/>
              </w:rPr>
            </w:pPr>
            <w:r>
              <w:rPr>
                <w:rFonts w:ascii="Arial" w:hAnsi="Arial" w:cs="Arial"/>
                <w:color w:val="auto"/>
                <w:sz w:val="20"/>
                <w:szCs w:val="20"/>
              </w:rPr>
              <w:t>Provision must be made for medicinal oncological therapy to be offered in both an outpatient and inpatient (if necessary in cooperation, for this the qualitative and quantitative requirements of the section must be fulfilled) setting.</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Options to be offered</w:t>
            </w:r>
          </w:p>
          <w:p>
            <w:pPr>
              <w:numPr>
                <w:ilvl w:val="0"/>
                <w:numId w:val="68"/>
              </w:numPr>
              <w:spacing w:before="0" w:after="19"/>
              <w:ind w:hanging="283" w:left="283" w:right="0"/>
              <w:rPr>
                <w:rFonts w:ascii="Arial" w:hAnsi="Arial" w:cs="Arial"/>
                <w:color w:val="auto"/>
                <w:sz w:val="20"/>
                <w:szCs w:val="20"/>
              </w:rPr>
            </w:pPr>
            <w:r>
              <w:rPr>
                <w:rFonts w:ascii="Arial" w:hAnsi="Arial" w:cs="Arial"/>
                <w:color w:val="auto"/>
                <w:sz w:val="20"/>
                <w:szCs w:val="20"/>
              </w:rPr>
              <w:t>Cytostatics therapy</w:t>
            </w:r>
          </w:p>
          <w:p>
            <w:pPr>
              <w:numPr>
                <w:ilvl w:val="0"/>
                <w:numId w:val="68"/>
              </w:numPr>
              <w:spacing w:before="0" w:after="19"/>
              <w:ind w:hanging="283" w:left="283" w:right="0"/>
              <w:rPr>
                <w:rFonts w:ascii="Arial" w:hAnsi="Arial" w:cs="Arial"/>
                <w:color w:val="auto"/>
                <w:sz w:val="20"/>
                <w:szCs w:val="20"/>
              </w:rPr>
            </w:pPr>
            <w:r>
              <w:rPr>
                <w:rFonts w:ascii="Arial" w:hAnsi="Arial" w:cs="Arial"/>
                <w:color w:val="auto"/>
                <w:sz w:val="20"/>
                <w:szCs w:val="20"/>
              </w:rPr>
              <w:t>Antihormone therapy</w:t>
            </w:r>
          </w:p>
          <w:p>
            <w:pPr>
              <w:numPr>
                <w:ilvl w:val="0"/>
                <w:numId w:val="68"/>
              </w:numPr>
              <w:spacing w:before="0" w:after="19"/>
              <w:ind w:hanging="283" w:left="283" w:right="0"/>
              <w:rPr>
                <w:rFonts w:ascii="Arial" w:hAnsi="Arial" w:cs="Arial"/>
                <w:color w:val="auto"/>
                <w:sz w:val="20"/>
                <w:szCs w:val="20"/>
              </w:rPr>
            </w:pPr>
            <w:r>
              <w:rPr>
                <w:rFonts w:ascii="Arial" w:hAnsi="Arial" w:cs="Arial"/>
                <w:color w:val="auto"/>
                <w:sz w:val="20"/>
                <w:szCs w:val="20"/>
              </w:rPr>
              <w:t>Antibody therapy, biphosphonate therapy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 xml:space="preserve">General systemic therapy </w:t>
            </w:r>
          </w:p>
          <w:p>
            <w:pPr>
              <w:numPr>
                <w:ilvl w:val="0"/>
                <w:numId w:val="69"/>
              </w:numPr>
              <w:spacing w:before="0" w:after="19"/>
              <w:ind w:hanging="283" w:left="283" w:right="0"/>
              <w:rPr>
                <w:rFonts w:ascii="Arial" w:hAnsi="Arial" w:cs="Arial"/>
                <w:color w:val="auto"/>
                <w:sz w:val="20"/>
                <w:szCs w:val="20"/>
              </w:rPr>
            </w:pPr>
            <w:r>
              <w:rPr>
                <w:rFonts w:ascii="Arial" w:hAnsi="Arial" w:cs="Arial"/>
                <w:color w:val="auto"/>
                <w:sz w:val="20"/>
                <w:szCs w:val="20"/>
              </w:rPr>
              <w:t>Cytostatics workplace (in line with the statutory guidelines) if necessary</w:t>
            </w:r>
          </w:p>
          <w:p>
            <w:pPr>
              <w:numPr>
                <w:ilvl w:val="0"/>
                <w:numId w:val="69"/>
              </w:numPr>
              <w:spacing w:before="0" w:after="19"/>
              <w:ind w:hanging="283" w:left="283" w:right="0"/>
              <w:rPr>
                <w:rFonts w:ascii="Arial" w:hAnsi="Arial" w:cs="Arial"/>
                <w:color w:val="auto"/>
                <w:sz w:val="20"/>
                <w:szCs w:val="20"/>
              </w:rPr>
            </w:pPr>
            <w:r>
              <w:rPr>
                <w:rFonts w:ascii="Arial" w:hAnsi="Arial" w:cs="Arial"/>
                <w:color w:val="auto"/>
                <w:sz w:val="20"/>
                <w:szCs w:val="20"/>
              </w:rPr>
              <w:t>professional waste disposal</w:t>
            </w:r>
          </w:p>
          <w:p>
            <w:pPr>
              <w:numPr>
                <w:ilvl w:val="0"/>
                <w:numId w:val="69"/>
              </w:numPr>
              <w:spacing w:before="0" w:after="19"/>
              <w:ind w:hanging="283" w:left="283"/>
              <w:rPr>
                <w:rFonts w:ascii="Arial" w:hAnsi="Arial" w:cs="Arial"/>
                <w:sz w:val="20"/>
                <w:szCs w:val="20"/>
                <w:lang w:val="ro-RO"/>
              </w:rPr>
            </w:pPr>
            <w:r>
              <w:rPr>
                <w:rFonts w:ascii="Arial" w:hAnsi="Arial" w:cs="Arial"/>
                <w:color w:val="auto"/>
                <w:sz w:val="20"/>
                <w:szCs w:val="20"/>
              </w:rPr>
              <w:t>24-hour on-call service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Rooms medicinal oncological therapy</w:t>
            </w:r>
          </w:p>
          <w:p>
            <w:pPr>
              <w:numPr>
                <w:ilvl w:val="0"/>
                <w:numId w:val="70"/>
              </w:numPr>
              <w:spacing w:before="0" w:after="19"/>
              <w:ind w:hanging="283" w:left="283" w:right="0"/>
              <w:rPr>
                <w:rFonts w:ascii="Arial" w:hAnsi="Arial" w:cs="Arial"/>
                <w:color w:val="auto"/>
                <w:sz w:val="20"/>
                <w:szCs w:val="20"/>
              </w:rPr>
            </w:pPr>
            <w:r>
              <w:rPr>
                <w:rFonts w:ascii="Arial" w:hAnsi="Arial" w:cs="Arial"/>
                <w:color w:val="auto"/>
                <w:sz w:val="20"/>
                <w:szCs w:val="20"/>
              </w:rPr>
              <w:t>Description of rooms for outpatient medicinal therapy</w:t>
            </w:r>
          </w:p>
          <w:p>
            <w:pPr>
              <w:numPr>
                <w:ilvl w:val="0"/>
                <w:numId w:val="70"/>
              </w:numPr>
              <w:spacing w:before="0" w:after="19"/>
              <w:ind w:hanging="283" w:left="283"/>
              <w:rPr>
                <w:rFonts w:ascii="Arial" w:hAnsi="Arial" w:cs="Arial"/>
                <w:sz w:val="20"/>
                <w:szCs w:val="20"/>
                <w:lang w:val="ro-RO"/>
              </w:rPr>
            </w:pPr>
            <w:r>
              <w:rPr>
                <w:rFonts w:ascii="Arial" w:hAnsi="Arial" w:cs="Arial"/>
                <w:color w:val="auto"/>
                <w:sz w:val="20"/>
                <w:szCs w:val="20"/>
              </w:rPr>
              <w:t>Number of places (at least 2)</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Process descriptions</w:t>
            </w:r>
          </w:p>
          <w:p>
            <w:pPr>
              <w:numPr>
                <w:ilvl w:val="0"/>
                <w:numId w:val="71"/>
              </w:numPr>
              <w:spacing w:before="0" w:after="19"/>
              <w:ind w:hanging="283" w:left="283" w:right="0"/>
              <w:rPr>
                <w:rFonts w:ascii="Arial" w:hAnsi="Arial" w:cs="Arial"/>
                <w:color w:val="auto"/>
                <w:sz w:val="20"/>
                <w:szCs w:val="20"/>
              </w:rPr>
            </w:pPr>
            <w:r>
              <w:rPr>
                <w:rFonts w:ascii="Arial" w:hAnsi="Arial" w:cs="Arial"/>
                <w:color w:val="auto"/>
                <w:sz w:val="20"/>
                <w:szCs w:val="20"/>
              </w:rPr>
              <w:t>The procedure for chemotherapy is to be described for all phases (start, conduct and conclusion of therapy).</w:t>
            </w:r>
          </w:p>
          <w:p>
            <w:pPr>
              <w:numPr>
                <w:ilvl w:val="0"/>
                <w:numId w:val="71"/>
              </w:numPr>
              <w:spacing w:before="0" w:after="19"/>
              <w:ind w:hanging="283" w:left="283"/>
              <w:rPr>
                <w:rFonts w:ascii="Arial" w:hAnsi="Arial" w:cs="Arial"/>
                <w:sz w:val="20"/>
                <w:szCs w:val="20"/>
                <w:lang w:val="ro-RO"/>
              </w:rPr>
            </w:pPr>
            <w:r>
              <w:rPr>
                <w:rFonts w:ascii="Arial" w:hAnsi="Arial" w:cs="Arial"/>
                <w:color w:val="auto"/>
                <w:sz w:val="20"/>
                <w:szCs w:val="20"/>
              </w:rPr>
              <w:t>Supportive measures in accordance with the guidelines are to be described for the individual therapy concepts and documented in detail for each patient.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Systemic therapy regimens</w:t>
            </w:r>
          </w:p>
          <w:p>
            <w:pPr>
              <w:numPr>
                <w:ilvl w:val="0"/>
                <w:numId w:val="72"/>
              </w:numPr>
              <w:spacing w:before="0" w:after="19"/>
              <w:ind w:hanging="283" w:left="283" w:right="0"/>
              <w:rPr>
                <w:rFonts w:ascii="Arial" w:hAnsi="Arial" w:cs="Arial"/>
                <w:color w:val="auto"/>
                <w:sz w:val="20"/>
                <w:szCs w:val="20"/>
              </w:rPr>
            </w:pPr>
            <w:r>
              <w:rPr>
                <w:rFonts w:ascii="Arial" w:hAnsi="Arial" w:cs="Arial"/>
                <w:color w:val="auto"/>
                <w:sz w:val="20"/>
                <w:szCs w:val="20"/>
              </w:rPr>
              <w:t>The drawing up of / changes to existing therapy regimens must be undertaken by means of regulated release.</w:t>
            </w:r>
          </w:p>
          <w:p>
            <w:pPr>
              <w:numPr>
                <w:ilvl w:val="0"/>
                <w:numId w:val="72"/>
              </w:numPr>
              <w:spacing w:before="0" w:after="19"/>
              <w:ind w:hanging="283" w:left="283" w:right="0"/>
              <w:rPr>
                <w:rFonts w:ascii="Arial" w:hAnsi="Arial" w:cs="Arial"/>
                <w:color w:val="auto"/>
                <w:sz w:val="20"/>
                <w:szCs w:val="20"/>
              </w:rPr>
            </w:pPr>
            <w:r>
              <w:rPr>
                <w:rFonts w:ascii="Arial" w:hAnsi="Arial" w:cs="Arial"/>
                <w:color w:val="auto"/>
                <w:sz w:val="20"/>
                <w:szCs w:val="20"/>
              </w:rPr>
              <w:t xml:space="preserve">The therapy regimens are to be protected from any unauthorised changes. </w:t>
            </w:r>
          </w:p>
          <w:p>
            <w:pPr>
              <w:numPr>
                <w:ilvl w:val="0"/>
                <w:numId w:val="72"/>
              </w:numPr>
              <w:spacing w:before="0" w:after="19"/>
              <w:ind w:hanging="283" w:left="283" w:right="0"/>
              <w:rPr>
                <w:rFonts w:ascii="Arial" w:hAnsi="Arial" w:cs="Arial"/>
                <w:color w:val="auto"/>
                <w:sz w:val="20"/>
                <w:szCs w:val="20"/>
              </w:rPr>
            </w:pPr>
            <w:r>
              <w:rPr>
                <w:rFonts w:ascii="Arial" w:hAnsi="Arial" w:cs="Arial"/>
                <w:color w:val="auto"/>
                <w:sz w:val="20"/>
                <w:szCs w:val="20"/>
              </w:rPr>
              <w:t xml:space="preserve">The therapy regimens are comparable between the outpatient and inpatient units. </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Therapy plans</w:t>
            </w:r>
          </w:p>
          <w:p>
            <w:pPr>
              <w:numPr>
                <w:ilvl w:val="0"/>
                <w:numId w:val="73"/>
              </w:numPr>
              <w:spacing w:before="0" w:after="19"/>
              <w:ind w:hanging="283" w:left="283" w:right="0"/>
              <w:rPr>
                <w:rFonts w:ascii="Arial" w:hAnsi="Arial" w:cs="Arial"/>
                <w:color w:val="auto"/>
                <w:sz w:val="20"/>
                <w:szCs w:val="20"/>
              </w:rPr>
            </w:pPr>
            <w:r>
              <w:rPr>
                <w:rFonts w:ascii="Arial" w:hAnsi="Arial" w:cs="Arial"/>
                <w:color w:val="auto"/>
                <w:sz w:val="20"/>
                <w:szCs w:val="20"/>
              </w:rPr>
              <w:t>All systemic therapy must be planned on the basis of a therapy regimen.</w:t>
            </w:r>
          </w:p>
          <w:p>
            <w:pPr>
              <w:numPr>
                <w:ilvl w:val="0"/>
                <w:numId w:val="73"/>
              </w:numPr>
              <w:spacing w:before="0" w:after="19"/>
              <w:ind w:hanging="283" w:left="283"/>
              <w:rPr>
                <w:rFonts w:ascii="Arial" w:hAnsi="Arial" w:cs="Arial"/>
                <w:sz w:val="20"/>
                <w:szCs w:val="20"/>
                <w:lang w:val="ro-RO"/>
              </w:rPr>
            </w:pPr>
            <w:r>
              <w:rPr>
                <w:rFonts w:ascii="Arial" w:hAnsi="Arial" w:cs="Arial"/>
                <w:color w:val="auto"/>
                <w:sz w:val="20"/>
                <w:szCs w:val="20"/>
              </w:rPr>
              <w:t>The therapy plans are to be checked and released.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Standards comorbidities and secondary diseases</w:t>
            </w:r>
          </w:p>
          <w:p>
            <w:pPr>
              <w:spacing w:before="0" w:after="19"/>
              <w:rPr>
                <w:rFonts w:ascii="Arial" w:hAnsi="Arial" w:cs="Arial"/>
                <w:sz w:val="20"/>
                <w:szCs w:val="20"/>
                <w:lang w:val="ro-RO"/>
              </w:rPr>
            </w:pPr>
            <w:r>
              <w:rPr>
                <w:rFonts w:ascii="Arial" w:hAnsi="Arial" w:cs="Arial"/>
                <w:color w:val="auto"/>
                <w:sz w:val="20"/>
                <w:szCs w:val="20"/>
              </w:rPr>
              <w:t>Standards are to be drawn up for the treatment of comorbidities and secondary diseases, in particular for the treatment of paravasates, infections, anaemia, neutropaenia, emesis and thromboembolic complications.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Emergency treatment</w:t>
            </w:r>
          </w:p>
          <w:p>
            <w:pPr>
              <w:spacing w:before="0" w:after="19"/>
              <w:rPr>
                <w:rFonts w:ascii="Arial" w:hAnsi="Arial" w:cs="Arial"/>
                <w:sz w:val="20"/>
                <w:szCs w:val="20"/>
                <w:lang w:val="ro-RO"/>
              </w:rPr>
            </w:pPr>
            <w:r>
              <w:rPr>
                <w:rFonts w:ascii="Arial" w:hAnsi="Arial" w:cs="Arial"/>
                <w:color w:val="auto"/>
                <w:sz w:val="20"/>
                <w:szCs w:val="20"/>
              </w:rPr>
              <w:t>Available emergency equipment and written action plan for emergencies.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Medicinal therapy in the metastasised situation</w:t>
            </w:r>
          </w:p>
          <w:p>
            <w:pPr>
              <w:numPr>
                <w:ilvl w:val="0"/>
                <w:numId w:val="74"/>
              </w:numPr>
              <w:spacing w:before="0" w:after="19"/>
              <w:ind w:hanging="283" w:left="283" w:right="0"/>
              <w:rPr>
                <w:rFonts w:ascii="Arial" w:hAnsi="Arial" w:cs="Arial"/>
                <w:color w:val="auto"/>
                <w:sz w:val="20"/>
                <w:szCs w:val="20"/>
              </w:rPr>
            </w:pPr>
            <w:r>
              <w:rPr>
                <w:rFonts w:ascii="Arial" w:hAnsi="Arial" w:cs="Arial"/>
                <w:color w:val="auto"/>
                <w:sz w:val="20"/>
                <w:szCs w:val="20"/>
              </w:rPr>
              <w:t>The procedures for the care (diagnosis/therapy) of patients with local recurrence/metastasis are to be described (presentation of the patient pathways).</w:t>
            </w:r>
          </w:p>
          <w:p>
            <w:pPr>
              <w:numPr>
                <w:ilvl w:val="0"/>
                <w:numId w:val="74"/>
              </w:numPr>
              <w:spacing w:before="0" w:after="19"/>
              <w:ind w:hanging="283" w:left="283" w:right="0"/>
              <w:rPr>
                <w:rFonts w:ascii="Arial" w:hAnsi="Arial" w:cs="Arial"/>
                <w:color w:val="auto"/>
                <w:sz w:val="20"/>
                <w:szCs w:val="20"/>
              </w:rPr>
            </w:pPr>
            <w:r>
              <w:rPr>
                <w:rFonts w:ascii="Arial" w:hAnsi="Arial" w:cs="Arial"/>
                <w:color w:val="auto"/>
                <w:sz w:val="20"/>
                <w:szCs w:val="20"/>
              </w:rPr>
              <w:t>A regular toxicity assessment of therapy must be undertaken using selected and documented measurement parameters (symptoms or the like).</w:t>
            </w:r>
          </w:p>
          <w:p>
            <w:pPr>
              <w:numPr>
                <w:ilvl w:val="0"/>
                <w:numId w:val="74"/>
              </w:numPr>
              <w:spacing w:before="0" w:after="19"/>
              <w:ind w:hanging="283" w:left="283"/>
              <w:rPr>
                <w:rFonts w:ascii="Arial" w:hAnsi="Arial" w:cs="Arial"/>
                <w:sz w:val="20"/>
                <w:szCs w:val="20"/>
                <w:lang w:val="ro-RO"/>
              </w:rPr>
            </w:pPr>
            <w:r>
              <w:rPr>
                <w:rFonts w:ascii="Arial" w:hAnsi="Arial" w:cs="Arial"/>
                <w:color w:val="auto"/>
                <w:sz w:val="20"/>
                <w:szCs w:val="20"/>
              </w:rPr>
              <w:t>An evaluation of the therapeutic effect must be documented for each patient every 3 months.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Pain therapy</w:t>
            </w:r>
          </w:p>
          <w:p>
            <w:pPr>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A pain therapist must be available.</w:t>
            </w:r>
          </w:p>
          <w:p>
            <w:pPr>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The pain therapy process (algorithm) must be described.</w:t>
            </w:r>
          </w:p>
          <w:p>
            <w:pPr>
              <w:numPr>
                <w:ilvl w:val="0"/>
                <w:numId w:val="75"/>
              </w:numPr>
              <w:spacing w:before="0" w:after="19"/>
              <w:ind w:hanging="283" w:left="283"/>
              <w:rPr>
                <w:rFonts w:ascii="Arial" w:hAnsi="Arial" w:cs="Arial"/>
                <w:sz w:val="20"/>
                <w:szCs w:val="20"/>
                <w:lang w:val="ro-RO"/>
              </w:rPr>
            </w:pPr>
            <w:r>
              <w:rPr>
                <w:rFonts w:ascii="Arial" w:hAnsi="Arial" w:cs="Arial"/>
                <w:color w:val="auto"/>
                <w:sz w:val="20"/>
                <w:szCs w:val="20"/>
              </w:rPr>
              <w:t>A cooperation agreement is to be entered into when provided through an external cooperation partner.</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Supportive /palliative therapy</w:t>
            </w:r>
          </w:p>
          <w:p>
            <w:pPr>
              <w:spacing w:before="0" w:after="19"/>
              <w:rPr>
                <w:rFonts w:ascii="Arial" w:hAnsi="Arial" w:cs="Arial"/>
                <w:sz w:val="20"/>
                <w:szCs w:val="20"/>
                <w:lang w:val="ro-RO"/>
              </w:rPr>
            </w:pPr>
            <w:r>
              <w:rPr>
                <w:rFonts w:ascii="Arial" w:hAnsi="Arial" w:cs="Arial"/>
                <w:color w:val="auto"/>
                <w:sz w:val="20"/>
                <w:szCs w:val="20"/>
              </w:rPr>
              <w:t>A description of the options of supportive/palliative inpatient therapy is to be given (process description / algorithm).</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Information / dialogue with the patient </w:t>
            </w:r>
          </w:p>
          <w:p>
            <w:pPr>
              <w:spacing w:before="0" w:after="19"/>
              <w:ind w:left="0" w:right="0"/>
              <w:rPr>
                <w:rFonts w:ascii="Arial" w:hAnsi="Arial" w:cs="Arial"/>
                <w:color w:val="auto"/>
                <w:sz w:val="20"/>
                <w:szCs w:val="20"/>
              </w:rPr>
            </w:pPr>
            <w:r>
              <w:rPr>
                <w:rFonts w:ascii="Arial" w:hAnsi="Arial" w:cs="Arial"/>
                <w:color w:val="auto"/>
                <w:sz w:val="20"/>
                <w:szCs w:val="20"/>
              </w:rPr>
              <w:t>Adequate information must be provided about diagnosis and therapy planning and a dialogue is to be entered into. This includes inter alia:</w:t>
            </w:r>
          </w:p>
          <w:p>
            <w:pPr>
              <w:numPr>
                <w:ilvl w:val="0"/>
                <w:numId w:val="76"/>
              </w:numPr>
              <w:spacing w:before="0" w:after="19"/>
              <w:ind w:hanging="283" w:left="283" w:right="0"/>
              <w:rPr>
                <w:rFonts w:ascii="Arial" w:hAnsi="Arial" w:cs="Arial"/>
                <w:color w:val="auto"/>
                <w:sz w:val="20"/>
                <w:szCs w:val="20"/>
              </w:rPr>
            </w:pPr>
            <w:r>
              <w:rPr>
                <w:rFonts w:ascii="Arial" w:hAnsi="Arial" w:cs="Arial"/>
                <w:color w:val="auto"/>
                <w:sz w:val="20"/>
                <w:szCs w:val="20"/>
              </w:rPr>
              <w:t>Presentation of alternative treatment concepts</w:t>
            </w:r>
          </w:p>
          <w:p>
            <w:pPr>
              <w:numPr>
                <w:ilvl w:val="0"/>
                <w:numId w:val="76"/>
              </w:numPr>
              <w:spacing w:before="0" w:after="19"/>
              <w:ind w:hanging="283" w:left="283" w:right="0"/>
              <w:rPr>
                <w:rFonts w:ascii="Arial" w:hAnsi="Arial" w:cs="Arial"/>
                <w:color w:val="auto"/>
                <w:sz w:val="20"/>
                <w:szCs w:val="20"/>
              </w:rPr>
            </w:pPr>
            <w:r>
              <w:rPr>
                <w:rFonts w:ascii="Arial" w:hAnsi="Arial" w:cs="Arial"/>
                <w:color w:val="auto"/>
                <w:sz w:val="20"/>
                <w:szCs w:val="20"/>
              </w:rPr>
              <w:t>Offer of and aid in obtaining second opinions</w:t>
            </w:r>
          </w:p>
          <w:p>
            <w:pPr>
              <w:numPr>
                <w:ilvl w:val="0"/>
                <w:numId w:val="76"/>
              </w:numPr>
              <w:spacing w:before="0" w:after="19"/>
              <w:ind w:hanging="283" w:left="283" w:right="0"/>
              <w:rPr>
                <w:rFonts w:ascii="Arial" w:hAnsi="Arial" w:cs="Arial"/>
                <w:color w:val="auto"/>
                <w:sz w:val="20"/>
                <w:szCs w:val="20"/>
              </w:rPr>
            </w:pPr>
            <w:r>
              <w:rPr>
                <w:rFonts w:ascii="Arial" w:hAnsi="Arial" w:cs="Arial"/>
                <w:color w:val="auto"/>
                <w:sz w:val="20"/>
                <w:szCs w:val="20"/>
              </w:rPr>
              <w:t>Discharge consultation as a standard procedure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A general description is to be given of the way in which information is provided and the dialogue organised. This is to be documented for each patient in medical reports and minutes/records.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Further and specialty training</w:t>
            </w:r>
          </w:p>
          <w:p>
            <w:pPr>
              <w:spacing w:before="0" w:after="19"/>
              <w:ind w:left="0" w:right="0"/>
              <w:rPr>
                <w:rFonts w:ascii="Arial" w:hAnsi="Arial" w:cs="Arial"/>
                <w:color w:val="auto"/>
                <w:sz w:val="20"/>
                <w:szCs w:val="20"/>
              </w:rPr>
            </w:pPr>
            <w:r>
              <w:rPr>
                <w:rFonts w:ascii="Arial" w:hAnsi="Arial" w:cs="Arial"/>
                <w:color w:val="auto"/>
                <w:sz w:val="20"/>
                <w:szCs w:val="20"/>
              </w:rPr>
              <w:t>A qualification plan for medical, nursing and other staff is to be presented listing the planned qualification sessions for the period of one year.</w:t>
            </w:r>
          </w:p>
          <w:p>
            <w:pPr>
              <w:spacing w:before="0" w:after="19"/>
              <w:rPr>
                <w:rFonts w:ascii="Arial" w:hAnsi="Arial" w:cs="Arial"/>
                <w:sz w:val="20"/>
                <w:szCs w:val="20"/>
                <w:lang w:val="ro-RO"/>
              </w:rPr>
            </w:pPr>
            <w:r>
              <w:rPr>
                <w:rFonts w:ascii="Arial" w:hAnsi="Arial" w:cs="Arial"/>
                <w:color w:val="auto"/>
                <w:sz w:val="20"/>
                <w:szCs w:val="20"/>
              </w:rPr>
              <w:t>At least 1 dedicated gynaecological-oncological further/specialty training session must be organised every year for each staff member (duration &gt; 0.5 days) who carries out quality-relevant activities for the Gynaecological Cancer Centre.</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7.</w:t>
        <w:tab/>
        <w:t xml:space="preserve"> Radio-oncology</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7.0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Technical and Medical Requirements to be met by radio-oncology are summed up in the "Catalogue of Requirements Radio-Oncology" in a cross-organ manner. Independently of the number of Organ Cancer Centres / Modules, which work with a radio-oncology unit, this "Catalogue of Requirements Radio-Oncology" is only to be processed once and also only updated once per audit year (goal: no multiple presentations or on-site inspections within one audit year). The "Catalogue of Requirements Radio-Oncology" therefore constitutes an annex to this Catalogue of Requirements.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 xml:space="preserve">Download cross-organ "Catalogue of Requirements Radio-Oncology" on </w:t>
            </w:r>
            <w:hyperlink xmlns:r="http://schemas.openxmlformats.org/officeDocument/2006/relationships" r:id="R9" w:tgtFrame="_blank">
              <w:r>
                <w:rPr>
                  <w:rFonts w:ascii="Arial" w:hAnsi="Arial" w:cs="Arial"/>
                  <w:color w:val="auto"/>
                  <w:sz w:val="20"/>
                  <w:szCs w:val="20"/>
                  <w:u w:val="single"/>
                </w:rPr>
                <w:t>www.onkozert.de</w:t>
              </w:r>
            </w:hyperlink>
            <w:r>
              <w:rPr>
                <w:rFonts w:ascii="Arial" w:hAnsi="Arial" w:cs="Arial"/>
                <w:color w:val="auto"/>
                <w:sz w:val="20"/>
                <w:szCs w:val="20"/>
              </w:rPr>
              <w:t>.</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8.</w:t>
        <w:tab/>
        <w:t xml:space="preserve"> Pathology</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8.0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Technical and Medical Requirements to be met by pathology are summed up in the "Catalogue of Requirements Pathology" in a cross-organ manner. Independently of the number of Organ Cancer Centres / Modules, which work with a pathology, this "Catalogue of Requirements Pathology" is only to be processed once and also only updated once per audit year (goal: no multiple presentations or on-site inspections within one audit year). The "Catalogue of Requirements Pathology" therefore constitutes an annex to this Catalogue of Requirements.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 xml:space="preserve">Download cross-organ "Catalogue of Requirements Pathology" on </w:t>
            </w:r>
            <w:hyperlink xmlns:r="http://schemas.openxmlformats.org/officeDocument/2006/relationships" r:id="RA" w:tgtFrame="_blank">
              <w:r>
                <w:rPr>
                  <w:rFonts w:ascii="Arial" w:hAnsi="Arial" w:cs="Arial"/>
                  <w:color w:val="auto"/>
                  <w:sz w:val="20"/>
                  <w:szCs w:val="20"/>
                  <w:u w:val="single"/>
                </w:rPr>
                <w:t>www.onkozert.de</w:t>
              </w:r>
            </w:hyperlink>
            <w:r>
              <w:rPr>
                <w:rFonts w:ascii="Arial" w:hAnsi="Arial" w:cs="Arial"/>
                <w:color w:val="auto"/>
                <w:sz w:val="20"/>
                <w:szCs w:val="20"/>
              </w:rPr>
              <w:t>.</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9.</w:t>
        <w:tab/>
        <w:t xml:space="preserve"> Palliative care and hospice care</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9.1</w:t>
            </w:r>
          </w:p>
        </w:tc>
        <w:tc>
          <w:tcPr>
            <w:tcW w:w="1" w:type="dxa"/>
          </w:tcPr>
          <w:p>
            <w:pPr>
              <w:numPr>
                <w:ilvl w:val="0"/>
                <w:numId w:val="77"/>
              </w:numPr>
              <w:spacing w:before="0" w:after="19"/>
              <w:ind w:hanging="283" w:left="283" w:right="0"/>
              <w:rPr>
                <w:rFonts w:ascii="Arial" w:hAnsi="Arial" w:cs="Arial"/>
                <w:color w:val="auto"/>
                <w:sz w:val="20"/>
                <w:szCs w:val="20"/>
              </w:rPr>
            </w:pPr>
            <w:r>
              <w:rPr>
                <w:rFonts w:ascii="Arial" w:hAnsi="Arial" w:cs="Arial"/>
                <w:color w:val="auto"/>
                <w:sz w:val="20"/>
                <w:szCs w:val="20"/>
              </w:rPr>
              <w:t xml:space="preserve">Proof is to be provided for each cooperation agreement with service providers of specialist inpatient and outpatient palliative care and inpatient hospices. </w:t>
            </w:r>
          </w:p>
          <w:p>
            <w:pPr>
              <w:numPr>
                <w:ilvl w:val="0"/>
                <w:numId w:val="77"/>
              </w:numPr>
              <w:spacing w:before="0" w:after="19"/>
              <w:ind w:hanging="283" w:left="283" w:right="0"/>
              <w:rPr>
                <w:rFonts w:ascii="Arial" w:hAnsi="Arial" w:cs="Arial"/>
                <w:color w:val="auto"/>
                <w:sz w:val="20"/>
                <w:szCs w:val="20"/>
              </w:rPr>
            </w:pPr>
            <w:r>
              <w:rPr>
                <w:rFonts w:ascii="Arial" w:hAnsi="Arial" w:cs="Arial"/>
                <w:color w:val="auto"/>
                <w:sz w:val="20"/>
                <w:szCs w:val="20"/>
              </w:rPr>
              <w:t>Regional care concepts for the integration of palliative care are to be described on the basis of the treatment pathway for patients and family members from the S3 Guideline Palliative Medicine (Figure 3, p. 174) with the names of all involved persons.</w:t>
            </w:r>
          </w:p>
          <w:p>
            <w:pPr>
              <w:numPr>
                <w:ilvl w:val="0"/>
                <w:numId w:val="77"/>
              </w:numPr>
              <w:spacing w:before="0" w:after="19"/>
              <w:ind w:hanging="283" w:left="283" w:right="0"/>
              <w:rPr>
                <w:rFonts w:ascii="Arial" w:hAnsi="Arial" w:cs="Arial"/>
                <w:color w:val="auto"/>
                <w:sz w:val="20"/>
                <w:szCs w:val="20"/>
              </w:rPr>
            </w:pPr>
            <w:r>
              <w:rPr>
                <w:rFonts w:ascii="Arial" w:hAnsi="Arial" w:cs="Arial"/>
                <w:color w:val="auto"/>
                <w:sz w:val="20"/>
                <w:szCs w:val="20"/>
              </w:rPr>
              <w:t>A physician with additional specialty training must be available for consultations and tumour boards.</w:t>
            </w:r>
          </w:p>
          <w:p>
            <w:pPr>
              <w:numPr>
                <w:ilvl w:val="0"/>
                <w:numId w:val="77"/>
              </w:numPr>
              <w:spacing w:before="0" w:after="19"/>
              <w:ind w:hanging="283" w:left="283" w:right="0"/>
              <w:rPr>
                <w:rFonts w:ascii="Arial" w:hAnsi="Arial" w:cs="Arial"/>
                <w:color w:val="auto"/>
                <w:sz w:val="20"/>
                <w:szCs w:val="20"/>
              </w:rPr>
            </w:pPr>
            <w:r>
              <w:rPr>
                <w:rFonts w:ascii="Arial" w:hAnsi="Arial" w:cs="Arial"/>
                <w:color w:val="auto"/>
                <w:sz w:val="20"/>
                <w:szCs w:val="20"/>
              </w:rPr>
              <w:t>The group of patients with incurable cancer is to be defined, for instance in the tumour board. They are to be informed in a timely manner about palliative medical support services (SOPs). (S3 Palliative Medicine Guidelines)</w:t>
            </w:r>
          </w:p>
          <w:p>
            <w:pPr>
              <w:numPr>
                <w:ilvl w:val="0"/>
                <w:numId w:val="77"/>
              </w:numPr>
              <w:spacing w:before="0" w:after="19"/>
              <w:ind w:hanging="283" w:left="283" w:right="0"/>
              <w:rPr>
                <w:rFonts w:ascii="Arial" w:hAnsi="Arial" w:cs="Arial"/>
                <w:color w:val="auto"/>
                <w:sz w:val="20"/>
                <w:szCs w:val="20"/>
              </w:rPr>
            </w:pPr>
            <w:r>
              <w:rPr>
                <w:rFonts w:ascii="Arial" w:hAnsi="Arial" w:cs="Arial"/>
                <w:color w:val="auto"/>
                <w:sz w:val="20"/>
                <w:szCs w:val="20"/>
              </w:rPr>
              <w:t>The access to palliative care can be offered in parallel to tumour-specific therapy. The procedure in the Centre is to be described in an SOP.</w:t>
            </w:r>
          </w:p>
          <w:p>
            <w:pPr>
              <w:numPr>
                <w:ilvl w:val="0"/>
                <w:numId w:val="77"/>
              </w:numPr>
              <w:spacing w:before="0" w:after="19"/>
              <w:ind w:hanging="283" w:left="283"/>
              <w:rPr>
                <w:rFonts w:ascii="Arial" w:hAnsi="Arial" w:cs="Arial"/>
                <w:sz w:val="20"/>
                <w:szCs w:val="20"/>
                <w:lang w:val="ro-RO"/>
              </w:rPr>
            </w:pPr>
            <w:r>
              <w:rPr>
                <w:rFonts w:ascii="Arial" w:hAnsi="Arial" w:cs="Arial"/>
                <w:color w:val="auto"/>
                <w:sz w:val="20"/>
                <w:szCs w:val="20"/>
              </w:rPr>
              <w:t>The number of primary cases with incurable cancer, specified for instance in the tumour board, is to be documented.</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10.</w:t>
        <w:tab/>
        <w:t xml:space="preserve"> Tumour documentation / Outcome quality</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Tumour documentation system</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A tumour documentation system, which contains the patient data for a minimum period of 3 months, must be in place at the time of initial certification.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Name of the tumour documentation system in the cancer register and/or Centre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Period covered by the data</w:t>
            </w:r>
          </w:p>
          <w:p>
            <w:pPr>
              <w:spacing w:before="0" w:after="19"/>
              <w:rPr>
                <w:rFonts w:ascii="Arial" w:hAnsi="Arial" w:cs="Arial"/>
                <w:sz w:val="20"/>
                <w:szCs w:val="20"/>
                <w:lang w:val="ro-RO"/>
              </w:rPr>
            </w:pPr>
            <w:r>
              <w:rPr>
                <w:rFonts w:ascii="Arial" w:hAnsi="Arial" w:cs="Arial"/>
                <w:color w:val="auto"/>
                <w:sz w:val="20"/>
                <w:szCs w:val="20"/>
              </w:rPr>
              <w:t>The full data are to be presented for the respective last calendar year.</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Requirements to be met by tumour documentation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A data set musts be used in line with the uniform basic oncological data set and its modules of the Working Group of German Tumour Centres (Arbeitsgemeinschaft Deutscher Tumorzentren - ADT) and the Association of Population-based Cancer Registries in Germany (Gesellschaft der epidemiologischen Krebsregister in Deutschland e.V. - GEKID).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The Centre must ensure that data transfer and capture are undertaken in a timely manner. Any existing regional laws for notification deadlines are to be complied with.</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Cooperation with cancer register</w:t>
            </w:r>
          </w:p>
          <w:p>
            <w:pPr>
              <w:spacing w:before="0" w:after="19"/>
              <w:ind w:left="0" w:right="0"/>
              <w:rPr>
                <w:rFonts w:ascii="Arial" w:hAnsi="Arial" w:cs="Arial"/>
                <w:color w:val="auto"/>
                <w:sz w:val="20"/>
                <w:szCs w:val="20"/>
              </w:rPr>
            </w:pPr>
            <w:r>
              <w:rPr>
                <w:rFonts w:ascii="Arial" w:hAnsi="Arial" w:cs="Arial"/>
                <w:color w:val="auto"/>
                <w:sz w:val="20"/>
                <w:szCs w:val="20"/>
              </w:rPr>
              <w:t>• Cooperation with the competent cancer register is to be documented in a cooperation agreement. (</w:t>
            </w:r>
            <w:hyperlink xmlns:r="http://schemas.openxmlformats.org/officeDocument/2006/relationships" r:id="RB" w:tgtFrame="_blank">
              <w:r>
                <w:rPr>
                  <w:rFonts w:ascii="Arial" w:hAnsi="Arial" w:cs="Arial"/>
                  <w:color w:val="auto"/>
                  <w:sz w:val="20"/>
                  <w:szCs w:val="20"/>
                  <w:u w:val="single"/>
                </w:rPr>
                <w:t>www.tumorzentren.de</w:t>
              </w:r>
            </w:hyperlink>
            <w:r>
              <w:rPr>
                <w:rFonts w:ascii="Arial" w:hAnsi="Arial" w:cs="Arial"/>
                <w:color w:val="auto"/>
                <w:sz w:val="20"/>
                <w:szCs w:val="20"/>
              </w:rPr>
              <w:t>)</w:t>
            </w:r>
          </w:p>
          <w:p>
            <w:pPr>
              <w:spacing w:before="0" w:after="19"/>
              <w:ind w:left="0" w:right="0"/>
              <w:rPr>
                <w:rFonts w:ascii="Arial" w:hAnsi="Arial" w:cs="Arial"/>
                <w:color w:val="auto"/>
                <w:sz w:val="20"/>
                <w:szCs w:val="20"/>
              </w:rPr>
            </w:pPr>
            <w:r>
              <w:rPr>
                <w:rFonts w:ascii="Arial" w:hAnsi="Arial" w:cs="Arial"/>
                <w:color w:val="auto"/>
                <w:sz w:val="20"/>
                <w:szCs w:val="20"/>
              </w:rPr>
              <w:t>• The full data are to be made available to the cancer register in an ongoing manner.</w:t>
            </w:r>
          </w:p>
          <w:p>
            <w:pPr>
              <w:spacing w:before="0" w:after="19"/>
              <w:ind w:left="0" w:right="0"/>
              <w:rPr>
                <w:rFonts w:ascii="Arial" w:hAnsi="Arial" w:cs="Arial"/>
                <w:color w:val="auto"/>
                <w:sz w:val="20"/>
                <w:szCs w:val="20"/>
              </w:rPr>
            </w:pPr>
            <w:r>
              <w:rPr>
                <w:rFonts w:ascii="Arial" w:hAnsi="Arial" w:cs="Arial"/>
                <w:color w:val="auto"/>
                <w:sz w:val="20"/>
                <w:szCs w:val="20"/>
              </w:rPr>
              <w:t>• The presentation of the indicator sheet and outcome quality should be ensured via the cancer register.</w:t>
            </w:r>
          </w:p>
          <w:p>
            <w:pPr>
              <w:spacing w:before="0" w:after="19"/>
              <w:rPr>
                <w:rFonts w:ascii="Arial" w:hAnsi="Arial" w:cs="Arial"/>
                <w:sz w:val="20"/>
                <w:szCs w:val="20"/>
                <w:lang w:val="ro-RO"/>
              </w:rPr>
            </w:pPr>
            <w:r>
              <w:rPr>
                <w:rFonts w:ascii="Arial" w:hAnsi="Arial" w:cs="Arial"/>
                <w:color w:val="auto"/>
                <w:sz w:val="20"/>
                <w:szCs w:val="20"/>
              </w:rPr>
              <w:t>• As long as the competent l cancer register is unable to meet the requirements imposed, the Centre is to use additional or alternative solutions. The Centre is responsible in the case of a non-functioning external solution.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Documentation officer</w:t>
            </w:r>
          </w:p>
          <w:p>
            <w:pPr>
              <w:spacing w:before="0" w:after="19"/>
              <w:ind w:left="0" w:right="0"/>
              <w:rPr>
                <w:rFonts w:ascii="Arial" w:hAnsi="Arial" w:cs="Arial"/>
                <w:color w:val="auto"/>
                <w:sz w:val="20"/>
                <w:szCs w:val="20"/>
              </w:rPr>
            </w:pPr>
            <w:r>
              <w:rPr>
                <w:rFonts w:ascii="Arial" w:hAnsi="Arial" w:cs="Arial"/>
                <w:color w:val="auto"/>
                <w:sz w:val="20"/>
                <w:szCs w:val="20"/>
              </w:rPr>
              <w:t>At least 1 documentation officer is to be appointed who bears responsibility for the tumour documentation system.</w:t>
            </w:r>
          </w:p>
          <w:p>
            <w:pPr>
              <w:spacing w:before="0" w:after="19"/>
              <w:ind w:left="0" w:right="0"/>
              <w:rPr>
                <w:rFonts w:ascii="Arial" w:hAnsi="Arial" w:cs="Arial"/>
                <w:color w:val="auto"/>
                <w:sz w:val="20"/>
                <w:szCs w:val="20"/>
              </w:rPr>
            </w:pPr>
            <w:r>
              <w:rPr>
                <w:rFonts w:ascii="Arial" w:hAnsi="Arial" w:cs="Arial"/>
                <w:color w:val="auto"/>
                <w:sz w:val="20"/>
                <w:szCs w:val="20"/>
              </w:rPr>
              <w:t>Name/Function:</w:t>
            </w:r>
          </w:p>
          <w:p>
            <w:pPr>
              <w:spacing w:before="0" w:after="19"/>
              <w:ind w:left="0" w:right="0"/>
              <w:rPr>
                <w:rFonts w:ascii="Arial" w:hAnsi="Arial" w:cs="Arial"/>
                <w:color w:val="auto"/>
                <w:sz w:val="20"/>
                <w:szCs w:val="20"/>
              </w:rPr>
            </w:pPr>
            <w:r>
              <w:rPr>
                <w:rFonts w:ascii="Arial" w:hAnsi="Arial" w:cs="Arial"/>
                <w:color w:val="auto"/>
                <w:sz w:val="20"/>
                <w:szCs w:val="20"/>
              </w:rPr>
              <w:t>The documentation officer has the following tasks:</w:t>
            </w:r>
          </w:p>
          <w:p>
            <w:pPr>
              <w:numPr>
                <w:ilvl w:val="0"/>
                <w:numId w:val="78"/>
              </w:numPr>
              <w:spacing w:before="0" w:after="19"/>
              <w:ind w:hanging="283" w:left="283" w:right="0"/>
              <w:rPr>
                <w:rFonts w:ascii="Arial" w:hAnsi="Arial" w:cs="Arial"/>
                <w:color w:val="auto"/>
                <w:sz w:val="20"/>
                <w:szCs w:val="20"/>
              </w:rPr>
            </w:pPr>
            <w:r>
              <w:rPr>
                <w:rFonts w:ascii="Arial" w:hAnsi="Arial" w:cs="Arial"/>
                <w:color w:val="auto"/>
                <w:sz w:val="20"/>
                <w:szCs w:val="20"/>
              </w:rPr>
              <w:t xml:space="preserve">Ensuring the transfer and quality of patient data by all cooperation partners </w:t>
            </w:r>
          </w:p>
          <w:p>
            <w:pPr>
              <w:numPr>
                <w:ilvl w:val="0"/>
                <w:numId w:val="78"/>
              </w:numPr>
              <w:spacing w:before="0" w:after="19"/>
              <w:ind w:hanging="283" w:left="283" w:right="0"/>
              <w:rPr>
                <w:rFonts w:ascii="Arial" w:hAnsi="Arial" w:cs="Arial"/>
                <w:color w:val="auto"/>
                <w:sz w:val="20"/>
                <w:szCs w:val="20"/>
              </w:rPr>
            </w:pPr>
            <w:r>
              <w:rPr>
                <w:rFonts w:ascii="Arial" w:hAnsi="Arial" w:cs="Arial"/>
                <w:color w:val="auto"/>
                <w:sz w:val="20"/>
                <w:szCs w:val="20"/>
              </w:rPr>
              <w:t>Motivation of trans-sectoral cooperation with participating specialty units in the cancer register (pathology reports, radiotherapy and medicinal treatments)</w:t>
            </w:r>
          </w:p>
          <w:p>
            <w:pPr>
              <w:numPr>
                <w:ilvl w:val="0"/>
                <w:numId w:val="78"/>
              </w:numPr>
              <w:spacing w:before="0" w:after="19"/>
              <w:ind w:hanging="283" w:left="283" w:right="0"/>
              <w:rPr>
                <w:rFonts w:ascii="Arial" w:hAnsi="Arial" w:cs="Arial"/>
                <w:color w:val="auto"/>
                <w:sz w:val="20"/>
                <w:szCs w:val="20"/>
              </w:rPr>
            </w:pPr>
            <w:r>
              <w:rPr>
                <w:rFonts w:ascii="Arial" w:hAnsi="Arial" w:cs="Arial"/>
                <w:color w:val="auto"/>
                <w:sz w:val="20"/>
                <w:szCs w:val="20"/>
              </w:rPr>
              <w:t>Ensuring and monitoring the timely, complete and correct recording of patient data</w:t>
            </w:r>
          </w:p>
          <w:p>
            <w:pPr>
              <w:numPr>
                <w:ilvl w:val="0"/>
                <w:numId w:val="78"/>
              </w:numPr>
              <w:spacing w:before="0" w:after="19"/>
              <w:ind w:hanging="283" w:left="283" w:right="0"/>
              <w:rPr>
                <w:rFonts w:ascii="Arial" w:hAnsi="Arial" w:cs="Arial"/>
                <w:color w:val="auto"/>
                <w:sz w:val="20"/>
                <w:szCs w:val="20"/>
              </w:rPr>
            </w:pPr>
            <w:r>
              <w:rPr>
                <w:rFonts w:ascii="Arial" w:hAnsi="Arial" w:cs="Arial"/>
                <w:color w:val="auto"/>
                <w:sz w:val="20"/>
                <w:szCs w:val="20"/>
              </w:rPr>
              <w:t>Qualification and support for the staff involved in data collection</w:t>
            </w:r>
          </w:p>
          <w:p>
            <w:pPr>
              <w:numPr>
                <w:ilvl w:val="0"/>
                <w:numId w:val="78"/>
              </w:numPr>
              <w:spacing w:before="0" w:after="19"/>
              <w:ind w:hanging="283" w:left="283"/>
              <w:rPr>
                <w:rFonts w:ascii="Arial" w:hAnsi="Arial" w:cs="Arial"/>
                <w:sz w:val="20"/>
                <w:szCs w:val="20"/>
                <w:lang w:val="ro-RO"/>
              </w:rPr>
            </w:pPr>
            <w:r>
              <w:rPr>
                <w:rFonts w:ascii="Arial" w:hAnsi="Arial" w:cs="Arial"/>
                <w:color w:val="auto"/>
                <w:sz w:val="20"/>
                <w:szCs w:val="20"/>
              </w:rPr>
              <w:t>Regular analysis of the evaluations particularly over the course of time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Provision of resources</w:t>
            </w:r>
          </w:p>
          <w:p>
            <w:pPr>
              <w:spacing w:before="0" w:after="19"/>
              <w:rPr>
                <w:rFonts w:ascii="Arial" w:hAnsi="Arial" w:cs="Arial"/>
                <w:sz w:val="20"/>
                <w:szCs w:val="20"/>
                <w:lang w:val="ro-RO"/>
              </w:rPr>
            </w:pPr>
            <w:r>
              <w:rPr>
                <w:rFonts w:ascii="Arial" w:hAnsi="Arial" w:cs="Arial"/>
                <w:color w:val="auto"/>
                <w:sz w:val="20"/>
                <w:szCs w:val="20"/>
              </w:rPr>
              <w:t>For documentation and data recording tasks (e.g. through a cancer register) the required staff capacity should be made available (guidance value: 0.5 full-time positions for 200 primary cases.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following selection options must be provided at least in the tumour documentation system:</w:t>
            </w:r>
          </w:p>
          <w:p>
            <w:pPr>
              <w:numPr>
                <w:ilvl w:val="0"/>
                <w:numId w:val="79"/>
              </w:numPr>
              <w:spacing w:before="0" w:after="19"/>
              <w:ind w:hanging="283" w:left="283" w:right="0"/>
              <w:rPr>
                <w:rFonts w:ascii="Arial" w:hAnsi="Arial" w:cs="Arial"/>
                <w:color w:val="auto"/>
                <w:sz w:val="20"/>
                <w:szCs w:val="20"/>
              </w:rPr>
            </w:pPr>
            <w:r>
              <w:rPr>
                <w:rFonts w:ascii="Arial" w:hAnsi="Arial" w:cs="Arial"/>
                <w:color w:val="auto"/>
                <w:sz w:val="20"/>
                <w:szCs w:val="20"/>
              </w:rPr>
              <w:t>Years of birth</w:t>
            </w:r>
          </w:p>
          <w:p>
            <w:pPr>
              <w:numPr>
                <w:ilvl w:val="0"/>
                <w:numId w:val="79"/>
              </w:numPr>
              <w:spacing w:before="0" w:after="19"/>
              <w:ind w:hanging="283" w:left="283" w:right="0"/>
              <w:rPr>
                <w:rFonts w:ascii="Arial" w:hAnsi="Arial" w:cs="Arial"/>
                <w:color w:val="auto"/>
                <w:sz w:val="20"/>
                <w:szCs w:val="20"/>
              </w:rPr>
            </w:pPr>
            <w:r>
              <w:rPr>
                <w:rFonts w:ascii="Arial" w:hAnsi="Arial" w:cs="Arial"/>
                <w:color w:val="auto"/>
                <w:sz w:val="20"/>
                <w:szCs w:val="20"/>
              </w:rPr>
              <w:t>TNM classification or comparable classifications (e.g. FIGO)</w:t>
            </w:r>
          </w:p>
          <w:p>
            <w:pPr>
              <w:numPr>
                <w:ilvl w:val="0"/>
                <w:numId w:val="79"/>
              </w:numPr>
              <w:spacing w:before="0" w:after="19"/>
              <w:ind w:hanging="283" w:left="283" w:right="0"/>
              <w:rPr>
                <w:rFonts w:ascii="Arial" w:hAnsi="Arial" w:cs="Arial"/>
                <w:color w:val="auto"/>
                <w:sz w:val="20"/>
                <w:szCs w:val="20"/>
              </w:rPr>
            </w:pPr>
            <w:r>
              <w:rPr>
                <w:rFonts w:ascii="Arial" w:hAnsi="Arial" w:cs="Arial"/>
                <w:color w:val="auto"/>
                <w:sz w:val="20"/>
                <w:szCs w:val="20"/>
              </w:rPr>
              <w:t>Forms of therapy (surgical therapy, radiotherapy, hormone therapy, immunotherapy, chemotherapy)</w:t>
            </w:r>
          </w:p>
          <w:p>
            <w:pPr>
              <w:numPr>
                <w:ilvl w:val="0"/>
                <w:numId w:val="79"/>
              </w:numPr>
              <w:spacing w:before="0" w:after="19"/>
              <w:ind w:hanging="283" w:left="283" w:right="0"/>
              <w:rPr>
                <w:rFonts w:ascii="Arial" w:hAnsi="Arial" w:cs="Arial"/>
                <w:color w:val="auto"/>
                <w:sz w:val="20"/>
                <w:szCs w:val="20"/>
              </w:rPr>
            </w:pPr>
            <w:r>
              <w:rPr>
                <w:rFonts w:ascii="Arial" w:hAnsi="Arial" w:cs="Arial"/>
                <w:color w:val="auto"/>
                <w:sz w:val="20"/>
                <w:szCs w:val="20"/>
              </w:rPr>
              <w:t>Date of recurrence/metastasis</w:t>
            </w:r>
          </w:p>
          <w:p>
            <w:pPr>
              <w:numPr>
                <w:ilvl w:val="0"/>
                <w:numId w:val="79"/>
              </w:numPr>
              <w:spacing w:before="0" w:after="19"/>
              <w:ind w:hanging="283" w:left="283" w:right="0"/>
              <w:rPr>
                <w:rFonts w:ascii="Arial" w:hAnsi="Arial" w:cs="Arial"/>
                <w:color w:val="auto"/>
                <w:sz w:val="20"/>
                <w:szCs w:val="20"/>
              </w:rPr>
            </w:pPr>
            <w:r>
              <w:rPr>
                <w:rFonts w:ascii="Arial" w:hAnsi="Arial" w:cs="Arial"/>
                <w:color w:val="auto"/>
                <w:sz w:val="20"/>
                <w:szCs w:val="20"/>
              </w:rPr>
              <w:t>Deaths</w:t>
            </w:r>
          </w:p>
          <w:p>
            <w:pPr>
              <w:numPr>
                <w:ilvl w:val="0"/>
                <w:numId w:val="79"/>
              </w:numPr>
              <w:spacing w:before="0" w:after="19"/>
              <w:ind w:hanging="283" w:left="283"/>
              <w:rPr>
                <w:rFonts w:ascii="Arial" w:hAnsi="Arial" w:cs="Arial"/>
                <w:sz w:val="20"/>
                <w:szCs w:val="20"/>
                <w:lang w:val="ro-RO"/>
              </w:rPr>
            </w:pPr>
            <w:r>
              <w:rPr>
                <w:rFonts w:ascii="Arial" w:hAnsi="Arial" w:cs="Arial"/>
                <w:color w:val="auto"/>
                <w:sz w:val="20"/>
                <w:szCs w:val="20"/>
              </w:rPr>
              <w:t>Follow-up status (latest update)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Indicators of outcome quality should be recorded.</w:t>
            </w:r>
          </w:p>
          <w:p>
            <w:pPr>
              <w:spacing w:before="0" w:after="19"/>
              <w:ind w:left="0" w:right="0"/>
              <w:rPr>
                <w:rFonts w:ascii="Arial" w:hAnsi="Arial" w:cs="Arial"/>
                <w:color w:val="auto"/>
                <w:sz w:val="20"/>
                <w:szCs w:val="20"/>
              </w:rPr>
            </w:pPr>
            <w:r>
              <w:rPr>
                <w:rFonts w:ascii="Arial" w:hAnsi="Arial" w:cs="Arial"/>
                <w:color w:val="auto"/>
                <w:sz w:val="20"/>
                <w:szCs w:val="20"/>
              </w:rPr>
              <w:t>1. Disease-free survival (DFS)</w:t>
            </w:r>
          </w:p>
          <w:p>
            <w:pPr>
              <w:spacing w:before="0" w:after="19"/>
              <w:ind w:left="0" w:right="0"/>
              <w:rPr>
                <w:rFonts w:ascii="Arial" w:hAnsi="Arial" w:cs="Arial"/>
                <w:color w:val="auto"/>
                <w:sz w:val="20"/>
                <w:szCs w:val="20"/>
              </w:rPr>
            </w:pPr>
            <w:r>
              <w:rPr>
                <w:rFonts w:ascii="Arial" w:hAnsi="Arial" w:cs="Arial"/>
                <w:color w:val="auto"/>
                <w:sz w:val="20"/>
                <w:szCs w:val="20"/>
              </w:rPr>
              <w:t>2. Overall survival of the age cohorts (OAS)</w:t>
            </w:r>
          </w:p>
          <w:p>
            <w:pPr>
              <w:spacing w:before="0" w:after="19"/>
              <w:ind w:left="0" w:right="0"/>
              <w:rPr>
                <w:rFonts w:ascii="Arial" w:hAnsi="Arial" w:cs="Arial"/>
                <w:color w:val="auto"/>
                <w:sz w:val="20"/>
                <w:szCs w:val="20"/>
              </w:rPr>
            </w:pPr>
            <w:r>
              <w:rPr>
                <w:rFonts w:ascii="Arial" w:hAnsi="Arial" w:cs="Arial"/>
                <w:color w:val="auto"/>
                <w:sz w:val="20"/>
                <w:szCs w:val="20"/>
              </w:rPr>
              <w:t xml:space="preserve">3. Kaplan-Meier curves for progression-free survival (PSS) and survival (OAS) </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The PSS and OAS must be available for each recertification (every 3 years, ongoing)</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Data evaluation</w:t>
            </w:r>
          </w:p>
          <w:p>
            <w:pPr>
              <w:numPr>
                <w:ilvl w:val="0"/>
                <w:numId w:val="80"/>
              </w:numPr>
              <w:spacing w:before="0" w:after="19"/>
              <w:ind w:hanging="283" w:left="283" w:right="0"/>
              <w:rPr>
                <w:rFonts w:ascii="Arial" w:hAnsi="Arial" w:cs="Arial"/>
                <w:color w:val="auto"/>
                <w:sz w:val="20"/>
                <w:szCs w:val="20"/>
              </w:rPr>
            </w:pPr>
            <w:r>
              <w:rPr>
                <w:rFonts w:ascii="Arial" w:hAnsi="Arial" w:cs="Arial"/>
                <w:color w:val="auto"/>
                <w:sz w:val="20"/>
                <w:szCs w:val="20"/>
              </w:rPr>
              <w:t>The depiction of outcome quality (see point above) must be possible for recertifications.</w:t>
            </w:r>
          </w:p>
          <w:p>
            <w:pPr>
              <w:numPr>
                <w:ilvl w:val="0"/>
                <w:numId w:val="80"/>
              </w:numPr>
              <w:spacing w:before="0" w:after="19"/>
              <w:ind w:hanging="283" w:left="283" w:right="0"/>
              <w:rPr>
                <w:rFonts w:ascii="Arial" w:hAnsi="Arial" w:cs="Arial"/>
                <w:color w:val="auto"/>
                <w:sz w:val="20"/>
                <w:szCs w:val="20"/>
              </w:rPr>
            </w:pPr>
            <w:r>
              <w:rPr>
                <w:rFonts w:ascii="Arial" w:hAnsi="Arial" w:cs="Arial"/>
                <w:color w:val="auto"/>
                <w:sz w:val="20"/>
                <w:szCs w:val="20"/>
              </w:rPr>
              <w:t>The data in the tumour documentation system are to be evaluated.at least once a year.</w:t>
            </w:r>
          </w:p>
          <w:p>
            <w:pPr>
              <w:numPr>
                <w:ilvl w:val="0"/>
                <w:numId w:val="80"/>
              </w:numPr>
              <w:spacing w:before="0" w:after="19"/>
              <w:ind w:hanging="283" w:left="283" w:right="0"/>
              <w:rPr>
                <w:rFonts w:ascii="Arial" w:hAnsi="Arial" w:cs="Arial"/>
                <w:color w:val="auto"/>
                <w:sz w:val="20"/>
                <w:szCs w:val="20"/>
              </w:rPr>
            </w:pPr>
            <w:r>
              <w:rPr>
                <w:rFonts w:ascii="Arial" w:hAnsi="Arial" w:cs="Arial"/>
                <w:color w:val="auto"/>
                <w:sz w:val="20"/>
                <w:szCs w:val="20"/>
              </w:rPr>
              <w:t>If benchmarking/annual report p is offered is offered, the results of benchmarking are to be taken into account in the analysis.</w:t>
            </w:r>
          </w:p>
          <w:p>
            <w:pPr>
              <w:numPr>
                <w:ilvl w:val="0"/>
                <w:numId w:val="80"/>
              </w:numPr>
              <w:spacing w:before="0" w:after="19"/>
              <w:ind w:hanging="283" w:left="283"/>
              <w:rPr>
                <w:rFonts w:ascii="Arial" w:hAnsi="Arial" w:cs="Arial"/>
                <w:sz w:val="20"/>
                <w:szCs w:val="20"/>
                <w:lang w:val="ro-RO"/>
              </w:rPr>
            </w:pPr>
            <w:r>
              <w:rPr>
                <w:rFonts w:ascii="Arial" w:hAnsi="Arial" w:cs="Arial"/>
                <w:color w:val="auto"/>
                <w:sz w:val="20"/>
                <w:szCs w:val="20"/>
              </w:rPr>
              <w:t>The results must be discussed in an interdisciplinary manner. If there are any regional or national networks, they are to be participated in.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10.10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Recording follow-up</w:t>
            </w:r>
          </w:p>
          <w:p>
            <w:pPr>
              <w:spacing w:before="0" w:after="19"/>
              <w:ind w:left="0" w:right="0"/>
              <w:rPr>
                <w:rFonts w:ascii="Arial" w:hAnsi="Arial" w:cs="Arial"/>
                <w:color w:val="auto"/>
                <w:sz w:val="20"/>
                <w:szCs w:val="20"/>
              </w:rPr>
            </w:pPr>
            <w:r>
              <w:rPr>
                <w:rFonts w:ascii="Arial" w:hAnsi="Arial" w:cs="Arial"/>
                <w:color w:val="auto"/>
                <w:sz w:val="20"/>
                <w:szCs w:val="20"/>
              </w:rPr>
              <w:t xml:space="preserve">Details are to be given of how aftercare data are collected and what the current follow-up status is </w:t>
            </w:r>
            <w:r>
              <w:rPr>
                <w:rFonts w:ascii="Arial" w:hAnsi="Arial" w:cs="Arial"/>
                <w:strike w:val="1"/>
                <w:color w:val="auto"/>
                <w:sz w:val="20"/>
                <w:szCs w:val="20"/>
                <w:shd w:val="clear" w:color="auto" w:fill="00FE00"/>
              </w:rPr>
              <w:t>(see outcome matrix)</w:t>
            </w:r>
          </w:p>
          <w:p>
            <w:pPr>
              <w:spacing w:before="0" w:after="19"/>
              <w:ind w:left="0" w:right="0"/>
              <w:rPr>
                <w:rFonts w:ascii="Arial" w:hAnsi="Arial" w:cs="Arial"/>
                <w:color w:val="auto"/>
                <w:sz w:val="20"/>
                <w:szCs w:val="20"/>
              </w:rPr>
            </w:pPr>
            <w:r>
              <w:rPr>
                <w:rFonts w:ascii="Arial" w:hAnsi="Arial" w:cs="Arial"/>
                <w:color w:val="auto"/>
                <w:sz w:val="20"/>
                <w:szCs w:val="20"/>
              </w:rPr>
              <w:t>Functioning cancer registers present the follow-up status.</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If cancer registries do not provide follow-up data for GC, a written declaration from the cancer registry must be provided.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 follow-up status includes:</w:t>
            </w:r>
          </w:p>
          <w:p>
            <w:pPr>
              <w:numPr>
                <w:ilvl w:val="0"/>
                <w:numId w:val="81"/>
              </w:numPr>
              <w:spacing w:before="0" w:after="19"/>
              <w:ind w:hanging="283" w:left="283" w:right="0"/>
              <w:rPr>
                <w:rFonts w:ascii="Arial" w:hAnsi="Arial" w:cs="Arial"/>
                <w:color w:val="auto"/>
                <w:sz w:val="20"/>
                <w:szCs w:val="20"/>
              </w:rPr>
            </w:pPr>
            <w:r>
              <w:rPr>
                <w:rFonts w:ascii="Arial" w:hAnsi="Arial" w:cs="Arial"/>
                <w:color w:val="auto"/>
                <w:sz w:val="20"/>
                <w:szCs w:val="20"/>
              </w:rPr>
              <w:t>any progressions (local recurrences, where appropriate regional lymph node recurrences, distant metastases, at least for the first progression)</w:t>
            </w:r>
          </w:p>
          <w:p>
            <w:pPr>
              <w:numPr>
                <w:ilvl w:val="0"/>
                <w:numId w:val="81"/>
              </w:numPr>
              <w:spacing w:before="0" w:after="19"/>
              <w:ind w:hanging="283" w:left="283" w:right="0"/>
              <w:rPr>
                <w:rFonts w:ascii="Arial" w:hAnsi="Arial" w:cs="Arial"/>
                <w:color w:val="auto"/>
                <w:sz w:val="20"/>
                <w:szCs w:val="20"/>
              </w:rPr>
            </w:pPr>
            <w:r>
              <w:rPr>
                <w:rFonts w:ascii="Arial" w:hAnsi="Arial" w:cs="Arial"/>
                <w:color w:val="auto"/>
                <w:sz w:val="20"/>
                <w:szCs w:val="20"/>
              </w:rPr>
              <w:t>secondary malignancy</w:t>
            </w:r>
          </w:p>
          <w:p>
            <w:pPr>
              <w:numPr>
                <w:ilvl w:val="0"/>
                <w:numId w:val="81"/>
              </w:numPr>
              <w:spacing w:before="0" w:after="19"/>
              <w:ind w:hanging="283" w:left="283" w:right="0"/>
              <w:rPr>
                <w:rFonts w:ascii="Arial" w:hAnsi="Arial" w:cs="Arial"/>
                <w:color w:val="auto"/>
                <w:sz w:val="20"/>
                <w:szCs w:val="20"/>
              </w:rPr>
            </w:pPr>
            <w:r>
              <w:rPr>
                <w:rFonts w:ascii="Arial" w:hAnsi="Arial" w:cs="Arial"/>
                <w:color w:val="auto"/>
                <w:sz w:val="20"/>
                <w:szCs w:val="20"/>
              </w:rPr>
              <w:t>Deaths</w:t>
            </w:r>
          </w:p>
          <w:p>
            <w:pPr>
              <w:numPr>
                <w:ilvl w:val="0"/>
                <w:numId w:val="81"/>
              </w:numPr>
              <w:spacing w:before="0" w:after="19"/>
              <w:ind w:hanging="283" w:left="283" w:right="0"/>
              <w:rPr>
                <w:rFonts w:ascii="Arial" w:hAnsi="Arial" w:cs="Arial"/>
                <w:color w:val="auto"/>
                <w:sz w:val="20"/>
                <w:szCs w:val="20"/>
              </w:rPr>
            </w:pPr>
            <w:r>
              <w:rPr>
                <w:rFonts w:ascii="Arial" w:hAnsi="Arial" w:cs="Arial"/>
                <w:color w:val="auto"/>
                <w:sz w:val="20"/>
                <w:szCs w:val="20"/>
              </w:rPr>
              <w:t>lives currently at the address</w:t>
            </w:r>
          </w:p>
          <w:p>
            <w:pPr>
              <w:numPr>
                <w:ilvl w:val="0"/>
                <w:numId w:val="81"/>
              </w:numPr>
              <w:spacing w:before="0" w:after="19"/>
              <w:ind w:hanging="283" w:left="283"/>
              <w:rPr>
                <w:rFonts w:ascii="Arial" w:hAnsi="Arial" w:cs="Arial"/>
                <w:sz w:val="20"/>
                <w:szCs w:val="20"/>
                <w:lang w:val="ro-RO"/>
              </w:rPr>
            </w:pPr>
            <w:r>
              <w:rPr>
                <w:rFonts w:ascii="Arial" w:hAnsi="Arial" w:cs="Arial"/>
                <w:color w:val="auto"/>
                <w:sz w:val="20"/>
                <w:szCs w:val="20"/>
              </w:rPr>
              <w:t>termination of follow-up (e.g. moves away from catchment area, federal region)</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widowControl w:val="1"/>
        <w:rPr>
          <w:lang w:val="ro-RO" w:bidi="ar-SA" w:eastAsia="de-DE"/>
        </w:rPr>
      </w:pPr>
    </w:p>
    <w:p>
      <w:pPr>
        <w:widowControl w:val="1"/>
        <w:rPr>
          <w:lang w:val="ro-RO" w:bidi="he-IL" w:eastAsia="de-DE"/>
        </w:rPr>
      </w:pPr>
    </w:p>
    <w:p>
      <w:pPr>
        <w:widowControl w:val="1"/>
        <w:rPr>
          <w:lang w:val="en-US" w:bidi="he-IL" w:eastAsia="de-DE"/>
        </w:rPr>
      </w:pPr>
    </w:p>
    <w:p>
      <w:pPr>
        <w:widowControl w:val="1"/>
        <w:rPr>
          <w:lang w:val="en-US" w:bidi="he-IL" w:eastAsia="de-DE"/>
        </w:rPr>
      </w:pPr>
    </w:p>
    <w:p>
      <w:pPr>
        <w:widowControl w:val="1"/>
        <w:rPr>
          <w:b w:val="1"/>
          <w:bCs w:val="1"/>
          <w:lang w:val="en-GB" w:bidi="he-IL" w:eastAsia="de-DE"/>
        </w:rPr>
      </w:pPr>
      <w:r>
        <w:rPr>
          <w:b w:val="1"/>
          <w:bCs w:val="1"/>
          <w:lang w:val="en-GB" w:bidi="he-IL" w:eastAsia="de-DE"/>
        </w:rPr>
        <w:t>Data Sheet</w:t>
      </w:r>
    </w:p>
    <w:p>
      <w:pPr>
        <w:widowControl w:val="1"/>
        <w:rPr>
          <w:bCs w:val="1"/>
          <w:lang w:val="en-GB" w:bidi="he-IL" w:eastAsia="de-DE"/>
        </w:rPr>
      </w:pPr>
    </w:p>
    <w:p>
      <w:pPr>
        <w:widowControl w:val="1"/>
        <w:jc w:val="both"/>
        <w:rPr>
          <w:bCs w:val="1"/>
          <w:lang w:val="en-GB" w:bidi="ar-SA" w:eastAsia="de-DE"/>
        </w:rPr>
      </w:pPr>
      <w:r>
        <w:rPr>
          <w:bCs w:val="1"/>
          <w:lang w:val="en-GB" w:bidi="ar-SA" w:eastAsia="de-DE"/>
        </w:rPr>
        <w:t>A Data Sheet (EXCEL template) is available for presenting the Basic Data, indicators and other data from the Centre. The Data Sheet is an appendix to the Catalouge of Requirement.</w:t>
      </w:r>
    </w:p>
    <w:p>
      <w:pPr>
        <w:widowControl w:val="1"/>
        <w:jc w:val="both"/>
        <w:rPr>
          <w:bCs w:val="1"/>
          <w:lang w:val="en-GB" w:bidi="he-IL" w:eastAsia="de-DE"/>
        </w:rPr>
      </w:pPr>
    </w:p>
    <w:p>
      <w:pPr>
        <w:pStyle w:val="P36"/>
        <w:widowControl w:val="1"/>
        <w:rPr>
          <w:bCs w:val="1"/>
          <w:strike w:val="1"/>
          <w:lang w:val="en-US" w:bidi="he-IL" w:eastAsia="de-DE"/>
        </w:rPr>
      </w:pPr>
      <w:r>
        <w:rPr>
          <w:bCs w:val="1"/>
          <w:lang w:val="en-GB" w:bidi="he-IL" w:eastAsia="de-DE"/>
        </w:rPr>
        <w:t xml:space="preserve">The EXCEL template can be downloaded from </w:t>
      </w:r>
      <w:hyperlink xmlns:r="http://schemas.openxmlformats.org/officeDocument/2006/relationships" r:id="RC">
        <w:r>
          <w:rPr>
            <w:rStyle w:val="C2"/>
            <w:bCs w:val="1"/>
            <w:lang w:val="en-GB" w:bidi="he-IL" w:eastAsia="de-DE"/>
          </w:rPr>
          <w:t>http://ecc-cert.org/</w:t>
        </w:r>
      </w:hyperlink>
      <w:r>
        <w:rPr>
          <w:bCs w:val="1"/>
          <w:lang w:val="en-GB" w:bidi="he-IL" w:eastAsia="de-DE"/>
        </w:rPr>
        <w:t xml:space="preserve"> and </w:t>
      </w:r>
      <w:hyperlink xmlns:r="http://schemas.openxmlformats.org/officeDocument/2006/relationships" r:id="RD">
        <w:r>
          <w:rPr>
            <w:bCs w:val="1"/>
            <w:color w:val="0000FF"/>
            <w:u w:val="single"/>
            <w:lang w:val="en-GB" w:bidi="he-IL" w:eastAsia="de-DE"/>
          </w:rPr>
          <w:t>www.onkozert.de</w:t>
        </w:r>
      </w:hyperlink>
    </w:p>
    <w:p>
      <w:pPr>
        <w:rPr>
          <w:rFonts w:ascii="Arial" w:hAnsi="Arial" w:cs="Arial"/>
          <w:sz w:val="20"/>
          <w:szCs w:val="20"/>
          <w:lang w:val="ro-RO"/>
        </w:rPr>
      </w:pPr>
    </w:p>
    <w:sectPr>
      <w:headerReference xmlns:r="http://schemas.openxmlformats.org/officeDocument/2006/relationships" w:type="default" r:id="RelHdr1"/>
      <w:footerReference xmlns:r="http://schemas.openxmlformats.org/officeDocument/2006/relationships" w:type="default" r:id="RelFtr1"/>
      <w:footnotePr/>
      <w:endnotePr/>
      <w:type w:val="nextPage"/>
      <w:pgSz w:w="11906" w:h="16838" w:code="0"/>
      <w:pgMar w:left="851" w:right="567" w:top="567" w:bottom="567" w:header="283" w:footer="283" w:gutter="0"/>
      <w:cols w:equalWidth="1" w:space="72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r>
        <w:separator/>
      </w:r>
    </w:p>
  </w:endnote>
  <w:endnote w:type="continuationSeparator" w:id="0">
    <w:p>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1"/>
      <w:tabs>
        <w:tab w:val="clear" w:pos="4536" w:leader="none"/>
        <w:tab w:val="center" w:pos="5245" w:leader="none"/>
        <w:tab w:val="clear" w:pos="9072" w:leader="none"/>
        <w:tab w:val="left" w:pos="9214" w:leader="none"/>
        <w:tab w:val="right" w:pos="15593" w:leader="none"/>
      </w:tabs>
      <w:jc w:val="center"/>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TITLE   \* MERGEFORMAT </w:instrText>
    </w:r>
    <w:r>
      <w:rPr>
        <w:rFonts w:ascii="Arial" w:hAnsi="Arial" w:cs="Arial"/>
        <w:sz w:val="14"/>
        <w:szCs w:val="14"/>
      </w:rPr>
      <w:fldChar w:fldCharType="separate"/>
    </w:r>
    <w:r>
      <w:rPr>
        <w:rFonts w:ascii="Arial" w:hAnsi="Arial" w:cs="Arial"/>
        <w:sz w:val="14"/>
        <w:szCs w:val="14"/>
      </w:rPr>
      <w:t>cr</w:t>
    </w:r>
    <w:r>
      <w:rPr>
        <w:rFonts w:ascii="Arial" w:hAnsi="Arial" w:cs="Arial"/>
        <w:sz w:val="14"/>
        <w:szCs w:val="14"/>
      </w:rPr>
      <w:t>_</w:t>
    </w:r>
    <w:r>
      <w:rPr>
        <w:rFonts w:ascii="Arial" w:hAnsi="Arial" w:cs="Arial"/>
        <w:sz w:val="14"/>
        <w:szCs w:val="14"/>
      </w:rPr>
      <w:t>gc</w:t>
    </w:r>
    <w:r>
      <w:rPr>
        <w:rFonts w:ascii="Arial" w:hAnsi="Arial" w:cs="Arial"/>
        <w:sz w:val="14"/>
        <w:szCs w:val="14"/>
      </w:rPr>
      <w:t>-</w:t>
    </w:r>
    <w:r>
      <w:rPr>
        <w:rFonts w:ascii="Arial" w:hAnsi="Arial" w:cs="Arial"/>
        <w:sz w:val="14"/>
        <w:szCs w:val="14"/>
      </w:rPr>
      <w:t>J1</w:t>
    </w:r>
    <w:r>
      <w:rPr>
        <w:rFonts w:ascii="Arial" w:hAnsi="Arial" w:cs="Arial"/>
        <w:sz w:val="14"/>
        <w:szCs w:val="14"/>
      </w:rPr>
      <w:t>_</w:t>
    </w:r>
    <w:r>
      <w:rPr>
        <w:rFonts w:ascii="Arial" w:hAnsi="Arial" w:cs="Arial"/>
        <w:sz w:val="14"/>
        <w:szCs w:val="14"/>
      </w:rPr>
      <w:t>ENG</w:t>
    </w:r>
    <w:r>
      <w:rPr>
        <w:rFonts w:ascii="Arial" w:hAnsi="Arial" w:cs="Arial"/>
        <w:sz w:val="14"/>
        <w:szCs w:val="14"/>
      </w:rPr>
      <w:t>_</w:t>
    </w:r>
    <w:r>
      <w:rPr>
        <w:rFonts w:ascii="Arial" w:hAnsi="Arial" w:cs="Arial"/>
        <w:sz w:val="14"/>
        <w:szCs w:val="14"/>
      </w:rPr>
      <w:t>240816</w:t>
    </w:r>
    <w:r>
      <w:rPr>
        <w:rFonts w:ascii="Arial" w:hAnsi="Arial" w:cs="Arial"/>
        <w:sz w:val="14"/>
        <w:szCs w:val="14"/>
      </w:rPr>
      <w:t>.</w:t>
    </w:r>
    <w:r>
      <w:rPr>
        <w:rFonts w:ascii="Arial" w:hAnsi="Arial" w:cs="Arial"/>
        <w:sz w:val="14"/>
        <w:szCs w:val="14"/>
      </w:rPr>
      <w:t>docx</w:t>
    </w:r>
    <w:r>
      <w:rPr>
        <w:rFonts w:ascii="Arial" w:hAnsi="Arial" w:cs="Arial"/>
        <w:sz w:val="14"/>
        <w:szCs w:val="14"/>
      </w:rPr>
      <w:fldChar w:fldCharType="end"/>
    </w:r>
    <w:r>
      <w:rPr>
        <w:rFonts w:ascii="Arial" w:hAnsi="Arial" w:cs="Arial"/>
        <w:sz w:val="14"/>
        <w:szCs w:val="14"/>
      </w:rPr>
      <w:tab/>
      <w:t xml:space="preserve">© DKG  All rights reserved  </w:t>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DOCPROPERTY  Subject  \* MERGEFORMAT </w:instrText>
    </w:r>
    <w:r>
      <w:rPr>
        <w:rFonts w:ascii="Arial" w:hAnsi="Arial" w:cs="Arial"/>
        <w:sz w:val="14"/>
        <w:szCs w:val="14"/>
      </w:rPr>
      <w:fldChar w:fldCharType="separate"/>
    </w:r>
    <w:r>
      <w:rPr>
        <w:rFonts w:ascii="Arial" w:hAnsi="Arial" w:cs="Arial"/>
        <w:sz w:val="14"/>
        <w:szCs w:val="14"/>
      </w:rPr>
      <w:t>Vers</w:t>
    </w:r>
    <w:r>
      <w:rPr>
        <w:rFonts w:ascii="Arial" w:hAnsi="Arial" w:cs="Arial"/>
        <w:sz w:val="14"/>
        <w:szCs w:val="14"/>
      </w:rPr>
      <w:t xml:space="preserve"> J1</w:t>
    </w:r>
    <w:r>
      <w:rPr>
        <w:rFonts w:ascii="Arial" w:hAnsi="Arial" w:cs="Arial"/>
        <w:sz w:val="14"/>
        <w:szCs w:val="14"/>
      </w:rPr>
      <w:t>,</w:t>
    </w:r>
    <w:r>
      <w:rPr>
        <w:rFonts w:ascii="Arial" w:hAnsi="Arial" w:cs="Arial"/>
        <w:sz w:val="14"/>
        <w:szCs w:val="14"/>
      </w:rPr>
      <w:t xml:space="preserve"> 16 Aug</w:t>
    </w:r>
    <w:r>
      <w:rPr>
        <w:rFonts w:ascii="Arial" w:hAnsi="Arial" w:cs="Arial"/>
        <w:sz w:val="14"/>
        <w:szCs w:val="14"/>
      </w:rPr>
      <w:t>.</w:t>
    </w:r>
    <w:r>
      <w:rPr>
        <w:rFonts w:ascii="Arial" w:hAnsi="Arial" w:cs="Arial"/>
        <w:sz w:val="14"/>
        <w:szCs w:val="14"/>
      </w:rPr>
      <w:t xml:space="preserve"> 2024</w:t>
    </w:r>
    <w:r>
      <w:rPr>
        <w:rFonts w:ascii="Arial" w:hAnsi="Arial" w:cs="Arial"/>
        <w:sz w:val="14"/>
        <w:szCs w:val="14"/>
      </w:rPr>
      <w:fldChar w:fldCharType="end"/>
    </w:r>
    <w:r>
      <w:rPr>
        <w:rFonts w:ascii="Arial" w:hAnsi="Arial" w:cs="Arial"/>
        <w:sz w:val="14"/>
        <w:szCs w:val="14"/>
      </w:rPr>
      <w:t>)</w:t>
    </w:r>
    <w:r>
      <w:rPr>
        <w:rFonts w:ascii="Arial" w:hAnsi="Arial" w:cs="Arial"/>
        <w:sz w:val="14"/>
        <w:szCs w:val="14"/>
      </w:rPr>
      <w:tab/>
      <w:t xml:space="preserve">Page </w:t>
    </w:r>
    <w:r>
      <w:rPr>
        <w:rStyle w:val="C19"/>
        <w:rFonts w:ascii="Arial" w:hAnsi="Arial" w:cs="Arial"/>
        <w:sz w:val="14"/>
        <w:szCs w:val="14"/>
      </w:rPr>
      <w:fldChar w:fldCharType="begin"/>
    </w:r>
    <w:r>
      <w:rPr>
        <w:rStyle w:val="C19"/>
        <w:rFonts w:ascii="Arial" w:hAnsi="Arial" w:cs="Arial"/>
        <w:sz w:val="14"/>
        <w:szCs w:val="14"/>
      </w:rPr>
      <w:instrText xml:space="preserve"> PAGE </w:instrText>
    </w:r>
    <w:r>
      <w:rPr>
        <w:rStyle w:val="C19"/>
        <w:rFonts w:ascii="Arial" w:hAnsi="Arial" w:cs="Arial"/>
        <w:sz w:val="14"/>
        <w:szCs w:val="14"/>
      </w:rPr>
      <w:fldChar w:fldCharType="separate"/>
    </w:r>
    <w:r>
      <w:rPr>
        <w:rStyle w:val="C19"/>
        <w:rFonts w:ascii="Arial" w:hAnsi="Arial" w:cs="Arial"/>
        <w:sz w:val="14"/>
        <w:szCs w:val="14"/>
      </w:rPr>
      <w:t>#</w:t>
    </w:r>
    <w:r>
      <w:rPr>
        <w:rStyle w:val="C19"/>
        <w:rFonts w:ascii="Arial" w:hAnsi="Arial" w:cs="Arial"/>
        <w:sz w:val="14"/>
        <w:szCs w:val="14"/>
      </w:rPr>
      <w:fldChar w:fldCharType="end"/>
    </w:r>
    <w:r>
      <w:rPr>
        <w:rStyle w:val="C19"/>
        <w:rFonts w:ascii="Arial" w:hAnsi="Arial" w:cs="Arial"/>
        <w:sz w:val="14"/>
        <w:szCs w:val="14"/>
      </w:rPr>
      <w:t xml:space="preserve"> of </w:t>
    </w:r>
    <w:r>
      <w:rPr>
        <w:rStyle w:val="C19"/>
        <w:rFonts w:ascii="Arial" w:hAnsi="Arial" w:cs="Arial"/>
        <w:sz w:val="14"/>
        <w:szCs w:val="14"/>
      </w:rPr>
      <w:fldChar w:fldCharType="begin"/>
    </w:r>
    <w:r>
      <w:rPr>
        <w:rStyle w:val="C19"/>
        <w:rFonts w:ascii="Arial" w:hAnsi="Arial" w:cs="Arial"/>
        <w:sz w:val="14"/>
        <w:szCs w:val="14"/>
      </w:rPr>
      <w:instrText xml:space="preserve"> NUMPAGES </w:instrText>
    </w:r>
    <w:r>
      <w:rPr>
        <w:rStyle w:val="C19"/>
        <w:rFonts w:ascii="Arial" w:hAnsi="Arial" w:cs="Arial"/>
        <w:sz w:val="14"/>
        <w:szCs w:val="14"/>
      </w:rPr>
      <w:fldChar w:fldCharType="separate"/>
    </w:r>
    <w:r>
      <w:rPr>
        <w:rStyle w:val="C19"/>
        <w:rFonts w:ascii="Arial" w:hAnsi="Arial" w:cs="Arial"/>
        <w:sz w:val="14"/>
        <w:szCs w:val="14"/>
      </w:rPr>
      <w:t>#</w:t>
    </w:r>
    <w:r>
      <w:rPr>
        <w:rStyle w:val="C19"/>
        <w:rFonts w:ascii="Arial" w:hAnsi="Arial" w:cs="Arial"/>
        <w:sz w:val="14"/>
        <w:szCs w:val="14"/>
      </w:rPr>
      <w:fldChar w:fldCharType="end"/>
    </w: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W w:w="10455" w:type="dxa"/>
      <w:tblInd w:w="2" w:type="dxa"/>
      <w:tblLook w:val="01E0"/>
    </w:tblPr>
    <w:tblGrid/>
    <w:tr>
      <w:tc>
        <w:tcPr>
          <w:tcW w:w="2802" w:type="dxa"/>
        </w:tcPr>
        <w:p>
          <w:pPr>
            <w:pStyle w:val="P10"/>
            <w:rPr>
              <w:rStyle w:val="C19"/>
              <w:rFonts w:ascii="Arial" w:hAnsi="Arial" w:cs="Arial"/>
            </w:rPr>
          </w:pPr>
          <w:r>
            <w:rPr>
              <w:noProof w:val="1"/>
              <w:lang w:val="hu-HU" w:eastAsia="hu-HU"/>
            </w:rPr>
            <w:drawing>
              <wp:inline xmlns:wp="http://schemas.openxmlformats.org/drawingml/2006/wordprocessingDrawing" distT="0" distB="0" distL="0" distR="0">
                <wp:extent cx="1447800" cy="624205"/>
                <wp:effectExtent l="0" t="0" r="0" b="4445"/>
                <wp:docPr id="3" name="Grafik 3" descr="Z:\Arbeitsverzeichnisse\A wie Zertifizierung\05_Europa\05_ECC Marketing\01_Coorporate Design\01_Logos\01_ECC Logos\ECC-Logo ohne alles\ECC-Logo ohne a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beitsverzeichnisse\A wie Zertifizierung\05_Europa\05_ECC Marketing\01_Coorporate Design\01_Logos\01_ECC Logos\ECC-Logo ohne alles\ECC-Logo ohne alles.jpg"/>
                        <pic:cNvPicPr>
                          <a:picLocks noChangeAspect="1" noChangeArrowheads="1"/>
                        </pic:cNvPicPr>
                      </pic:nvPicPr>
                      <pic:blipFill dpi="0">
                        <a:blip xmlns:r="http://schemas.openxmlformats.org/officeDocument/2006/relationships" r:embed="Relimage1"/>
                        <a:srcRect/>
                        <a:stretch>
                          <a:fillRect/>
                        </a:stretch>
                      </pic:blipFill>
                      <pic:spPr bwMode="auto">
                        <a:xfrm>
                          <a:off x="0" y="0"/>
                          <a:ext cx="1453549" cy="627217"/>
                        </a:xfrm>
                        <a:prstGeom prst="rect"/>
                        <a:noFill/>
                        <a:ln>
                          <a:noFill/>
                        </a:ln>
                      </pic:spPr>
                    </pic:pic>
                  </a:graphicData>
                </a:graphic>
              </wp:inline>
            </w:drawing>
          </w:r>
        </w:p>
      </w:tc>
      <w:tc>
        <w:tcPr>
          <w:tcW w:w="4677" w:type="dxa"/>
        </w:tcPr>
        <w:p>
          <w:pPr>
            <w:pStyle w:val="P10"/>
            <w:tabs>
              <w:tab w:val="clear" w:pos="4536" w:leader="none"/>
              <w:tab w:val="clear" w:pos="9072" w:leader="none"/>
            </w:tabs>
            <w:spacing w:before="60" w:beforeAutospacing="0" w:afterAutospacing="0"/>
            <w:rPr>
              <w:rStyle w:val="C19"/>
              <w:rFonts w:ascii="Arial" w:hAnsi="Arial" w:cs="Arial"/>
            </w:rPr>
          </w:pPr>
          <w:r>
            <w:rPr>
              <w:noProof w:val="1"/>
              <w:lang w:val="hu-HU" w:eastAsia="hu-HU"/>
            </w:rPr>
            <w:drawing>
              <wp:anchor xmlns:wp="http://schemas.openxmlformats.org/drawingml/2006/wordprocessingDrawing" distT="0" distB="0" distL="114300" distR="114300" simplePos="0" relativeHeight="3" behindDoc="0" locked="0" layoutInCell="1" allowOverlap="1">
                <wp:simplePos x="0" y="0"/>
                <wp:positionH relativeFrom="column">
                  <wp:posOffset>848360</wp:posOffset>
                </wp:positionH>
                <wp:positionV relativeFrom="paragraph">
                  <wp:posOffset>43815</wp:posOffset>
                </wp:positionV>
                <wp:extent cx="1071880" cy="584835"/>
                <wp:effectExtent l="0" t="0" r="0" b="0"/>
                <wp:wrapNone/>
                <wp:docPr id="6" name="Bild 4" descr="Beschreibung: a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ago1"/>
                        <pic:cNvPicPr>
                          <a:picLocks noChangeAspect="1" noChangeArrowheads="1"/>
                        </pic:cNvPicPr>
                      </pic:nvPicPr>
                      <pic:blipFill dpi="0">
                        <a:blip xmlns:r="http://schemas.openxmlformats.org/officeDocument/2006/relationships" r:embed="Relimage2"/>
                        <a:srcRect/>
                        <a:stretch>
                          <a:fillRect/>
                        </a:stretch>
                      </pic:blipFill>
                      <pic:spPr bwMode="auto">
                        <a:xfrm>
                          <a:off x="0" y="0"/>
                          <a:ext cx="1071880" cy="584835"/>
                        </a:xfrm>
                        <a:prstGeom prst="rect"/>
                        <a:noFill/>
                      </pic:spPr>
                    </pic:pic>
                  </a:graphicData>
                </a:graphic>
              </wp:anchor>
            </w:drawing>
          </w:r>
        </w:p>
      </w:tc>
      <w:tc>
        <w:tcPr>
          <w:tcW w:w="2976" w:type="dxa"/>
        </w:tcPr>
        <w:p>
          <w:pPr>
            <w:pStyle w:val="P10"/>
            <w:rPr>
              <w:rStyle w:val="C19"/>
              <w:rFonts w:ascii="Arial" w:hAnsi="Arial" w:cs="Arial"/>
            </w:rPr>
          </w:pPr>
          <w:r>
            <w:rPr>
              <w:noProof w:val="1"/>
              <w:lang w:val="hu-HU" w:eastAsia="hu-HU"/>
            </w:rPr>
            <w:drawing>
              <wp:anchor xmlns:wp="http://schemas.openxmlformats.org/drawingml/2006/wordprocessingDrawing" distT="0" distB="0" distL="114300" distR="114300" simplePos="0" relativeHeight="2" behindDoc="0" locked="0" layoutInCell="1" allowOverlap="1">
                <wp:simplePos x="0" y="0"/>
                <wp:positionH relativeFrom="column">
                  <wp:posOffset>602615</wp:posOffset>
                </wp:positionH>
                <wp:positionV relativeFrom="paragraph">
                  <wp:posOffset>148590</wp:posOffset>
                </wp:positionV>
                <wp:extent cx="648335" cy="421640"/>
                <wp:effectExtent l="0" t="0" r="0" b="0"/>
                <wp:wrapNone/>
                <wp:docPr id="5" name="Bild 3" descr="Beschreibung: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logo4"/>
                        <pic:cNvPicPr>
                          <a:picLocks noChangeAspect="1" noChangeArrowheads="1"/>
                        </pic:cNvPicPr>
                      </pic:nvPicPr>
                      <pic:blipFill dpi="0">
                        <a:blip xmlns:r="http://schemas.openxmlformats.org/officeDocument/2006/relationships" r:embed="Relimage3"/>
                        <a:srcRect/>
                        <a:stretch>
                          <a:fillRect/>
                        </a:stretch>
                      </pic:blipFill>
                      <pic:spPr bwMode="auto">
                        <a:xfrm>
                          <a:off x="0" y="0"/>
                          <a:ext cx="648335" cy="421640"/>
                        </a:xfrm>
                        <a:prstGeom prst="rect"/>
                        <a:noFill/>
                      </pic:spPr>
                    </pic:pic>
                  </a:graphicData>
                </a:graphic>
              </wp:anchor>
            </w:drawing>
          </w:r>
          <w:r>
            <w:t xml:space="preserve">                             </w:t>
          </w:r>
          <w:r>
            <w:rPr>
              <w:noProof w:val="1"/>
            </w:rPr>
            <w:drawing>
              <wp:anchor xmlns:wp="http://schemas.openxmlformats.org/drawingml/2006/wordprocessingDrawing" distT="0" distB="0" distL="114300" distR="114300" simplePos="0" relativeHeight="1" behindDoc="0" locked="0" layoutInCell="1" allowOverlap="1">
                <wp:simplePos x="0" y="0"/>
                <wp:positionH relativeFrom="column">
                  <wp:posOffset>2983865</wp:posOffset>
                </wp:positionH>
                <wp:positionV relativeFrom="paragraph">
                  <wp:posOffset>118745</wp:posOffset>
                </wp:positionV>
                <wp:extent cx="648335" cy="421640"/>
                <wp:effectExtent l="0" t="0" r="0" b="0"/>
                <wp:wrapNone/>
                <wp:docPr id="34" name="Bild 3" descr="Beschreibung: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logo4"/>
                        <pic:cNvPicPr>
                          <a:picLocks noChangeAspect="1" noChangeArrowheads="1"/>
                        </pic:cNvPicPr>
                      </pic:nvPicPr>
                      <pic:blipFill dpi="0">
                        <a:blip xmlns:r="http://schemas.openxmlformats.org/officeDocument/2006/relationships" r:embed="Relimage3"/>
                        <a:srcRect/>
                        <a:stretch>
                          <a:fillRect/>
                        </a:stretch>
                      </pic:blipFill>
                      <pic:spPr bwMode="auto">
                        <a:xfrm>
                          <a:off x="0" y="0"/>
                          <a:ext cx="648335" cy="421640"/>
                        </a:xfrm>
                        <a:prstGeom prst="rect"/>
                        <a:noFill/>
                      </pic:spPr>
                    </pic:pic>
                  </a:graphicData>
                </a:graphic>
              </wp:anchor>
            </w:drawing>
          </w:r>
        </w:p>
      </w:tc>
    </w:tr>
  </w:tbl>
  <w:p>
    <w:pPr>
      <w:pStyle w:val="P10"/>
      <w:rPr>
        <w:rStyle w:val="C19"/>
        <w:rFonts w:ascii="Arial" w:hAnsi="Arial" w:cs="Arial"/>
      </w:rPr>
    </w:pPr>
  </w:p>
</w:hdr>
</file>

<file path=word/numbering.xml><?xml version="1.0" encoding="utf-8"?>
<w:numbering xmlns:w="http://schemas.openxmlformats.org/wordprocessingml/2006/main">
  <w:abstractNum w:abstractNumId="0">
    <w:nsid w:val="1B874842"/>
    <w:multiLevelType w:val="multilevel"/>
    <w:lvl w:ilvl="0">
      <w:start w:val="1"/>
      <w:numFmt w:val="decimal"/>
      <w:suff w:val="tab"/>
      <w:lvlText w:val="%1."/>
      <w:lvlJc w:val="left"/>
      <w:pPr>
        <w:ind w:hanging="360" w:left="360"/>
      </w:pPr>
      <w:rPr/>
    </w:lvl>
    <w:lvl w:ilvl="1">
      <w:start w:val="1"/>
      <w:numFmt w:val="decimal"/>
      <w:suff w:val="tab"/>
      <w:lvlText w:val="%1.%2."/>
      <w:lvlJc w:val="left"/>
      <w:pPr>
        <w:ind w:hanging="432" w:left="792"/>
      </w:pPr>
      <w:rPr/>
    </w:lvl>
    <w:lvl w:ilvl="2">
      <w:start w:val="1"/>
      <w:numFmt w:val="decimal"/>
      <w:suff w:val="tab"/>
      <w:lvlText w:val="%1.%2.%3."/>
      <w:lvlJc w:val="left"/>
      <w:pPr>
        <w:ind w:hanging="504" w:left="1224"/>
      </w:pPr>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abstractNum w:abstractNumId="1">
    <w:nsid w:val="300F6B90"/>
    <w:multiLevelType w:val="multilevel"/>
    <w:lvl w:ilvl="0">
      <w:start w:val="1"/>
      <w:numFmt w:val="decimal"/>
      <w:suff w:val="tab"/>
      <w:lvlText w:val="%1."/>
      <w:lvlJc w:val="left"/>
      <w:pPr>
        <w:ind w:hanging="360" w:left="713"/>
        <w:tabs>
          <w:tab w:val="num" w:pos="713" w:leader="none"/>
        </w:tabs>
      </w:pPr>
      <w:rPr>
        <w:rFonts w:cs="Times New Roman" w:hint="default"/>
      </w:rPr>
    </w:lvl>
    <w:lvl w:ilvl="1">
      <w:start w:val="1"/>
      <w:numFmt w:val="decimal"/>
      <w:isLgl w:val="1"/>
      <w:suff w:val="tab"/>
      <w:lvlText w:val="%1.%2"/>
      <w:lvlJc w:val="left"/>
      <w:pPr>
        <w:ind w:hanging="360" w:left="713"/>
      </w:pPr>
      <w:rPr>
        <w:rFonts w:cs="Times New Roman" w:hint="default"/>
      </w:rPr>
    </w:lvl>
    <w:lvl w:ilvl="2">
      <w:start w:val="1"/>
      <w:numFmt w:val="decimal"/>
      <w:isLgl w:val="1"/>
      <w:suff w:val="tab"/>
      <w:lvlText w:val="%1.%2.%3"/>
      <w:lvlJc w:val="left"/>
      <w:pPr>
        <w:ind w:hanging="720" w:left="1073"/>
      </w:pPr>
      <w:rPr>
        <w:rFonts w:cs="Times New Roman" w:hint="default"/>
      </w:rPr>
    </w:lvl>
    <w:lvl w:ilvl="3">
      <w:start w:val="1"/>
      <w:numFmt w:val="decimal"/>
      <w:isLgl w:val="1"/>
      <w:suff w:val="tab"/>
      <w:lvlText w:val="%1.%2.%3.%4"/>
      <w:lvlJc w:val="left"/>
      <w:pPr>
        <w:ind w:hanging="720" w:left="1073"/>
      </w:pPr>
      <w:rPr>
        <w:rFonts w:cs="Times New Roman" w:hint="default"/>
      </w:rPr>
    </w:lvl>
    <w:lvl w:ilvl="4">
      <w:start w:val="1"/>
      <w:numFmt w:val="decimal"/>
      <w:isLgl w:val="1"/>
      <w:suff w:val="tab"/>
      <w:lvlText w:val="%1.%2.%3.%4.%5"/>
      <w:lvlJc w:val="left"/>
      <w:pPr>
        <w:ind w:hanging="720" w:left="1073"/>
      </w:pPr>
      <w:rPr>
        <w:rFonts w:cs="Times New Roman" w:hint="default"/>
      </w:rPr>
    </w:lvl>
    <w:lvl w:ilvl="5">
      <w:start w:val="1"/>
      <w:numFmt w:val="decimal"/>
      <w:isLgl w:val="1"/>
      <w:suff w:val="tab"/>
      <w:lvlText w:val="%1.%2.%3.%4.%5.%6"/>
      <w:lvlJc w:val="left"/>
      <w:pPr>
        <w:ind w:hanging="1080" w:left="1433"/>
      </w:pPr>
      <w:rPr>
        <w:rFonts w:cs="Times New Roman" w:hint="default"/>
      </w:rPr>
    </w:lvl>
    <w:lvl w:ilvl="6">
      <w:start w:val="1"/>
      <w:numFmt w:val="decimal"/>
      <w:isLgl w:val="1"/>
      <w:suff w:val="tab"/>
      <w:lvlText w:val="%1.%2.%3.%4.%5.%6.%7"/>
      <w:lvlJc w:val="left"/>
      <w:pPr>
        <w:ind w:hanging="1080" w:left="1433"/>
      </w:pPr>
      <w:rPr>
        <w:rFonts w:cs="Times New Roman" w:hint="default"/>
      </w:rPr>
    </w:lvl>
    <w:lvl w:ilvl="7">
      <w:start w:val="1"/>
      <w:numFmt w:val="decimal"/>
      <w:isLgl w:val="1"/>
      <w:suff w:val="tab"/>
      <w:lvlText w:val="%1.%2.%3.%4.%5.%6.%7.%8"/>
      <w:lvlJc w:val="left"/>
      <w:pPr>
        <w:ind w:hanging="1440" w:left="1793"/>
      </w:pPr>
      <w:rPr>
        <w:rFonts w:cs="Times New Roman" w:hint="default"/>
      </w:rPr>
    </w:lvl>
    <w:lvl w:ilvl="8">
      <w:start w:val="1"/>
      <w:numFmt w:val="decimal"/>
      <w:isLgl w:val="1"/>
      <w:suff w:val="tab"/>
      <w:lvlText w:val="%1.%2.%3.%4.%5.%6.%7.%8.%9"/>
      <w:lvlJc w:val="left"/>
      <w:pPr>
        <w:ind w:hanging="1440" w:left="1793"/>
      </w:pPr>
      <w:rPr>
        <w:rFonts w:cs="Times New Roman" w:hint="default"/>
      </w:rPr>
    </w:lvl>
  </w:abstractNum>
  <w:abstractNum w:abstractNumId="2">
    <w:nsid w:val="341B39BC"/>
    <w:multiLevelType w:val="hybridMultilevel"/>
    <w:lvl w:ilvl="0" w:tplc="08090001">
      <w:start w:val="1"/>
      <w:numFmt w:val="bullet"/>
      <w:suff w:val="tab"/>
      <w:lvlText w:val=""/>
      <w:lvlJc w:val="left"/>
      <w:pPr>
        <w:ind w:hanging="360" w:left="1080"/>
      </w:pPr>
      <w:rPr>
        <w:rFonts w:ascii="Symbol" w:hAnsi="Symbol" w:hint="default"/>
      </w:rPr>
    </w:lvl>
    <w:lvl w:ilvl="1" w:tplc="08090003">
      <w:start w:val="1"/>
      <w:numFmt w:val="bullet"/>
      <w:suff w:val="tab"/>
      <w:lvlText w:val="o"/>
      <w:lvlJc w:val="left"/>
      <w:pPr>
        <w:ind w:hanging="360" w:left="1800"/>
      </w:pPr>
      <w:rPr>
        <w:rFonts w:ascii="Courier New" w:hAnsi="Courier New" w:cs="Courier New" w:hint="default"/>
      </w:rPr>
    </w:lvl>
    <w:lvl w:ilvl="2" w:tplc="08090005">
      <w:start w:val="1"/>
      <w:numFmt w:val="bullet"/>
      <w:suff w:val="tab"/>
      <w:lvlText w:val=""/>
      <w:lvlJc w:val="left"/>
      <w:pPr>
        <w:ind w:hanging="360" w:left="2520"/>
      </w:pPr>
      <w:rPr>
        <w:rFonts w:ascii="Wingdings" w:hAnsi="Wingdings" w:hint="default"/>
      </w:rPr>
    </w:lvl>
    <w:lvl w:ilvl="3" w:tplc="08090001">
      <w:start w:val="1"/>
      <w:numFmt w:val="bullet"/>
      <w:suff w:val="tab"/>
      <w:lvlText w:val=""/>
      <w:lvlJc w:val="left"/>
      <w:pPr>
        <w:ind w:hanging="360" w:left="3240"/>
      </w:pPr>
      <w:rPr>
        <w:rFonts w:ascii="Symbol" w:hAnsi="Symbol" w:hint="default"/>
      </w:rPr>
    </w:lvl>
    <w:lvl w:ilvl="4" w:tplc="08090003">
      <w:start w:val="1"/>
      <w:numFmt w:val="bullet"/>
      <w:suff w:val="tab"/>
      <w:lvlText w:val="o"/>
      <w:lvlJc w:val="left"/>
      <w:pPr>
        <w:ind w:hanging="360" w:left="3960"/>
      </w:pPr>
      <w:rPr>
        <w:rFonts w:ascii="Courier New" w:hAnsi="Courier New" w:cs="Courier New" w:hint="default"/>
      </w:rPr>
    </w:lvl>
    <w:lvl w:ilvl="5" w:tplc="08090005">
      <w:start w:val="1"/>
      <w:numFmt w:val="bullet"/>
      <w:suff w:val="tab"/>
      <w:lvlText w:val=""/>
      <w:lvlJc w:val="left"/>
      <w:pPr>
        <w:ind w:hanging="360" w:left="4680"/>
      </w:pPr>
      <w:rPr>
        <w:rFonts w:ascii="Wingdings" w:hAnsi="Wingdings" w:hint="default"/>
      </w:rPr>
    </w:lvl>
    <w:lvl w:ilvl="6" w:tplc="08090001">
      <w:start w:val="1"/>
      <w:numFmt w:val="bullet"/>
      <w:suff w:val="tab"/>
      <w:lvlText w:val=""/>
      <w:lvlJc w:val="left"/>
      <w:pPr>
        <w:ind w:hanging="360" w:left="5400"/>
      </w:pPr>
      <w:rPr>
        <w:rFonts w:ascii="Symbol" w:hAnsi="Symbol" w:hint="default"/>
      </w:rPr>
    </w:lvl>
    <w:lvl w:ilvl="7" w:tplc="08090003">
      <w:start w:val="1"/>
      <w:numFmt w:val="bullet"/>
      <w:suff w:val="tab"/>
      <w:lvlText w:val="o"/>
      <w:lvlJc w:val="left"/>
      <w:pPr>
        <w:ind w:hanging="360" w:left="6120"/>
      </w:pPr>
      <w:rPr>
        <w:rFonts w:ascii="Courier New" w:hAnsi="Courier New" w:cs="Courier New" w:hint="default"/>
      </w:rPr>
    </w:lvl>
    <w:lvl w:ilvl="8" w:tplc="08090005">
      <w:start w:val="1"/>
      <w:numFmt w:val="bullet"/>
      <w:suff w:val="tab"/>
      <w:lvlText w:val=""/>
      <w:lvlJc w:val="left"/>
      <w:pPr>
        <w:ind w:hanging="360" w:left="6840"/>
      </w:pPr>
      <w:rPr>
        <w:rFonts w:ascii="Wingdings" w:hAnsi="Wingdings" w:hint="default"/>
      </w:rPr>
    </w:lvl>
  </w:abstractNum>
  <w:abstractNum w:abstractNumId="3">
    <w:nsid w:val="47985246"/>
    <w:multiLevelType w:val="multilevel"/>
    <w:lvl w:ilvl="0">
      <w:start w:val="1"/>
      <w:numFmt w:val="decimal"/>
      <w:suff w:val="tab"/>
      <w:lvlText w:val="%1."/>
      <w:lvlJc w:val="left"/>
      <w:pPr>
        <w:ind w:hanging="360" w:left="360"/>
      </w:pPr>
      <w:rPr>
        <w:rFonts w:hint="default"/>
      </w:rPr>
    </w:lvl>
    <w:lvl w:ilvl="1">
      <w:start w:val="1"/>
      <w:numFmt w:val="decimal"/>
      <w:isLgl w:val="1"/>
      <w:suff w:val="tab"/>
      <w:lvlText w:val="%1.%2."/>
      <w:lvlJc w:val="left"/>
      <w:pPr>
        <w:ind w:hanging="360" w:left="360"/>
      </w:pPr>
      <w:rPr>
        <w:rFonts w:hint="default"/>
      </w:rPr>
    </w:lvl>
    <w:lvl w:ilvl="2">
      <w:start w:val="1"/>
      <w:numFmt w:val="decimal"/>
      <w:isLgl w:val="1"/>
      <w:suff w:val="tab"/>
      <w:lvlText w:val="%1.%2.%3."/>
      <w:lvlJc w:val="left"/>
      <w:pPr>
        <w:ind w:hanging="720" w:left="720"/>
      </w:pPr>
      <w:rPr>
        <w:rFonts w:hint="default"/>
      </w:rPr>
    </w:lvl>
    <w:lvl w:ilvl="3">
      <w:start w:val="1"/>
      <w:numFmt w:val="decimal"/>
      <w:isLgl w:val="1"/>
      <w:suff w:val="tab"/>
      <w:lvlText w:val="%1.%2.%3.%4."/>
      <w:lvlJc w:val="left"/>
      <w:pPr>
        <w:ind w:hanging="720" w:left="720"/>
      </w:pPr>
      <w:rPr>
        <w:rFonts w:hint="default"/>
      </w:rPr>
    </w:lvl>
    <w:lvl w:ilvl="4">
      <w:start w:val="1"/>
      <w:numFmt w:val="decimal"/>
      <w:isLgl w:val="1"/>
      <w:suff w:val="tab"/>
      <w:lvlText w:val="%1.%2.%3.%4.%5."/>
      <w:lvlJc w:val="left"/>
      <w:pPr>
        <w:ind w:hanging="1080" w:left="1080"/>
      </w:pPr>
      <w:rPr>
        <w:rFonts w:hint="default"/>
      </w:rPr>
    </w:lvl>
    <w:lvl w:ilvl="5">
      <w:start w:val="1"/>
      <w:numFmt w:val="decimal"/>
      <w:isLgl w:val="1"/>
      <w:suff w:val="tab"/>
      <w:lvlText w:val="%1.%2.%3.%4.%5.%6."/>
      <w:lvlJc w:val="left"/>
      <w:pPr>
        <w:ind w:hanging="1080" w:left="1080"/>
      </w:pPr>
      <w:rPr>
        <w:rFonts w:hint="default"/>
      </w:rPr>
    </w:lvl>
    <w:lvl w:ilvl="6">
      <w:start w:val="1"/>
      <w:numFmt w:val="decimal"/>
      <w:isLgl w:val="1"/>
      <w:suff w:val="tab"/>
      <w:lvlText w:val="%1.%2.%3.%4.%5.%6.%7."/>
      <w:lvlJc w:val="left"/>
      <w:pPr>
        <w:ind w:hanging="1440" w:left="1440"/>
      </w:pPr>
      <w:rPr>
        <w:rFonts w:hint="default"/>
      </w:rPr>
    </w:lvl>
    <w:lvl w:ilvl="7">
      <w:start w:val="1"/>
      <w:numFmt w:val="decimal"/>
      <w:isLgl w:val="1"/>
      <w:suff w:val="tab"/>
      <w:lvlText w:val="%1.%2.%3.%4.%5.%6.%7.%8."/>
      <w:lvlJc w:val="left"/>
      <w:pPr>
        <w:ind w:hanging="1440" w:left="1440"/>
      </w:pPr>
      <w:rPr>
        <w:rFonts w:hint="default"/>
      </w:rPr>
    </w:lvl>
    <w:lvl w:ilvl="8">
      <w:start w:val="1"/>
      <w:numFmt w:val="decimal"/>
      <w:isLgl w:val="1"/>
      <w:suff w:val="tab"/>
      <w:lvlText w:val="%1.%2.%3.%4.%5.%6.%7.%8.%9."/>
      <w:lvlJc w:val="left"/>
      <w:pPr>
        <w:ind w:hanging="1800" w:left="1800"/>
      </w:pPr>
      <w:rPr>
        <w:rFonts w:hint="default"/>
      </w:rPr>
    </w:lvl>
  </w:abstractNum>
  <w:abstractNum w:abstractNumId="4">
    <w:nsid w:val="65663D6E"/>
    <w:multiLevelType w:val="hybridMultilevel"/>
    <w:lvl w:ilvl="0" w:tplc="51B28AD4">
      <w:start w:val="0"/>
      <w:numFmt w:val="bullet"/>
      <w:suff w:val="tab"/>
      <w:lvlText w:val="-"/>
      <w:lvlJc w:val="left"/>
      <w:pPr>
        <w:ind w:hanging="360" w:left="720"/>
      </w:pPr>
      <w:rPr>
        <w:rFonts w:ascii="Arial" w:hAnsi="Arial" w:cs="Arial" w:eastAsia="Times New Roman" w:hint="default"/>
      </w:rPr>
    </w:lvl>
    <w:lvl w:ilvl="1" w:tplc="08090003">
      <w:start w:val="1"/>
      <w:numFmt w:val="bullet"/>
      <w:suff w:val="tab"/>
      <w:lvlText w:val="o"/>
      <w:lvlJc w:val="left"/>
      <w:pPr>
        <w:ind w:hanging="360" w:left="1440"/>
      </w:pPr>
      <w:rPr>
        <w:rFonts w:ascii="Courier New" w:hAnsi="Courier New" w:cs="Courier New" w:hint="default"/>
      </w:rPr>
    </w:lvl>
    <w:lvl w:ilvl="2" w:tplc="08090005">
      <w:start w:val="1"/>
      <w:numFmt w:val="bullet"/>
      <w:suff w:val="tab"/>
      <w:lvlText w:val=""/>
      <w:lvlJc w:val="left"/>
      <w:pPr>
        <w:ind w:hanging="360" w:left="2160"/>
      </w:pPr>
      <w:rPr>
        <w:rFonts w:ascii="Wingdings" w:hAnsi="Wingdings" w:hint="default"/>
      </w:rPr>
    </w:lvl>
    <w:lvl w:ilvl="3" w:tplc="08090001">
      <w:start w:val="1"/>
      <w:numFmt w:val="bullet"/>
      <w:suff w:val="tab"/>
      <w:lvlText w:val=""/>
      <w:lvlJc w:val="left"/>
      <w:pPr>
        <w:ind w:hanging="360" w:left="2880"/>
      </w:pPr>
      <w:rPr>
        <w:rFonts w:ascii="Symbol" w:hAnsi="Symbol" w:hint="default"/>
      </w:rPr>
    </w:lvl>
    <w:lvl w:ilvl="4" w:tplc="08090003">
      <w:start w:val="1"/>
      <w:numFmt w:val="bullet"/>
      <w:suff w:val="tab"/>
      <w:lvlText w:val="o"/>
      <w:lvlJc w:val="left"/>
      <w:pPr>
        <w:ind w:hanging="360" w:left="3600"/>
      </w:pPr>
      <w:rPr>
        <w:rFonts w:ascii="Courier New" w:hAnsi="Courier New" w:cs="Courier New" w:hint="default"/>
      </w:rPr>
    </w:lvl>
    <w:lvl w:ilvl="5" w:tplc="08090005">
      <w:start w:val="1"/>
      <w:numFmt w:val="bullet"/>
      <w:suff w:val="tab"/>
      <w:lvlText w:val=""/>
      <w:lvlJc w:val="left"/>
      <w:pPr>
        <w:ind w:hanging="360" w:left="4320"/>
      </w:pPr>
      <w:rPr>
        <w:rFonts w:ascii="Wingdings" w:hAnsi="Wingdings" w:hint="default"/>
      </w:rPr>
    </w:lvl>
    <w:lvl w:ilvl="6" w:tplc="08090001">
      <w:start w:val="1"/>
      <w:numFmt w:val="bullet"/>
      <w:suff w:val="tab"/>
      <w:lvlText w:val=""/>
      <w:lvlJc w:val="left"/>
      <w:pPr>
        <w:ind w:hanging="360" w:left="5040"/>
      </w:pPr>
      <w:rPr>
        <w:rFonts w:ascii="Symbol" w:hAnsi="Symbol" w:hint="default"/>
      </w:rPr>
    </w:lvl>
    <w:lvl w:ilvl="7" w:tplc="08090003">
      <w:start w:val="1"/>
      <w:numFmt w:val="bullet"/>
      <w:suff w:val="tab"/>
      <w:lvlText w:val="o"/>
      <w:lvlJc w:val="left"/>
      <w:pPr>
        <w:ind w:hanging="360" w:left="5760"/>
      </w:pPr>
      <w:rPr>
        <w:rFonts w:ascii="Courier New" w:hAnsi="Courier New" w:cs="Courier New" w:hint="default"/>
      </w:rPr>
    </w:lvl>
    <w:lvl w:ilvl="8" w:tplc="08090005">
      <w:start w:val="1"/>
      <w:numFmt w:val="bullet"/>
      <w:suff w:val="tab"/>
      <w:lvlText w:val=""/>
      <w:lvlJc w:val="left"/>
      <w:pPr>
        <w:ind w:hanging="360" w:left="6480"/>
      </w:pPr>
      <w:rPr>
        <w:rFonts w:ascii="Wingdings" w:hAnsi="Wingdings" w:hint="default"/>
      </w:rPr>
    </w:lvl>
  </w:abstractNum>
  <w:abstractNum w:abstractNumId="5">
    <w:nsid w:val="66411428"/>
    <w:multiLevelType w:val="multilevel"/>
    <w:lvl w:ilvl="0">
      <w:start w:val="6"/>
      <w:numFmt w:val="decimal"/>
      <w:suff w:val="tab"/>
      <w:lvlText w:val="%1"/>
      <w:lvlJc w:val="left"/>
      <w:pPr>
        <w:ind w:hanging="360" w:left="360"/>
        <w:tabs>
          <w:tab w:val="num" w:pos="360" w:leader="none"/>
        </w:tabs>
      </w:pPr>
      <w:rPr>
        <w:rFonts w:cs="Times New Roman" w:hint="default"/>
      </w:rPr>
    </w:lvl>
    <w:lvl w:ilvl="1">
      <w:start w:val="1"/>
      <w:numFmt w:val="decimal"/>
      <w:suff w:val="tab"/>
      <w:lvlText w:val="%1.%2"/>
      <w:lvlJc w:val="left"/>
      <w:pPr>
        <w:ind w:hanging="360" w:left="1069"/>
        <w:tabs>
          <w:tab w:val="num" w:pos="1069" w:leader="none"/>
        </w:tabs>
      </w:pPr>
      <w:rPr>
        <w:rFonts w:cs="Times New Roman" w:hint="default"/>
      </w:rPr>
    </w:lvl>
    <w:lvl w:ilvl="2">
      <w:start w:val="1"/>
      <w:numFmt w:val="decimal"/>
      <w:suff w:val="tab"/>
      <w:lvlText w:val="%1.%2.%3"/>
      <w:lvlJc w:val="left"/>
      <w:pPr>
        <w:ind w:hanging="720" w:left="2138"/>
        <w:tabs>
          <w:tab w:val="num" w:pos="2138" w:leader="none"/>
        </w:tabs>
      </w:pPr>
      <w:rPr>
        <w:rFonts w:cs="Times New Roman" w:hint="default"/>
      </w:rPr>
    </w:lvl>
    <w:lvl w:ilvl="3">
      <w:start w:val="1"/>
      <w:numFmt w:val="decimal"/>
      <w:suff w:val="tab"/>
      <w:lvlText w:val="%1.%2.%3.%4"/>
      <w:lvlJc w:val="left"/>
      <w:pPr>
        <w:ind w:hanging="720" w:left="2847"/>
        <w:tabs>
          <w:tab w:val="num" w:pos="2847" w:leader="none"/>
        </w:tabs>
      </w:pPr>
      <w:rPr>
        <w:rFonts w:cs="Times New Roman" w:hint="default"/>
      </w:rPr>
    </w:lvl>
    <w:lvl w:ilvl="4">
      <w:start w:val="1"/>
      <w:numFmt w:val="decimal"/>
      <w:suff w:val="tab"/>
      <w:lvlText w:val="%1.%2.%3.%4.%5"/>
      <w:lvlJc w:val="left"/>
      <w:pPr>
        <w:ind w:hanging="1080" w:left="3916"/>
        <w:tabs>
          <w:tab w:val="num" w:pos="3916" w:leader="none"/>
        </w:tabs>
      </w:pPr>
      <w:rPr>
        <w:rFonts w:cs="Times New Roman" w:hint="default"/>
      </w:rPr>
    </w:lvl>
    <w:lvl w:ilvl="5">
      <w:start w:val="1"/>
      <w:numFmt w:val="decimal"/>
      <w:suff w:val="tab"/>
      <w:lvlText w:val="%1.%2.%3.%4.%5.%6"/>
      <w:lvlJc w:val="left"/>
      <w:pPr>
        <w:ind w:hanging="1080" w:left="4625"/>
        <w:tabs>
          <w:tab w:val="num" w:pos="4625" w:leader="none"/>
        </w:tabs>
      </w:pPr>
      <w:rPr>
        <w:rFonts w:cs="Times New Roman" w:hint="default"/>
      </w:rPr>
    </w:lvl>
    <w:lvl w:ilvl="6">
      <w:start w:val="1"/>
      <w:numFmt w:val="decimal"/>
      <w:suff w:val="tab"/>
      <w:lvlText w:val="%1.%2.%3.%4.%5.%6.%7"/>
      <w:lvlJc w:val="left"/>
      <w:pPr>
        <w:ind w:hanging="1440" w:left="5694"/>
        <w:tabs>
          <w:tab w:val="num" w:pos="5694" w:leader="none"/>
        </w:tabs>
      </w:pPr>
      <w:rPr>
        <w:rFonts w:cs="Times New Roman" w:hint="default"/>
      </w:rPr>
    </w:lvl>
    <w:lvl w:ilvl="7">
      <w:start w:val="1"/>
      <w:numFmt w:val="decimal"/>
      <w:suff w:val="tab"/>
      <w:lvlText w:val="%1.%2.%3.%4.%5.%6.%7.%8"/>
      <w:lvlJc w:val="left"/>
      <w:pPr>
        <w:ind w:hanging="1440" w:left="6403"/>
        <w:tabs>
          <w:tab w:val="num" w:pos="6403" w:leader="none"/>
        </w:tabs>
      </w:pPr>
      <w:rPr>
        <w:rFonts w:cs="Times New Roman" w:hint="default"/>
      </w:rPr>
    </w:lvl>
    <w:lvl w:ilvl="8">
      <w:start w:val="1"/>
      <w:numFmt w:val="decimal"/>
      <w:suff w:val="tab"/>
      <w:lvlText w:val="%1.%2.%3.%4.%5.%6.%7.%8.%9"/>
      <w:lvlJc w:val="left"/>
      <w:pPr>
        <w:ind w:hanging="1800" w:left="7472"/>
        <w:tabs>
          <w:tab w:val="num" w:pos="7472" w:leader="none"/>
        </w:tabs>
      </w:pPr>
      <w:rPr>
        <w:rFonts w:cs="Times New Roman" w:hint="default"/>
      </w:rPr>
    </w:lvl>
  </w:abstractNum>
  <w:abstractNum w:abstractNumId="6">
    <w:nsid w:val="682A5594"/>
    <w:multiLevelType w:val="hybridMultilevel"/>
    <w:lvl w:ilvl="0" w:tplc="08090001">
      <w:start w:val="1"/>
      <w:numFmt w:val="bullet"/>
      <w:suff w:val="tab"/>
      <w:lvlText w:val=""/>
      <w:lvlJc w:val="left"/>
      <w:pPr>
        <w:ind w:hanging="360" w:left="720"/>
      </w:pPr>
      <w:rPr>
        <w:rFonts w:ascii="Symbol" w:hAnsi="Symbol" w:hint="default"/>
      </w:rPr>
    </w:lvl>
    <w:lvl w:ilvl="1" w:tplc="08090003">
      <w:start w:val="1"/>
      <w:numFmt w:val="bullet"/>
      <w:suff w:val="tab"/>
      <w:lvlText w:val="o"/>
      <w:lvlJc w:val="left"/>
      <w:pPr>
        <w:ind w:hanging="360" w:left="1440"/>
      </w:pPr>
      <w:rPr>
        <w:rFonts w:ascii="Courier New" w:hAnsi="Courier New" w:cs="Courier New" w:hint="default"/>
      </w:rPr>
    </w:lvl>
    <w:lvl w:ilvl="2" w:tplc="08090005">
      <w:start w:val="1"/>
      <w:numFmt w:val="bullet"/>
      <w:suff w:val="tab"/>
      <w:lvlText w:val=""/>
      <w:lvlJc w:val="left"/>
      <w:pPr>
        <w:ind w:hanging="360" w:left="2160"/>
      </w:pPr>
      <w:rPr>
        <w:rFonts w:ascii="Wingdings" w:hAnsi="Wingdings" w:hint="default"/>
      </w:rPr>
    </w:lvl>
    <w:lvl w:ilvl="3" w:tplc="08090001">
      <w:start w:val="1"/>
      <w:numFmt w:val="bullet"/>
      <w:suff w:val="tab"/>
      <w:lvlText w:val=""/>
      <w:lvlJc w:val="left"/>
      <w:pPr>
        <w:ind w:hanging="360" w:left="2880"/>
      </w:pPr>
      <w:rPr>
        <w:rFonts w:ascii="Symbol" w:hAnsi="Symbol" w:hint="default"/>
      </w:rPr>
    </w:lvl>
    <w:lvl w:ilvl="4" w:tplc="08090003">
      <w:start w:val="1"/>
      <w:numFmt w:val="bullet"/>
      <w:suff w:val="tab"/>
      <w:lvlText w:val="o"/>
      <w:lvlJc w:val="left"/>
      <w:pPr>
        <w:ind w:hanging="360" w:left="3600"/>
      </w:pPr>
      <w:rPr>
        <w:rFonts w:ascii="Courier New" w:hAnsi="Courier New" w:cs="Courier New" w:hint="default"/>
      </w:rPr>
    </w:lvl>
    <w:lvl w:ilvl="5" w:tplc="08090005">
      <w:start w:val="1"/>
      <w:numFmt w:val="bullet"/>
      <w:suff w:val="tab"/>
      <w:lvlText w:val=""/>
      <w:lvlJc w:val="left"/>
      <w:pPr>
        <w:ind w:hanging="360" w:left="4320"/>
      </w:pPr>
      <w:rPr>
        <w:rFonts w:ascii="Wingdings" w:hAnsi="Wingdings" w:hint="default"/>
      </w:rPr>
    </w:lvl>
    <w:lvl w:ilvl="6" w:tplc="08090001">
      <w:start w:val="1"/>
      <w:numFmt w:val="bullet"/>
      <w:suff w:val="tab"/>
      <w:lvlText w:val=""/>
      <w:lvlJc w:val="left"/>
      <w:pPr>
        <w:ind w:hanging="360" w:left="5040"/>
      </w:pPr>
      <w:rPr>
        <w:rFonts w:ascii="Symbol" w:hAnsi="Symbol" w:hint="default"/>
      </w:rPr>
    </w:lvl>
    <w:lvl w:ilvl="7" w:tplc="08090003">
      <w:start w:val="1"/>
      <w:numFmt w:val="bullet"/>
      <w:suff w:val="tab"/>
      <w:lvlText w:val="o"/>
      <w:lvlJc w:val="left"/>
      <w:pPr>
        <w:ind w:hanging="360" w:left="5760"/>
      </w:pPr>
      <w:rPr>
        <w:rFonts w:ascii="Courier New" w:hAnsi="Courier New" w:cs="Courier New" w:hint="default"/>
      </w:rPr>
    </w:lvl>
    <w:lvl w:ilvl="8" w:tplc="08090005">
      <w:start w:val="1"/>
      <w:numFmt w:val="bullet"/>
      <w:suff w:val="tab"/>
      <w:lvlText w:val=""/>
      <w:lvlJc w:val="left"/>
      <w:pPr>
        <w:ind w:hanging="360" w:left="6480"/>
      </w:pPr>
      <w:rPr>
        <w:rFonts w:ascii="Wingdings" w:hAnsi="Wingdings" w:hint="default"/>
      </w:rPr>
    </w:lvl>
  </w:abstractNum>
  <w:abstractNum w:abstractNumId="7">
    <w:nsid w:val="69331671"/>
    <w:multiLevelType w:val="multilevel"/>
    <w:lvl w:ilvl="0">
      <w:start w:val="2"/>
      <w:numFmt w:val="decimal"/>
      <w:suff w:val="tab"/>
      <w:lvlText w:val="%1."/>
      <w:lvlJc w:val="left"/>
      <w:pPr>
        <w:ind w:hanging="360" w:left="720"/>
      </w:pPr>
      <w:rPr>
        <w:rFonts w:cs="Times New Roman" w:hint="default"/>
      </w:rPr>
    </w:lvl>
    <w:lvl w:ilvl="1">
      <w:start w:val="1"/>
      <w:numFmt w:val="decimal"/>
      <w:isLgl w:val="1"/>
      <w:suff w:val="tab"/>
      <w:lvlText w:val="%1.%2"/>
      <w:lvlJc w:val="left"/>
      <w:pPr>
        <w:ind w:hanging="360" w:left="720"/>
      </w:pPr>
      <w:rPr>
        <w:rFonts w:cs="Times New Roman" w:hint="default"/>
      </w:rPr>
    </w:lvl>
    <w:lvl w:ilvl="2">
      <w:start w:val="1"/>
      <w:numFmt w:val="decimal"/>
      <w:isLgl w:val="1"/>
      <w:suff w:val="tab"/>
      <w:lvlText w:val="%1.%2.%3"/>
      <w:lvlJc w:val="left"/>
      <w:pPr>
        <w:ind w:hanging="720" w:left="1080"/>
      </w:pPr>
      <w:rPr>
        <w:rFonts w:cs="Times New Roman" w:hint="default"/>
      </w:rPr>
    </w:lvl>
    <w:lvl w:ilvl="3">
      <w:start w:val="1"/>
      <w:numFmt w:val="decimal"/>
      <w:isLgl w:val="1"/>
      <w:suff w:val="tab"/>
      <w:lvlText w:val="%1.%2.%3.%4"/>
      <w:lvlJc w:val="left"/>
      <w:pPr>
        <w:ind w:hanging="720" w:left="1080"/>
      </w:pPr>
      <w:rPr>
        <w:rFonts w:cs="Times New Roman" w:hint="default"/>
      </w:rPr>
    </w:lvl>
    <w:lvl w:ilvl="4">
      <w:start w:val="1"/>
      <w:numFmt w:val="decimal"/>
      <w:isLgl w:val="1"/>
      <w:suff w:val="tab"/>
      <w:lvlText w:val="%1.%2.%3.%4.%5"/>
      <w:lvlJc w:val="left"/>
      <w:pPr>
        <w:ind w:hanging="1080" w:left="1440"/>
      </w:pPr>
      <w:rPr>
        <w:rFonts w:cs="Times New Roman" w:hint="default"/>
      </w:rPr>
    </w:lvl>
    <w:lvl w:ilvl="5">
      <w:start w:val="1"/>
      <w:numFmt w:val="decimal"/>
      <w:isLgl w:val="1"/>
      <w:suff w:val="tab"/>
      <w:lvlText w:val="%1.%2.%3.%4.%5.%6"/>
      <w:lvlJc w:val="left"/>
      <w:pPr>
        <w:ind w:hanging="1080" w:left="1440"/>
      </w:pPr>
      <w:rPr>
        <w:rFonts w:cs="Times New Roman" w:hint="default"/>
      </w:rPr>
    </w:lvl>
    <w:lvl w:ilvl="6">
      <w:start w:val="1"/>
      <w:numFmt w:val="decimal"/>
      <w:isLgl w:val="1"/>
      <w:suff w:val="tab"/>
      <w:lvlText w:val="%1.%2.%3.%4.%5.%6.%7"/>
      <w:lvlJc w:val="left"/>
      <w:pPr>
        <w:ind w:hanging="1440" w:left="1800"/>
      </w:pPr>
      <w:rPr>
        <w:rFonts w:cs="Times New Roman" w:hint="default"/>
      </w:rPr>
    </w:lvl>
    <w:lvl w:ilvl="7">
      <w:start w:val="1"/>
      <w:numFmt w:val="decimal"/>
      <w:isLgl w:val="1"/>
      <w:suff w:val="tab"/>
      <w:lvlText w:val="%1.%2.%3.%4.%5.%6.%7.%8"/>
      <w:lvlJc w:val="left"/>
      <w:pPr>
        <w:ind w:hanging="1440" w:left="1800"/>
      </w:pPr>
      <w:rPr>
        <w:rFonts w:cs="Times New Roman" w:hint="default"/>
      </w:rPr>
    </w:lvl>
    <w:lvl w:ilvl="8">
      <w:start w:val="1"/>
      <w:numFmt w:val="decimal"/>
      <w:isLgl w:val="1"/>
      <w:suff w:val="tab"/>
      <w:lvlText w:val="%1.%2.%3.%4.%5.%6.%7.%8.%9"/>
      <w:lvlJc w:val="left"/>
      <w:pPr>
        <w:ind w:hanging="1800" w:left="2160"/>
      </w:pPr>
      <w:rPr>
        <w:rFonts w:cs="Times New Roman" w:hint="default"/>
      </w:rPr>
    </w:lvl>
  </w:abstractNum>
  <w:abstractNum w:abstractNumId="8">
    <w:nsid w:val="28DAB7D1"/>
    <w:multiLevelType w:val="hybridMultilevel"/>
    <w:lvl w:ilvl="0" w:tplc="535D0FCB">
      <w:start w:val="1"/>
      <w:numFmt w:val="bullet"/>
      <w:suff w:val="tab"/>
      <w:lvlText w:val="·"/>
      <w:lvlJc w:val="left"/>
      <w:pPr>
        <w:ind w:hanging="360" w:left="720"/>
      </w:pPr>
      <w:rPr>
        <w:rFonts w:ascii="Symbol" w:hAnsi="Symbol" w:cs="Symbol" w:eastAsia="Symbol"/>
        <w:color w:val="auto"/>
      </w:rPr>
    </w:lvl>
    <w:lvl w:ilvl="1" w:tplc="08B5B502">
      <w:start w:val="1"/>
      <w:numFmt w:val="bullet"/>
      <w:suff w:val="tab"/>
      <w:lvlText w:val="o"/>
      <w:lvlJc w:val="left"/>
      <w:pPr>
        <w:ind w:hanging="360" w:left="1440"/>
      </w:pPr>
      <w:rPr>
        <w:rFonts w:ascii="Symbol" w:hAnsi="Symbol"/>
      </w:rPr>
    </w:lvl>
    <w:lvl w:ilvl="2" w:tplc="27EA5890">
      <w:start w:val="1"/>
      <w:numFmt w:val="bullet"/>
      <w:suff w:val="tab"/>
      <w:lvlText w:val="·"/>
      <w:lvlJc w:val="left"/>
      <w:pPr>
        <w:ind w:hanging="360" w:left="2160"/>
      </w:pPr>
      <w:rPr>
        <w:rFonts w:ascii="Symbol" w:hAnsi="Symbol"/>
      </w:rPr>
    </w:lvl>
    <w:lvl w:ilvl="3" w:tplc="7407C6F0">
      <w:start w:val="1"/>
      <w:numFmt w:val="bullet"/>
      <w:suff w:val="tab"/>
      <w:lvlText w:val="o"/>
      <w:lvlJc w:val="left"/>
      <w:pPr>
        <w:ind w:hanging="360" w:left="2880"/>
      </w:pPr>
      <w:rPr>
        <w:rFonts w:ascii="Symbol" w:hAnsi="Symbol"/>
      </w:rPr>
    </w:lvl>
    <w:lvl w:ilvl="4" w:tplc="0A7B2F27">
      <w:start w:val="1"/>
      <w:numFmt w:val="bullet"/>
      <w:suff w:val="tab"/>
      <w:lvlText w:val="·"/>
      <w:lvlJc w:val="left"/>
      <w:pPr>
        <w:ind w:hanging="360" w:left="3600"/>
      </w:pPr>
      <w:rPr>
        <w:rFonts w:ascii="Symbol" w:hAnsi="Symbol"/>
      </w:rPr>
    </w:lvl>
    <w:lvl w:ilvl="5" w:tplc="44B048C4">
      <w:start w:val="1"/>
      <w:numFmt w:val="bullet"/>
      <w:suff w:val="tab"/>
      <w:lvlText w:val="o"/>
      <w:lvlJc w:val="left"/>
      <w:pPr>
        <w:ind w:hanging="360" w:left="4320"/>
      </w:pPr>
      <w:rPr>
        <w:rFonts w:ascii="Symbol" w:hAnsi="Symbol"/>
      </w:rPr>
    </w:lvl>
    <w:lvl w:ilvl="6" w:tplc="7773CD78">
      <w:start w:val="1"/>
      <w:numFmt w:val="bullet"/>
      <w:suff w:val="tab"/>
      <w:lvlText w:val="·"/>
      <w:lvlJc w:val="left"/>
      <w:pPr>
        <w:ind w:hanging="360" w:left="5040"/>
      </w:pPr>
      <w:rPr>
        <w:rFonts w:ascii="Symbol" w:hAnsi="Symbol"/>
      </w:rPr>
    </w:lvl>
    <w:lvl w:ilvl="7" w:tplc="434D9395">
      <w:start w:val="1"/>
      <w:numFmt w:val="bullet"/>
      <w:suff w:val="tab"/>
      <w:lvlText w:val="o"/>
      <w:lvlJc w:val="left"/>
      <w:pPr>
        <w:ind w:hanging="360" w:left="5760"/>
      </w:pPr>
      <w:rPr>
        <w:rFonts w:ascii="Symbol" w:hAnsi="Symbol"/>
      </w:rPr>
    </w:lvl>
    <w:lvl w:ilvl="8" w:tplc="4CD02266">
      <w:start w:val="1"/>
      <w:numFmt w:val="bullet"/>
      <w:suff w:val="tab"/>
      <w:lvlText w:val="·"/>
      <w:lvlJc w:val="left"/>
      <w:pPr>
        <w:ind w:hanging="360" w:left="6480"/>
      </w:pPr>
      <w:rPr>
        <w:rFonts w:ascii="Symbol" w:hAnsi="Symbol"/>
      </w:rPr>
    </w:lvl>
  </w:abstractNum>
  <w:abstractNum w:abstractNumId="9">
    <w:nsid w:val="42607666"/>
    <w:multiLevelType w:val="hybridMultilevel"/>
    <w:lvl w:ilvl="0" w:tplc="32DB5D16">
      <w:start w:val="1"/>
      <w:numFmt w:val="bullet"/>
      <w:suff w:val="tab"/>
      <w:lvlText w:val="·"/>
      <w:lvlJc w:val="left"/>
      <w:pPr>
        <w:ind w:hanging="360" w:left="720"/>
      </w:pPr>
      <w:rPr>
        <w:rFonts w:ascii="Symbol" w:hAnsi="Symbol" w:cs="Symbol" w:eastAsia="Symbol"/>
        <w:color w:val="auto"/>
      </w:rPr>
    </w:lvl>
    <w:lvl w:ilvl="1" w:tplc="6A5812BB">
      <w:start w:val="1"/>
      <w:numFmt w:val="bullet"/>
      <w:suff w:val="tab"/>
      <w:lvlText w:val="o"/>
      <w:lvlJc w:val="left"/>
      <w:pPr>
        <w:ind w:hanging="360" w:left="1440"/>
      </w:pPr>
      <w:rPr>
        <w:rFonts w:ascii="Symbol" w:hAnsi="Symbol"/>
      </w:rPr>
    </w:lvl>
    <w:lvl w:ilvl="2" w:tplc="66019488">
      <w:start w:val="1"/>
      <w:numFmt w:val="bullet"/>
      <w:suff w:val="tab"/>
      <w:lvlText w:val="·"/>
      <w:lvlJc w:val="left"/>
      <w:pPr>
        <w:ind w:hanging="360" w:left="2160"/>
      </w:pPr>
      <w:rPr>
        <w:rFonts w:ascii="Symbol" w:hAnsi="Symbol"/>
      </w:rPr>
    </w:lvl>
    <w:lvl w:ilvl="3" w:tplc="39AA4B9E">
      <w:start w:val="1"/>
      <w:numFmt w:val="bullet"/>
      <w:suff w:val="tab"/>
      <w:lvlText w:val="o"/>
      <w:lvlJc w:val="left"/>
      <w:pPr>
        <w:ind w:hanging="360" w:left="2880"/>
      </w:pPr>
      <w:rPr>
        <w:rFonts w:ascii="Symbol" w:hAnsi="Symbol"/>
      </w:rPr>
    </w:lvl>
    <w:lvl w:ilvl="4" w:tplc="08D9A76C">
      <w:start w:val="1"/>
      <w:numFmt w:val="bullet"/>
      <w:suff w:val="tab"/>
      <w:lvlText w:val="·"/>
      <w:lvlJc w:val="left"/>
      <w:pPr>
        <w:ind w:hanging="360" w:left="3600"/>
      </w:pPr>
      <w:rPr>
        <w:rFonts w:ascii="Symbol" w:hAnsi="Symbol"/>
      </w:rPr>
    </w:lvl>
    <w:lvl w:ilvl="5" w:tplc="71478460">
      <w:start w:val="1"/>
      <w:numFmt w:val="bullet"/>
      <w:suff w:val="tab"/>
      <w:lvlText w:val="o"/>
      <w:lvlJc w:val="left"/>
      <w:pPr>
        <w:ind w:hanging="360" w:left="4320"/>
      </w:pPr>
      <w:rPr>
        <w:rFonts w:ascii="Symbol" w:hAnsi="Symbol"/>
      </w:rPr>
    </w:lvl>
    <w:lvl w:ilvl="6" w:tplc="6DEC06DB">
      <w:start w:val="1"/>
      <w:numFmt w:val="bullet"/>
      <w:suff w:val="tab"/>
      <w:lvlText w:val="·"/>
      <w:lvlJc w:val="left"/>
      <w:pPr>
        <w:ind w:hanging="360" w:left="5040"/>
      </w:pPr>
      <w:rPr>
        <w:rFonts w:ascii="Symbol" w:hAnsi="Symbol"/>
      </w:rPr>
    </w:lvl>
    <w:lvl w:ilvl="7" w:tplc="03552494">
      <w:start w:val="1"/>
      <w:numFmt w:val="bullet"/>
      <w:suff w:val="tab"/>
      <w:lvlText w:val="o"/>
      <w:lvlJc w:val="left"/>
      <w:pPr>
        <w:ind w:hanging="360" w:left="5760"/>
      </w:pPr>
      <w:rPr>
        <w:rFonts w:ascii="Symbol" w:hAnsi="Symbol"/>
      </w:rPr>
    </w:lvl>
    <w:lvl w:ilvl="8" w:tplc="59BB2E72">
      <w:start w:val="1"/>
      <w:numFmt w:val="bullet"/>
      <w:suff w:val="tab"/>
      <w:lvlText w:val="·"/>
      <w:lvlJc w:val="left"/>
      <w:pPr>
        <w:ind w:hanging="360" w:left="6480"/>
      </w:pPr>
      <w:rPr>
        <w:rFonts w:ascii="Symbol" w:hAnsi="Symbol"/>
      </w:rPr>
    </w:lvl>
  </w:abstractNum>
  <w:abstractNum w:abstractNumId="10">
    <w:nsid w:val="658C7918"/>
    <w:multiLevelType w:val="hybridMultilevel"/>
    <w:lvl w:ilvl="0" w:tplc="11BB78CC">
      <w:start w:val="1"/>
      <w:numFmt w:val="bullet"/>
      <w:suff w:val="tab"/>
      <w:lvlText w:val="·"/>
      <w:lvlJc w:val="left"/>
      <w:pPr>
        <w:ind w:hanging="360" w:left="720"/>
      </w:pPr>
      <w:rPr>
        <w:rFonts w:ascii="Symbol" w:hAnsi="Symbol" w:cs="Symbol" w:eastAsia="Symbol"/>
        <w:color w:val="auto"/>
      </w:rPr>
    </w:lvl>
    <w:lvl w:ilvl="1" w:tplc="2CF0F14C">
      <w:start w:val="1"/>
      <w:numFmt w:val="bullet"/>
      <w:suff w:val="tab"/>
      <w:lvlText w:val="o"/>
      <w:lvlJc w:val="left"/>
      <w:pPr>
        <w:ind w:hanging="360" w:left="1440"/>
      </w:pPr>
      <w:rPr>
        <w:rFonts w:ascii="Symbol" w:hAnsi="Symbol"/>
      </w:rPr>
    </w:lvl>
    <w:lvl w:ilvl="2" w:tplc="4B4EBD85">
      <w:start w:val="1"/>
      <w:numFmt w:val="bullet"/>
      <w:suff w:val="tab"/>
      <w:lvlText w:val="·"/>
      <w:lvlJc w:val="left"/>
      <w:pPr>
        <w:ind w:hanging="360" w:left="2160"/>
      </w:pPr>
      <w:rPr>
        <w:rFonts w:ascii="Symbol" w:hAnsi="Symbol"/>
      </w:rPr>
    </w:lvl>
    <w:lvl w:ilvl="3" w:tplc="37BCCE51">
      <w:start w:val="1"/>
      <w:numFmt w:val="bullet"/>
      <w:suff w:val="tab"/>
      <w:lvlText w:val="o"/>
      <w:lvlJc w:val="left"/>
      <w:pPr>
        <w:ind w:hanging="360" w:left="2880"/>
      </w:pPr>
      <w:rPr>
        <w:rFonts w:ascii="Symbol" w:hAnsi="Symbol"/>
      </w:rPr>
    </w:lvl>
    <w:lvl w:ilvl="4" w:tplc="4372C0C3">
      <w:start w:val="1"/>
      <w:numFmt w:val="bullet"/>
      <w:suff w:val="tab"/>
      <w:lvlText w:val="·"/>
      <w:lvlJc w:val="left"/>
      <w:pPr>
        <w:ind w:hanging="360" w:left="3600"/>
      </w:pPr>
      <w:rPr>
        <w:rFonts w:ascii="Symbol" w:hAnsi="Symbol"/>
      </w:rPr>
    </w:lvl>
    <w:lvl w:ilvl="5" w:tplc="6EE75672">
      <w:start w:val="1"/>
      <w:numFmt w:val="bullet"/>
      <w:suff w:val="tab"/>
      <w:lvlText w:val="o"/>
      <w:lvlJc w:val="left"/>
      <w:pPr>
        <w:ind w:hanging="360" w:left="4320"/>
      </w:pPr>
      <w:rPr>
        <w:rFonts w:ascii="Symbol" w:hAnsi="Symbol"/>
      </w:rPr>
    </w:lvl>
    <w:lvl w:ilvl="6" w:tplc="2123447D">
      <w:start w:val="1"/>
      <w:numFmt w:val="bullet"/>
      <w:suff w:val="tab"/>
      <w:lvlText w:val="·"/>
      <w:lvlJc w:val="left"/>
      <w:pPr>
        <w:ind w:hanging="360" w:left="5040"/>
      </w:pPr>
      <w:rPr>
        <w:rFonts w:ascii="Symbol" w:hAnsi="Symbol"/>
      </w:rPr>
    </w:lvl>
    <w:lvl w:ilvl="7" w:tplc="11503B26">
      <w:start w:val="1"/>
      <w:numFmt w:val="bullet"/>
      <w:suff w:val="tab"/>
      <w:lvlText w:val="o"/>
      <w:lvlJc w:val="left"/>
      <w:pPr>
        <w:ind w:hanging="360" w:left="5760"/>
      </w:pPr>
      <w:rPr>
        <w:rFonts w:ascii="Symbol" w:hAnsi="Symbol"/>
      </w:rPr>
    </w:lvl>
    <w:lvl w:ilvl="8" w:tplc="58E24E2C">
      <w:start w:val="1"/>
      <w:numFmt w:val="bullet"/>
      <w:suff w:val="tab"/>
      <w:lvlText w:val="·"/>
      <w:lvlJc w:val="left"/>
      <w:pPr>
        <w:ind w:hanging="360" w:left="6480"/>
      </w:pPr>
      <w:rPr>
        <w:rFonts w:ascii="Symbol" w:hAnsi="Symbol"/>
      </w:rPr>
    </w:lvl>
  </w:abstractNum>
  <w:abstractNum w:abstractNumId="11">
    <w:nsid w:val="518AC218"/>
    <w:multiLevelType w:val="hybridMultilevel"/>
    <w:lvl w:ilvl="0" w:tplc="1F834A41">
      <w:start w:val="1"/>
      <w:numFmt w:val="bullet"/>
      <w:suff w:val="tab"/>
      <w:lvlText w:val="·"/>
      <w:lvlJc w:val="left"/>
      <w:pPr>
        <w:ind w:hanging="360" w:left="720"/>
      </w:pPr>
      <w:rPr>
        <w:rFonts w:ascii="Symbol" w:hAnsi="Symbol" w:cs="Symbol" w:eastAsia="Symbol"/>
        <w:color w:val="auto"/>
      </w:rPr>
    </w:lvl>
    <w:lvl w:ilvl="1" w:tplc="609F1A40">
      <w:start w:val="1"/>
      <w:numFmt w:val="bullet"/>
      <w:suff w:val="tab"/>
      <w:lvlText w:val="o"/>
      <w:lvlJc w:val="left"/>
      <w:pPr>
        <w:ind w:hanging="360" w:left="1440"/>
      </w:pPr>
      <w:rPr>
        <w:rFonts w:ascii="Symbol" w:hAnsi="Symbol"/>
      </w:rPr>
    </w:lvl>
    <w:lvl w:ilvl="2" w:tplc="622D6156">
      <w:start w:val="1"/>
      <w:numFmt w:val="bullet"/>
      <w:suff w:val="tab"/>
      <w:lvlText w:val="·"/>
      <w:lvlJc w:val="left"/>
      <w:pPr>
        <w:ind w:hanging="360" w:left="2160"/>
      </w:pPr>
      <w:rPr>
        <w:rFonts w:ascii="Symbol" w:hAnsi="Symbol"/>
      </w:rPr>
    </w:lvl>
    <w:lvl w:ilvl="3" w:tplc="41C8429F">
      <w:start w:val="1"/>
      <w:numFmt w:val="bullet"/>
      <w:suff w:val="tab"/>
      <w:lvlText w:val="o"/>
      <w:lvlJc w:val="left"/>
      <w:pPr>
        <w:ind w:hanging="360" w:left="2880"/>
      </w:pPr>
      <w:rPr>
        <w:rFonts w:ascii="Symbol" w:hAnsi="Symbol"/>
      </w:rPr>
    </w:lvl>
    <w:lvl w:ilvl="4" w:tplc="584533FF">
      <w:start w:val="1"/>
      <w:numFmt w:val="bullet"/>
      <w:suff w:val="tab"/>
      <w:lvlText w:val="·"/>
      <w:lvlJc w:val="left"/>
      <w:pPr>
        <w:ind w:hanging="360" w:left="3600"/>
      </w:pPr>
      <w:rPr>
        <w:rFonts w:ascii="Symbol" w:hAnsi="Symbol"/>
      </w:rPr>
    </w:lvl>
    <w:lvl w:ilvl="5" w:tplc="3DFA6B3F">
      <w:start w:val="1"/>
      <w:numFmt w:val="bullet"/>
      <w:suff w:val="tab"/>
      <w:lvlText w:val="o"/>
      <w:lvlJc w:val="left"/>
      <w:pPr>
        <w:ind w:hanging="360" w:left="4320"/>
      </w:pPr>
      <w:rPr>
        <w:rFonts w:ascii="Symbol" w:hAnsi="Symbol"/>
      </w:rPr>
    </w:lvl>
    <w:lvl w:ilvl="6" w:tplc="0FEA920D">
      <w:start w:val="1"/>
      <w:numFmt w:val="bullet"/>
      <w:suff w:val="tab"/>
      <w:lvlText w:val="·"/>
      <w:lvlJc w:val="left"/>
      <w:pPr>
        <w:ind w:hanging="360" w:left="5040"/>
      </w:pPr>
      <w:rPr>
        <w:rFonts w:ascii="Symbol" w:hAnsi="Symbol"/>
      </w:rPr>
    </w:lvl>
    <w:lvl w:ilvl="7" w:tplc="7BB99DCB">
      <w:start w:val="1"/>
      <w:numFmt w:val="bullet"/>
      <w:suff w:val="tab"/>
      <w:lvlText w:val="o"/>
      <w:lvlJc w:val="left"/>
      <w:pPr>
        <w:ind w:hanging="360" w:left="5760"/>
      </w:pPr>
      <w:rPr>
        <w:rFonts w:ascii="Symbol" w:hAnsi="Symbol"/>
      </w:rPr>
    </w:lvl>
    <w:lvl w:ilvl="8" w:tplc="4BA99588">
      <w:start w:val="1"/>
      <w:numFmt w:val="bullet"/>
      <w:suff w:val="tab"/>
      <w:lvlText w:val="·"/>
      <w:lvlJc w:val="left"/>
      <w:pPr>
        <w:ind w:hanging="360" w:left="6480"/>
      </w:pPr>
      <w:rPr>
        <w:rFonts w:ascii="Symbol" w:hAnsi="Symbol"/>
      </w:rPr>
    </w:lvl>
  </w:abstractNum>
  <w:abstractNum w:abstractNumId="12">
    <w:nsid w:val="35302C91"/>
    <w:multiLevelType w:val="hybridMultilevel"/>
    <w:lvl w:ilvl="0" w:tplc="7BA6775A">
      <w:start w:val="1"/>
      <w:numFmt w:val="bullet"/>
      <w:suff w:val="tab"/>
      <w:lvlText w:val="·"/>
      <w:lvlJc w:val="left"/>
      <w:pPr>
        <w:ind w:hanging="360" w:left="720"/>
      </w:pPr>
      <w:rPr>
        <w:rFonts w:ascii="Symbol" w:hAnsi="Symbol" w:cs="Symbol" w:eastAsia="Symbol"/>
        <w:color w:val="auto"/>
      </w:rPr>
    </w:lvl>
    <w:lvl w:ilvl="1" w:tplc="7F601181">
      <w:start w:val="1"/>
      <w:numFmt w:val="bullet"/>
      <w:suff w:val="tab"/>
      <w:lvlText w:val="o"/>
      <w:lvlJc w:val="left"/>
      <w:pPr>
        <w:ind w:hanging="360" w:left="1440"/>
      </w:pPr>
      <w:rPr>
        <w:rFonts w:ascii="Symbol" w:hAnsi="Symbol"/>
      </w:rPr>
    </w:lvl>
    <w:lvl w:ilvl="2" w:tplc="17A8E38D">
      <w:start w:val="1"/>
      <w:numFmt w:val="bullet"/>
      <w:suff w:val="tab"/>
      <w:lvlText w:val="·"/>
      <w:lvlJc w:val="left"/>
      <w:pPr>
        <w:ind w:hanging="360" w:left="2160"/>
      </w:pPr>
      <w:rPr>
        <w:rFonts w:ascii="Symbol" w:hAnsi="Symbol"/>
      </w:rPr>
    </w:lvl>
    <w:lvl w:ilvl="3" w:tplc="2381C482">
      <w:start w:val="1"/>
      <w:numFmt w:val="bullet"/>
      <w:suff w:val="tab"/>
      <w:lvlText w:val="o"/>
      <w:lvlJc w:val="left"/>
      <w:pPr>
        <w:ind w:hanging="360" w:left="2880"/>
      </w:pPr>
      <w:rPr>
        <w:rFonts w:ascii="Symbol" w:hAnsi="Symbol"/>
      </w:rPr>
    </w:lvl>
    <w:lvl w:ilvl="4" w:tplc="303C2BDE">
      <w:start w:val="1"/>
      <w:numFmt w:val="bullet"/>
      <w:suff w:val="tab"/>
      <w:lvlText w:val="·"/>
      <w:lvlJc w:val="left"/>
      <w:pPr>
        <w:ind w:hanging="360" w:left="3600"/>
      </w:pPr>
      <w:rPr>
        <w:rFonts w:ascii="Symbol" w:hAnsi="Symbol"/>
      </w:rPr>
    </w:lvl>
    <w:lvl w:ilvl="5" w:tplc="2A99D625">
      <w:start w:val="1"/>
      <w:numFmt w:val="bullet"/>
      <w:suff w:val="tab"/>
      <w:lvlText w:val="o"/>
      <w:lvlJc w:val="left"/>
      <w:pPr>
        <w:ind w:hanging="360" w:left="4320"/>
      </w:pPr>
      <w:rPr>
        <w:rFonts w:ascii="Symbol" w:hAnsi="Symbol"/>
      </w:rPr>
    </w:lvl>
    <w:lvl w:ilvl="6" w:tplc="06BF3E7B">
      <w:start w:val="1"/>
      <w:numFmt w:val="bullet"/>
      <w:suff w:val="tab"/>
      <w:lvlText w:val="·"/>
      <w:lvlJc w:val="left"/>
      <w:pPr>
        <w:ind w:hanging="360" w:left="5040"/>
      </w:pPr>
      <w:rPr>
        <w:rFonts w:ascii="Symbol" w:hAnsi="Symbol"/>
      </w:rPr>
    </w:lvl>
    <w:lvl w:ilvl="7" w:tplc="392C551A">
      <w:start w:val="1"/>
      <w:numFmt w:val="bullet"/>
      <w:suff w:val="tab"/>
      <w:lvlText w:val="o"/>
      <w:lvlJc w:val="left"/>
      <w:pPr>
        <w:ind w:hanging="360" w:left="5760"/>
      </w:pPr>
      <w:rPr>
        <w:rFonts w:ascii="Symbol" w:hAnsi="Symbol"/>
      </w:rPr>
    </w:lvl>
    <w:lvl w:ilvl="8" w:tplc="669B9C17">
      <w:start w:val="1"/>
      <w:numFmt w:val="bullet"/>
      <w:suff w:val="tab"/>
      <w:lvlText w:val="·"/>
      <w:lvlJc w:val="left"/>
      <w:pPr>
        <w:ind w:hanging="360" w:left="6480"/>
      </w:pPr>
      <w:rPr>
        <w:rFonts w:ascii="Symbol" w:hAnsi="Symbol"/>
      </w:rPr>
    </w:lvl>
  </w:abstractNum>
  <w:abstractNum w:abstractNumId="13">
    <w:nsid w:val="1B08986D"/>
    <w:multiLevelType w:val="hybridMultilevel"/>
    <w:lvl w:ilvl="0" w:tplc="34639419">
      <w:start w:val="1"/>
      <w:numFmt w:val="bullet"/>
      <w:suff w:val="tab"/>
      <w:lvlText w:val="·"/>
      <w:lvlJc w:val="left"/>
      <w:pPr>
        <w:ind w:hanging="360" w:left="720"/>
      </w:pPr>
      <w:rPr>
        <w:rFonts w:ascii="Symbol" w:hAnsi="Symbol" w:cs="Symbol" w:eastAsia="Symbol"/>
        <w:color w:val="auto"/>
      </w:rPr>
    </w:lvl>
    <w:lvl w:ilvl="1" w:tplc="5B64D8F4">
      <w:start w:val="1"/>
      <w:numFmt w:val="bullet"/>
      <w:suff w:val="tab"/>
      <w:lvlText w:val="o"/>
      <w:lvlJc w:val="left"/>
      <w:pPr>
        <w:ind w:hanging="360" w:left="1440"/>
      </w:pPr>
      <w:rPr>
        <w:rFonts w:ascii="Symbol" w:hAnsi="Symbol"/>
      </w:rPr>
    </w:lvl>
    <w:lvl w:ilvl="2" w:tplc="2B723E3E">
      <w:start w:val="1"/>
      <w:numFmt w:val="bullet"/>
      <w:suff w:val="tab"/>
      <w:lvlText w:val="·"/>
      <w:lvlJc w:val="left"/>
      <w:pPr>
        <w:ind w:hanging="360" w:left="2160"/>
      </w:pPr>
      <w:rPr>
        <w:rFonts w:ascii="Symbol" w:hAnsi="Symbol"/>
      </w:rPr>
    </w:lvl>
    <w:lvl w:ilvl="3" w:tplc="3F9C4A8D">
      <w:start w:val="1"/>
      <w:numFmt w:val="bullet"/>
      <w:suff w:val="tab"/>
      <w:lvlText w:val="o"/>
      <w:lvlJc w:val="left"/>
      <w:pPr>
        <w:ind w:hanging="360" w:left="2880"/>
      </w:pPr>
      <w:rPr>
        <w:rFonts w:ascii="Symbol" w:hAnsi="Symbol"/>
      </w:rPr>
    </w:lvl>
    <w:lvl w:ilvl="4" w:tplc="1C9B5CA1">
      <w:start w:val="1"/>
      <w:numFmt w:val="bullet"/>
      <w:suff w:val="tab"/>
      <w:lvlText w:val="·"/>
      <w:lvlJc w:val="left"/>
      <w:pPr>
        <w:ind w:hanging="360" w:left="3600"/>
      </w:pPr>
      <w:rPr>
        <w:rFonts w:ascii="Symbol" w:hAnsi="Symbol"/>
      </w:rPr>
    </w:lvl>
    <w:lvl w:ilvl="5" w:tplc="43F6AA6C">
      <w:start w:val="1"/>
      <w:numFmt w:val="bullet"/>
      <w:suff w:val="tab"/>
      <w:lvlText w:val="o"/>
      <w:lvlJc w:val="left"/>
      <w:pPr>
        <w:ind w:hanging="360" w:left="4320"/>
      </w:pPr>
      <w:rPr>
        <w:rFonts w:ascii="Symbol" w:hAnsi="Symbol"/>
      </w:rPr>
    </w:lvl>
    <w:lvl w:ilvl="6" w:tplc="4BA57257">
      <w:start w:val="1"/>
      <w:numFmt w:val="bullet"/>
      <w:suff w:val="tab"/>
      <w:lvlText w:val="·"/>
      <w:lvlJc w:val="left"/>
      <w:pPr>
        <w:ind w:hanging="360" w:left="5040"/>
      </w:pPr>
      <w:rPr>
        <w:rFonts w:ascii="Symbol" w:hAnsi="Symbol"/>
      </w:rPr>
    </w:lvl>
    <w:lvl w:ilvl="7" w:tplc="24C1C565">
      <w:start w:val="1"/>
      <w:numFmt w:val="bullet"/>
      <w:suff w:val="tab"/>
      <w:lvlText w:val="o"/>
      <w:lvlJc w:val="left"/>
      <w:pPr>
        <w:ind w:hanging="360" w:left="5760"/>
      </w:pPr>
      <w:rPr>
        <w:rFonts w:ascii="Symbol" w:hAnsi="Symbol"/>
      </w:rPr>
    </w:lvl>
    <w:lvl w:ilvl="8" w:tplc="1A86D579">
      <w:start w:val="1"/>
      <w:numFmt w:val="bullet"/>
      <w:suff w:val="tab"/>
      <w:lvlText w:val="·"/>
      <w:lvlJc w:val="left"/>
      <w:pPr>
        <w:ind w:hanging="360" w:left="6480"/>
      </w:pPr>
      <w:rPr>
        <w:rFonts w:ascii="Symbol" w:hAnsi="Symbol"/>
      </w:rPr>
    </w:lvl>
  </w:abstractNum>
  <w:abstractNum w:abstractNumId="14">
    <w:nsid w:val="2A3D6403"/>
    <w:multiLevelType w:val="hybridMultilevel"/>
    <w:lvl w:ilvl="0" w:tplc="68FE8F35">
      <w:start w:val="1"/>
      <w:numFmt w:val="bullet"/>
      <w:suff w:val="tab"/>
      <w:lvlText w:val="·"/>
      <w:lvlJc w:val="left"/>
      <w:pPr>
        <w:ind w:hanging="360" w:left="720"/>
      </w:pPr>
      <w:rPr>
        <w:rFonts w:ascii="Symbol" w:hAnsi="Symbol" w:cs="Symbol" w:eastAsia="Symbol"/>
        <w:color w:val="auto"/>
      </w:rPr>
    </w:lvl>
    <w:lvl w:ilvl="1" w:tplc="718EEA23">
      <w:start w:val="1"/>
      <w:numFmt w:val="bullet"/>
      <w:suff w:val="tab"/>
      <w:lvlText w:val="o"/>
      <w:lvlJc w:val="left"/>
      <w:pPr>
        <w:ind w:hanging="360" w:left="1440"/>
      </w:pPr>
      <w:rPr>
        <w:rFonts w:ascii="Symbol" w:hAnsi="Symbol"/>
      </w:rPr>
    </w:lvl>
    <w:lvl w:ilvl="2" w:tplc="3D1EA6B0">
      <w:start w:val="1"/>
      <w:numFmt w:val="bullet"/>
      <w:suff w:val="tab"/>
      <w:lvlText w:val="·"/>
      <w:lvlJc w:val="left"/>
      <w:pPr>
        <w:ind w:hanging="360" w:left="2160"/>
      </w:pPr>
      <w:rPr>
        <w:rFonts w:ascii="Symbol" w:hAnsi="Symbol"/>
      </w:rPr>
    </w:lvl>
    <w:lvl w:ilvl="3" w:tplc="168A35B6">
      <w:start w:val="1"/>
      <w:numFmt w:val="bullet"/>
      <w:suff w:val="tab"/>
      <w:lvlText w:val="o"/>
      <w:lvlJc w:val="left"/>
      <w:pPr>
        <w:ind w:hanging="360" w:left="2880"/>
      </w:pPr>
      <w:rPr>
        <w:rFonts w:ascii="Symbol" w:hAnsi="Symbol"/>
      </w:rPr>
    </w:lvl>
    <w:lvl w:ilvl="4" w:tplc="4DCF8491">
      <w:start w:val="1"/>
      <w:numFmt w:val="bullet"/>
      <w:suff w:val="tab"/>
      <w:lvlText w:val="·"/>
      <w:lvlJc w:val="left"/>
      <w:pPr>
        <w:ind w:hanging="360" w:left="3600"/>
      </w:pPr>
      <w:rPr>
        <w:rFonts w:ascii="Symbol" w:hAnsi="Symbol"/>
      </w:rPr>
    </w:lvl>
    <w:lvl w:ilvl="5" w:tplc="75EC51BB">
      <w:start w:val="1"/>
      <w:numFmt w:val="bullet"/>
      <w:suff w:val="tab"/>
      <w:lvlText w:val="o"/>
      <w:lvlJc w:val="left"/>
      <w:pPr>
        <w:ind w:hanging="360" w:left="4320"/>
      </w:pPr>
      <w:rPr>
        <w:rFonts w:ascii="Symbol" w:hAnsi="Symbol"/>
      </w:rPr>
    </w:lvl>
    <w:lvl w:ilvl="6" w:tplc="5427489B">
      <w:start w:val="1"/>
      <w:numFmt w:val="bullet"/>
      <w:suff w:val="tab"/>
      <w:lvlText w:val="·"/>
      <w:lvlJc w:val="left"/>
      <w:pPr>
        <w:ind w:hanging="360" w:left="5040"/>
      </w:pPr>
      <w:rPr>
        <w:rFonts w:ascii="Symbol" w:hAnsi="Symbol"/>
      </w:rPr>
    </w:lvl>
    <w:lvl w:ilvl="7" w:tplc="116A05A4">
      <w:start w:val="1"/>
      <w:numFmt w:val="bullet"/>
      <w:suff w:val="tab"/>
      <w:lvlText w:val="o"/>
      <w:lvlJc w:val="left"/>
      <w:pPr>
        <w:ind w:hanging="360" w:left="5760"/>
      </w:pPr>
      <w:rPr>
        <w:rFonts w:ascii="Symbol" w:hAnsi="Symbol"/>
      </w:rPr>
    </w:lvl>
    <w:lvl w:ilvl="8" w:tplc="5115BFA9">
      <w:start w:val="1"/>
      <w:numFmt w:val="bullet"/>
      <w:suff w:val="tab"/>
      <w:lvlText w:val="·"/>
      <w:lvlJc w:val="left"/>
      <w:pPr>
        <w:ind w:hanging="360" w:left="6480"/>
      </w:pPr>
      <w:rPr>
        <w:rFonts w:ascii="Symbol" w:hAnsi="Symbol"/>
      </w:rPr>
    </w:lvl>
  </w:abstractNum>
  <w:abstractNum w:abstractNumId="15">
    <w:nsid w:val="7E2E7952"/>
    <w:multiLevelType w:val="hybridMultilevel"/>
    <w:lvl w:ilvl="0" w:tplc="4C9059E2">
      <w:start w:val="1"/>
      <w:numFmt w:val="bullet"/>
      <w:suff w:val="tab"/>
      <w:lvlText w:val="·"/>
      <w:lvlJc w:val="left"/>
      <w:pPr>
        <w:ind w:hanging="360" w:left="720"/>
      </w:pPr>
      <w:rPr>
        <w:rFonts w:ascii="Symbol" w:hAnsi="Symbol" w:cs="Symbol" w:eastAsia="Symbol"/>
        <w:color w:val="auto"/>
      </w:rPr>
    </w:lvl>
    <w:lvl w:ilvl="1" w:tplc="10A861A6">
      <w:start w:val="1"/>
      <w:numFmt w:val="bullet"/>
      <w:suff w:val="tab"/>
      <w:lvlText w:val="o"/>
      <w:lvlJc w:val="left"/>
      <w:pPr>
        <w:ind w:hanging="360" w:left="1440"/>
      </w:pPr>
      <w:rPr>
        <w:rFonts w:ascii="Symbol" w:hAnsi="Symbol"/>
      </w:rPr>
    </w:lvl>
    <w:lvl w:ilvl="2" w:tplc="76B7EE2A">
      <w:start w:val="1"/>
      <w:numFmt w:val="bullet"/>
      <w:suff w:val="tab"/>
      <w:lvlText w:val="·"/>
      <w:lvlJc w:val="left"/>
      <w:pPr>
        <w:ind w:hanging="360" w:left="2160"/>
      </w:pPr>
      <w:rPr>
        <w:rFonts w:ascii="Symbol" w:hAnsi="Symbol"/>
      </w:rPr>
    </w:lvl>
    <w:lvl w:ilvl="3" w:tplc="510F64DD">
      <w:start w:val="1"/>
      <w:numFmt w:val="bullet"/>
      <w:suff w:val="tab"/>
      <w:lvlText w:val="o"/>
      <w:lvlJc w:val="left"/>
      <w:pPr>
        <w:ind w:hanging="360" w:left="2880"/>
      </w:pPr>
      <w:rPr>
        <w:rFonts w:ascii="Symbol" w:hAnsi="Symbol"/>
      </w:rPr>
    </w:lvl>
    <w:lvl w:ilvl="4" w:tplc="45CF1432">
      <w:start w:val="1"/>
      <w:numFmt w:val="bullet"/>
      <w:suff w:val="tab"/>
      <w:lvlText w:val="·"/>
      <w:lvlJc w:val="left"/>
      <w:pPr>
        <w:ind w:hanging="360" w:left="3600"/>
      </w:pPr>
      <w:rPr>
        <w:rFonts w:ascii="Symbol" w:hAnsi="Symbol"/>
      </w:rPr>
    </w:lvl>
    <w:lvl w:ilvl="5" w:tplc="0FBFED22">
      <w:start w:val="1"/>
      <w:numFmt w:val="bullet"/>
      <w:suff w:val="tab"/>
      <w:lvlText w:val="o"/>
      <w:lvlJc w:val="left"/>
      <w:pPr>
        <w:ind w:hanging="360" w:left="4320"/>
      </w:pPr>
      <w:rPr>
        <w:rFonts w:ascii="Symbol" w:hAnsi="Symbol"/>
      </w:rPr>
    </w:lvl>
    <w:lvl w:ilvl="6" w:tplc="711B47BA">
      <w:start w:val="1"/>
      <w:numFmt w:val="bullet"/>
      <w:suff w:val="tab"/>
      <w:lvlText w:val="·"/>
      <w:lvlJc w:val="left"/>
      <w:pPr>
        <w:ind w:hanging="360" w:left="5040"/>
      </w:pPr>
      <w:rPr>
        <w:rFonts w:ascii="Symbol" w:hAnsi="Symbol"/>
      </w:rPr>
    </w:lvl>
    <w:lvl w:ilvl="7" w:tplc="647616F0">
      <w:start w:val="1"/>
      <w:numFmt w:val="bullet"/>
      <w:suff w:val="tab"/>
      <w:lvlText w:val="o"/>
      <w:lvlJc w:val="left"/>
      <w:pPr>
        <w:ind w:hanging="360" w:left="5760"/>
      </w:pPr>
      <w:rPr>
        <w:rFonts w:ascii="Symbol" w:hAnsi="Symbol"/>
      </w:rPr>
    </w:lvl>
    <w:lvl w:ilvl="8" w:tplc="2E35E511">
      <w:start w:val="1"/>
      <w:numFmt w:val="bullet"/>
      <w:suff w:val="tab"/>
      <w:lvlText w:val="·"/>
      <w:lvlJc w:val="left"/>
      <w:pPr>
        <w:ind w:hanging="360" w:left="6480"/>
      </w:pPr>
      <w:rPr>
        <w:rFonts w:ascii="Symbol" w:hAnsi="Symbol"/>
      </w:rPr>
    </w:lvl>
  </w:abstractNum>
  <w:abstractNum w:abstractNumId="16">
    <w:nsid w:val="7C018A92"/>
    <w:multiLevelType w:val="hybridMultilevel"/>
    <w:lvl w:ilvl="0" w:tplc="73EB3ECB">
      <w:start w:val="1"/>
      <w:numFmt w:val="bullet"/>
      <w:suff w:val="tab"/>
      <w:lvlText w:val="·"/>
      <w:lvlJc w:val="left"/>
      <w:pPr>
        <w:ind w:hanging="360" w:left="720"/>
      </w:pPr>
      <w:rPr>
        <w:rFonts w:ascii="Symbol" w:hAnsi="Symbol" w:cs="Symbol" w:eastAsia="Symbol"/>
        <w:color w:val="auto"/>
      </w:rPr>
    </w:lvl>
    <w:lvl w:ilvl="1" w:tplc="2C5C27A7">
      <w:start w:val="1"/>
      <w:numFmt w:val="bullet"/>
      <w:suff w:val="tab"/>
      <w:lvlText w:val="o"/>
      <w:lvlJc w:val="left"/>
      <w:pPr>
        <w:ind w:hanging="360" w:left="1440"/>
      </w:pPr>
      <w:rPr>
        <w:rFonts w:ascii="Symbol" w:hAnsi="Symbol"/>
      </w:rPr>
    </w:lvl>
    <w:lvl w:ilvl="2" w:tplc="4756CB85">
      <w:start w:val="1"/>
      <w:numFmt w:val="bullet"/>
      <w:suff w:val="tab"/>
      <w:lvlText w:val="·"/>
      <w:lvlJc w:val="left"/>
      <w:pPr>
        <w:ind w:hanging="360" w:left="2160"/>
      </w:pPr>
      <w:rPr>
        <w:rFonts w:ascii="Symbol" w:hAnsi="Symbol"/>
      </w:rPr>
    </w:lvl>
    <w:lvl w:ilvl="3" w:tplc="7704F0BB">
      <w:start w:val="1"/>
      <w:numFmt w:val="bullet"/>
      <w:suff w:val="tab"/>
      <w:lvlText w:val="o"/>
      <w:lvlJc w:val="left"/>
      <w:pPr>
        <w:ind w:hanging="360" w:left="2880"/>
      </w:pPr>
      <w:rPr>
        <w:rFonts w:ascii="Symbol" w:hAnsi="Symbol"/>
      </w:rPr>
    </w:lvl>
    <w:lvl w:ilvl="4" w:tplc="7447F1E1">
      <w:start w:val="1"/>
      <w:numFmt w:val="bullet"/>
      <w:suff w:val="tab"/>
      <w:lvlText w:val="·"/>
      <w:lvlJc w:val="left"/>
      <w:pPr>
        <w:ind w:hanging="360" w:left="3600"/>
      </w:pPr>
      <w:rPr>
        <w:rFonts w:ascii="Symbol" w:hAnsi="Symbol"/>
      </w:rPr>
    </w:lvl>
    <w:lvl w:ilvl="5" w:tplc="62C240C7">
      <w:start w:val="1"/>
      <w:numFmt w:val="bullet"/>
      <w:suff w:val="tab"/>
      <w:lvlText w:val="o"/>
      <w:lvlJc w:val="left"/>
      <w:pPr>
        <w:ind w:hanging="360" w:left="4320"/>
      </w:pPr>
      <w:rPr>
        <w:rFonts w:ascii="Symbol" w:hAnsi="Symbol"/>
      </w:rPr>
    </w:lvl>
    <w:lvl w:ilvl="6" w:tplc="1D190E4A">
      <w:start w:val="1"/>
      <w:numFmt w:val="bullet"/>
      <w:suff w:val="tab"/>
      <w:lvlText w:val="·"/>
      <w:lvlJc w:val="left"/>
      <w:pPr>
        <w:ind w:hanging="360" w:left="5040"/>
      </w:pPr>
      <w:rPr>
        <w:rFonts w:ascii="Symbol" w:hAnsi="Symbol"/>
      </w:rPr>
    </w:lvl>
    <w:lvl w:ilvl="7" w:tplc="69AA94A4">
      <w:start w:val="1"/>
      <w:numFmt w:val="bullet"/>
      <w:suff w:val="tab"/>
      <w:lvlText w:val="o"/>
      <w:lvlJc w:val="left"/>
      <w:pPr>
        <w:ind w:hanging="360" w:left="5760"/>
      </w:pPr>
      <w:rPr>
        <w:rFonts w:ascii="Symbol" w:hAnsi="Symbol"/>
      </w:rPr>
    </w:lvl>
    <w:lvl w:ilvl="8" w:tplc="31ECA808">
      <w:start w:val="1"/>
      <w:numFmt w:val="bullet"/>
      <w:suff w:val="tab"/>
      <w:lvlText w:val="·"/>
      <w:lvlJc w:val="left"/>
      <w:pPr>
        <w:ind w:hanging="360" w:left="6480"/>
      </w:pPr>
      <w:rPr>
        <w:rFonts w:ascii="Symbol" w:hAnsi="Symbol"/>
      </w:rPr>
    </w:lvl>
  </w:abstractNum>
  <w:abstractNum w:abstractNumId="17">
    <w:nsid w:val="263B84F6"/>
    <w:multiLevelType w:val="hybridMultilevel"/>
    <w:lvl w:ilvl="0" w:tplc="0E0CF43F">
      <w:start w:val="1"/>
      <w:numFmt w:val="bullet"/>
      <w:suff w:val="tab"/>
      <w:lvlText w:val="·"/>
      <w:lvlJc w:val="left"/>
      <w:pPr>
        <w:ind w:hanging="360" w:left="720"/>
      </w:pPr>
      <w:rPr>
        <w:rFonts w:ascii="Symbol" w:hAnsi="Symbol" w:cs="Symbol" w:eastAsia="Symbol"/>
        <w:color w:val="auto"/>
      </w:rPr>
    </w:lvl>
    <w:lvl w:ilvl="1" w:tplc="6E5D7300">
      <w:start w:val="1"/>
      <w:numFmt w:val="bullet"/>
      <w:suff w:val="tab"/>
      <w:lvlText w:val="o"/>
      <w:lvlJc w:val="left"/>
      <w:pPr>
        <w:ind w:hanging="360" w:left="1440"/>
      </w:pPr>
      <w:rPr>
        <w:rFonts w:ascii="Symbol" w:hAnsi="Symbol"/>
      </w:rPr>
    </w:lvl>
    <w:lvl w:ilvl="2" w:tplc="22C0C856">
      <w:start w:val="1"/>
      <w:numFmt w:val="bullet"/>
      <w:suff w:val="tab"/>
      <w:lvlText w:val="·"/>
      <w:lvlJc w:val="left"/>
      <w:pPr>
        <w:ind w:hanging="360" w:left="2160"/>
      </w:pPr>
      <w:rPr>
        <w:rFonts w:ascii="Symbol" w:hAnsi="Symbol"/>
      </w:rPr>
    </w:lvl>
    <w:lvl w:ilvl="3" w:tplc="427A2A3B">
      <w:start w:val="1"/>
      <w:numFmt w:val="bullet"/>
      <w:suff w:val="tab"/>
      <w:lvlText w:val="o"/>
      <w:lvlJc w:val="left"/>
      <w:pPr>
        <w:ind w:hanging="360" w:left="2880"/>
      </w:pPr>
      <w:rPr>
        <w:rFonts w:ascii="Symbol" w:hAnsi="Symbol"/>
      </w:rPr>
    </w:lvl>
    <w:lvl w:ilvl="4" w:tplc="2A52F51D">
      <w:start w:val="1"/>
      <w:numFmt w:val="bullet"/>
      <w:suff w:val="tab"/>
      <w:lvlText w:val="·"/>
      <w:lvlJc w:val="left"/>
      <w:pPr>
        <w:ind w:hanging="360" w:left="3600"/>
      </w:pPr>
      <w:rPr>
        <w:rFonts w:ascii="Symbol" w:hAnsi="Symbol"/>
      </w:rPr>
    </w:lvl>
    <w:lvl w:ilvl="5" w:tplc="7BC23DE7">
      <w:start w:val="1"/>
      <w:numFmt w:val="bullet"/>
      <w:suff w:val="tab"/>
      <w:lvlText w:val="o"/>
      <w:lvlJc w:val="left"/>
      <w:pPr>
        <w:ind w:hanging="360" w:left="4320"/>
      </w:pPr>
      <w:rPr>
        <w:rFonts w:ascii="Symbol" w:hAnsi="Symbol"/>
      </w:rPr>
    </w:lvl>
    <w:lvl w:ilvl="6" w:tplc="69F99029">
      <w:start w:val="1"/>
      <w:numFmt w:val="bullet"/>
      <w:suff w:val="tab"/>
      <w:lvlText w:val="·"/>
      <w:lvlJc w:val="left"/>
      <w:pPr>
        <w:ind w:hanging="360" w:left="5040"/>
      </w:pPr>
      <w:rPr>
        <w:rFonts w:ascii="Symbol" w:hAnsi="Symbol"/>
      </w:rPr>
    </w:lvl>
    <w:lvl w:ilvl="7" w:tplc="6DFF5E2F">
      <w:start w:val="1"/>
      <w:numFmt w:val="bullet"/>
      <w:suff w:val="tab"/>
      <w:lvlText w:val="o"/>
      <w:lvlJc w:val="left"/>
      <w:pPr>
        <w:ind w:hanging="360" w:left="5760"/>
      </w:pPr>
      <w:rPr>
        <w:rFonts w:ascii="Symbol" w:hAnsi="Symbol"/>
      </w:rPr>
    </w:lvl>
    <w:lvl w:ilvl="8" w:tplc="6BDA8E60">
      <w:start w:val="1"/>
      <w:numFmt w:val="bullet"/>
      <w:suff w:val="tab"/>
      <w:lvlText w:val="·"/>
      <w:lvlJc w:val="left"/>
      <w:pPr>
        <w:ind w:hanging="360" w:left="6480"/>
      </w:pPr>
      <w:rPr>
        <w:rFonts w:ascii="Symbol" w:hAnsi="Symbol"/>
      </w:rPr>
    </w:lvl>
  </w:abstractNum>
  <w:abstractNum w:abstractNumId="18">
    <w:nsid w:val="09B78389"/>
    <w:multiLevelType w:val="hybridMultilevel"/>
    <w:lvl w:ilvl="0" w:tplc="0632719F">
      <w:start w:val="1"/>
      <w:numFmt w:val="bullet"/>
      <w:suff w:val="tab"/>
      <w:lvlText w:val="·"/>
      <w:lvlJc w:val="left"/>
      <w:pPr>
        <w:ind w:hanging="360" w:left="720"/>
      </w:pPr>
      <w:rPr>
        <w:rFonts w:ascii="Symbol" w:hAnsi="Symbol" w:cs="Symbol" w:eastAsia="Symbol"/>
        <w:color w:val="auto"/>
      </w:rPr>
    </w:lvl>
    <w:lvl w:ilvl="1" w:tplc="6AF57FDF">
      <w:start w:val="1"/>
      <w:numFmt w:val="bullet"/>
      <w:suff w:val="tab"/>
      <w:lvlText w:val="o"/>
      <w:lvlJc w:val="left"/>
      <w:pPr>
        <w:ind w:hanging="360" w:left="1440"/>
      </w:pPr>
      <w:rPr>
        <w:rFonts w:ascii="Symbol" w:hAnsi="Symbol"/>
      </w:rPr>
    </w:lvl>
    <w:lvl w:ilvl="2" w:tplc="294D3E06">
      <w:start w:val="1"/>
      <w:numFmt w:val="bullet"/>
      <w:suff w:val="tab"/>
      <w:lvlText w:val="·"/>
      <w:lvlJc w:val="left"/>
      <w:pPr>
        <w:ind w:hanging="360" w:left="2160"/>
      </w:pPr>
      <w:rPr>
        <w:rFonts w:ascii="Symbol" w:hAnsi="Symbol"/>
      </w:rPr>
    </w:lvl>
    <w:lvl w:ilvl="3" w:tplc="16EB1967">
      <w:start w:val="1"/>
      <w:numFmt w:val="bullet"/>
      <w:suff w:val="tab"/>
      <w:lvlText w:val="o"/>
      <w:lvlJc w:val="left"/>
      <w:pPr>
        <w:ind w:hanging="360" w:left="2880"/>
      </w:pPr>
      <w:rPr>
        <w:rFonts w:ascii="Symbol" w:hAnsi="Symbol"/>
      </w:rPr>
    </w:lvl>
    <w:lvl w:ilvl="4" w:tplc="5E483DE9">
      <w:start w:val="1"/>
      <w:numFmt w:val="bullet"/>
      <w:suff w:val="tab"/>
      <w:lvlText w:val="·"/>
      <w:lvlJc w:val="left"/>
      <w:pPr>
        <w:ind w:hanging="360" w:left="3600"/>
      </w:pPr>
      <w:rPr>
        <w:rFonts w:ascii="Symbol" w:hAnsi="Symbol"/>
      </w:rPr>
    </w:lvl>
    <w:lvl w:ilvl="5" w:tplc="1A2BD6E2">
      <w:start w:val="1"/>
      <w:numFmt w:val="bullet"/>
      <w:suff w:val="tab"/>
      <w:lvlText w:val="o"/>
      <w:lvlJc w:val="left"/>
      <w:pPr>
        <w:ind w:hanging="360" w:left="4320"/>
      </w:pPr>
      <w:rPr>
        <w:rFonts w:ascii="Symbol" w:hAnsi="Symbol"/>
      </w:rPr>
    </w:lvl>
    <w:lvl w:ilvl="6" w:tplc="6274E9ED">
      <w:start w:val="1"/>
      <w:numFmt w:val="bullet"/>
      <w:suff w:val="tab"/>
      <w:lvlText w:val="·"/>
      <w:lvlJc w:val="left"/>
      <w:pPr>
        <w:ind w:hanging="360" w:left="5040"/>
      </w:pPr>
      <w:rPr>
        <w:rFonts w:ascii="Symbol" w:hAnsi="Symbol"/>
      </w:rPr>
    </w:lvl>
    <w:lvl w:ilvl="7" w:tplc="662761AA">
      <w:start w:val="1"/>
      <w:numFmt w:val="bullet"/>
      <w:suff w:val="tab"/>
      <w:lvlText w:val="o"/>
      <w:lvlJc w:val="left"/>
      <w:pPr>
        <w:ind w:hanging="360" w:left="5760"/>
      </w:pPr>
      <w:rPr>
        <w:rFonts w:ascii="Symbol" w:hAnsi="Symbol"/>
      </w:rPr>
    </w:lvl>
    <w:lvl w:ilvl="8" w:tplc="63AF9473">
      <w:start w:val="1"/>
      <w:numFmt w:val="bullet"/>
      <w:suff w:val="tab"/>
      <w:lvlText w:val="·"/>
      <w:lvlJc w:val="left"/>
      <w:pPr>
        <w:ind w:hanging="360" w:left="6480"/>
      </w:pPr>
      <w:rPr>
        <w:rFonts w:ascii="Symbol" w:hAnsi="Symbol"/>
      </w:rPr>
    </w:lvl>
  </w:abstractNum>
  <w:abstractNum w:abstractNumId="19">
    <w:nsid w:val="04445FEC"/>
    <w:multiLevelType w:val="hybridMultilevel"/>
    <w:lvl w:ilvl="0" w:tplc="0043BFCF">
      <w:start w:val="1"/>
      <w:numFmt w:val="bullet"/>
      <w:suff w:val="tab"/>
      <w:lvlText w:val="·"/>
      <w:lvlJc w:val="left"/>
      <w:pPr>
        <w:ind w:hanging="360" w:left="720"/>
      </w:pPr>
      <w:rPr>
        <w:rFonts w:ascii="Symbol" w:hAnsi="Symbol" w:cs="Symbol" w:eastAsia="Symbol"/>
        <w:color w:val="auto"/>
      </w:rPr>
    </w:lvl>
    <w:lvl w:ilvl="1" w:tplc="6E76B6F1">
      <w:start w:val="1"/>
      <w:numFmt w:val="bullet"/>
      <w:suff w:val="tab"/>
      <w:lvlText w:val="o"/>
      <w:lvlJc w:val="left"/>
      <w:pPr>
        <w:ind w:hanging="360" w:left="1440"/>
      </w:pPr>
      <w:rPr>
        <w:rFonts w:ascii="Symbol" w:hAnsi="Symbol"/>
      </w:rPr>
    </w:lvl>
    <w:lvl w:ilvl="2" w:tplc="4697F6E8">
      <w:start w:val="1"/>
      <w:numFmt w:val="bullet"/>
      <w:suff w:val="tab"/>
      <w:lvlText w:val="·"/>
      <w:lvlJc w:val="left"/>
      <w:pPr>
        <w:ind w:hanging="360" w:left="2160"/>
      </w:pPr>
      <w:rPr>
        <w:rFonts w:ascii="Symbol" w:hAnsi="Symbol"/>
      </w:rPr>
    </w:lvl>
    <w:lvl w:ilvl="3" w:tplc="401192E4">
      <w:start w:val="1"/>
      <w:numFmt w:val="bullet"/>
      <w:suff w:val="tab"/>
      <w:lvlText w:val="o"/>
      <w:lvlJc w:val="left"/>
      <w:pPr>
        <w:ind w:hanging="360" w:left="2880"/>
      </w:pPr>
      <w:rPr>
        <w:rFonts w:ascii="Symbol" w:hAnsi="Symbol"/>
      </w:rPr>
    </w:lvl>
    <w:lvl w:ilvl="4" w:tplc="70E35AAE">
      <w:start w:val="1"/>
      <w:numFmt w:val="bullet"/>
      <w:suff w:val="tab"/>
      <w:lvlText w:val="·"/>
      <w:lvlJc w:val="left"/>
      <w:pPr>
        <w:ind w:hanging="360" w:left="3600"/>
      </w:pPr>
      <w:rPr>
        <w:rFonts w:ascii="Symbol" w:hAnsi="Symbol"/>
      </w:rPr>
    </w:lvl>
    <w:lvl w:ilvl="5" w:tplc="181A312F">
      <w:start w:val="1"/>
      <w:numFmt w:val="bullet"/>
      <w:suff w:val="tab"/>
      <w:lvlText w:val="o"/>
      <w:lvlJc w:val="left"/>
      <w:pPr>
        <w:ind w:hanging="360" w:left="4320"/>
      </w:pPr>
      <w:rPr>
        <w:rFonts w:ascii="Symbol" w:hAnsi="Symbol"/>
      </w:rPr>
    </w:lvl>
    <w:lvl w:ilvl="6" w:tplc="37BF8508">
      <w:start w:val="1"/>
      <w:numFmt w:val="bullet"/>
      <w:suff w:val="tab"/>
      <w:lvlText w:val="·"/>
      <w:lvlJc w:val="left"/>
      <w:pPr>
        <w:ind w:hanging="360" w:left="5040"/>
      </w:pPr>
      <w:rPr>
        <w:rFonts w:ascii="Symbol" w:hAnsi="Symbol"/>
      </w:rPr>
    </w:lvl>
    <w:lvl w:ilvl="7" w:tplc="7812A2CB">
      <w:start w:val="1"/>
      <w:numFmt w:val="bullet"/>
      <w:suff w:val="tab"/>
      <w:lvlText w:val="o"/>
      <w:lvlJc w:val="left"/>
      <w:pPr>
        <w:ind w:hanging="360" w:left="5760"/>
      </w:pPr>
      <w:rPr>
        <w:rFonts w:ascii="Symbol" w:hAnsi="Symbol"/>
      </w:rPr>
    </w:lvl>
    <w:lvl w:ilvl="8" w:tplc="076B45EB">
      <w:start w:val="1"/>
      <w:numFmt w:val="bullet"/>
      <w:suff w:val="tab"/>
      <w:lvlText w:val="·"/>
      <w:lvlJc w:val="left"/>
      <w:pPr>
        <w:ind w:hanging="360" w:left="6480"/>
      </w:pPr>
      <w:rPr>
        <w:rFonts w:ascii="Symbol" w:hAnsi="Symbol"/>
      </w:rPr>
    </w:lvl>
  </w:abstractNum>
  <w:abstractNum w:abstractNumId="20">
    <w:nsid w:val="5D76D868"/>
    <w:multiLevelType w:val="hybridMultilevel"/>
    <w:lvl w:ilvl="0" w:tplc="3ED0D20C">
      <w:start w:val="1"/>
      <w:numFmt w:val="bullet"/>
      <w:suff w:val="tab"/>
      <w:lvlText w:val="·"/>
      <w:lvlJc w:val="left"/>
      <w:pPr>
        <w:ind w:hanging="360" w:left="720"/>
      </w:pPr>
      <w:rPr>
        <w:rFonts w:ascii="Symbol" w:hAnsi="Symbol" w:cs="Symbol" w:eastAsia="Symbol"/>
        <w:color w:val="auto"/>
      </w:rPr>
    </w:lvl>
    <w:lvl w:ilvl="1" w:tplc="625D1293">
      <w:start w:val="1"/>
      <w:numFmt w:val="bullet"/>
      <w:suff w:val="tab"/>
      <w:lvlText w:val="o"/>
      <w:lvlJc w:val="left"/>
      <w:pPr>
        <w:ind w:hanging="360" w:left="1440"/>
      </w:pPr>
      <w:rPr>
        <w:rFonts w:ascii="Symbol" w:hAnsi="Symbol"/>
      </w:rPr>
    </w:lvl>
    <w:lvl w:ilvl="2" w:tplc="7F084BEF">
      <w:start w:val="1"/>
      <w:numFmt w:val="bullet"/>
      <w:suff w:val="tab"/>
      <w:lvlText w:val="·"/>
      <w:lvlJc w:val="left"/>
      <w:pPr>
        <w:ind w:hanging="360" w:left="2160"/>
      </w:pPr>
      <w:rPr>
        <w:rFonts w:ascii="Symbol" w:hAnsi="Symbol"/>
      </w:rPr>
    </w:lvl>
    <w:lvl w:ilvl="3" w:tplc="03233025">
      <w:start w:val="1"/>
      <w:numFmt w:val="bullet"/>
      <w:suff w:val="tab"/>
      <w:lvlText w:val="o"/>
      <w:lvlJc w:val="left"/>
      <w:pPr>
        <w:ind w:hanging="360" w:left="2880"/>
      </w:pPr>
      <w:rPr>
        <w:rFonts w:ascii="Symbol" w:hAnsi="Symbol"/>
      </w:rPr>
    </w:lvl>
    <w:lvl w:ilvl="4" w:tplc="3F1D8105">
      <w:start w:val="1"/>
      <w:numFmt w:val="bullet"/>
      <w:suff w:val="tab"/>
      <w:lvlText w:val="·"/>
      <w:lvlJc w:val="left"/>
      <w:pPr>
        <w:ind w:hanging="360" w:left="3600"/>
      </w:pPr>
      <w:rPr>
        <w:rFonts w:ascii="Symbol" w:hAnsi="Symbol"/>
      </w:rPr>
    </w:lvl>
    <w:lvl w:ilvl="5" w:tplc="36F8422D">
      <w:start w:val="1"/>
      <w:numFmt w:val="bullet"/>
      <w:suff w:val="tab"/>
      <w:lvlText w:val="o"/>
      <w:lvlJc w:val="left"/>
      <w:pPr>
        <w:ind w:hanging="360" w:left="4320"/>
      </w:pPr>
      <w:rPr>
        <w:rFonts w:ascii="Symbol" w:hAnsi="Symbol"/>
      </w:rPr>
    </w:lvl>
    <w:lvl w:ilvl="6" w:tplc="21425B11">
      <w:start w:val="1"/>
      <w:numFmt w:val="bullet"/>
      <w:suff w:val="tab"/>
      <w:lvlText w:val="·"/>
      <w:lvlJc w:val="left"/>
      <w:pPr>
        <w:ind w:hanging="360" w:left="5040"/>
      </w:pPr>
      <w:rPr>
        <w:rFonts w:ascii="Symbol" w:hAnsi="Symbol"/>
      </w:rPr>
    </w:lvl>
    <w:lvl w:ilvl="7" w:tplc="1CDB4105">
      <w:start w:val="1"/>
      <w:numFmt w:val="bullet"/>
      <w:suff w:val="tab"/>
      <w:lvlText w:val="o"/>
      <w:lvlJc w:val="left"/>
      <w:pPr>
        <w:ind w:hanging="360" w:left="5760"/>
      </w:pPr>
      <w:rPr>
        <w:rFonts w:ascii="Symbol" w:hAnsi="Symbol"/>
      </w:rPr>
    </w:lvl>
    <w:lvl w:ilvl="8" w:tplc="41301113">
      <w:start w:val="1"/>
      <w:numFmt w:val="bullet"/>
      <w:suff w:val="tab"/>
      <w:lvlText w:val="·"/>
      <w:lvlJc w:val="left"/>
      <w:pPr>
        <w:ind w:hanging="360" w:left="6480"/>
      </w:pPr>
      <w:rPr>
        <w:rFonts w:ascii="Symbol" w:hAnsi="Symbol"/>
      </w:rPr>
    </w:lvl>
  </w:abstractNum>
  <w:abstractNum w:abstractNumId="21">
    <w:nsid w:val="1DFB6195"/>
    <w:multiLevelType w:val="hybridMultilevel"/>
    <w:lvl w:ilvl="0" w:tplc="082B0D0F">
      <w:start w:val="1"/>
      <w:numFmt w:val="bullet"/>
      <w:suff w:val="tab"/>
      <w:lvlText w:val="·"/>
      <w:lvlJc w:val="left"/>
      <w:pPr>
        <w:ind w:hanging="360" w:left="720"/>
      </w:pPr>
      <w:rPr>
        <w:rFonts w:ascii="Symbol" w:hAnsi="Symbol" w:cs="Symbol" w:eastAsia="Symbol"/>
        <w:color w:val="auto"/>
      </w:rPr>
    </w:lvl>
    <w:lvl w:ilvl="1" w:tplc="1B493B35">
      <w:start w:val="1"/>
      <w:numFmt w:val="bullet"/>
      <w:suff w:val="tab"/>
      <w:lvlText w:val="o"/>
      <w:lvlJc w:val="left"/>
      <w:pPr>
        <w:ind w:hanging="360" w:left="1440"/>
      </w:pPr>
      <w:rPr>
        <w:rFonts w:ascii="Symbol" w:hAnsi="Symbol"/>
      </w:rPr>
    </w:lvl>
    <w:lvl w:ilvl="2" w:tplc="41F5760F">
      <w:start w:val="1"/>
      <w:numFmt w:val="bullet"/>
      <w:suff w:val="tab"/>
      <w:lvlText w:val="·"/>
      <w:lvlJc w:val="left"/>
      <w:pPr>
        <w:ind w:hanging="360" w:left="2160"/>
      </w:pPr>
      <w:rPr>
        <w:rFonts w:ascii="Symbol" w:hAnsi="Symbol"/>
      </w:rPr>
    </w:lvl>
    <w:lvl w:ilvl="3" w:tplc="500FCB7A">
      <w:start w:val="1"/>
      <w:numFmt w:val="bullet"/>
      <w:suff w:val="tab"/>
      <w:lvlText w:val="o"/>
      <w:lvlJc w:val="left"/>
      <w:pPr>
        <w:ind w:hanging="360" w:left="2880"/>
      </w:pPr>
      <w:rPr>
        <w:rFonts w:ascii="Symbol" w:hAnsi="Symbol"/>
      </w:rPr>
    </w:lvl>
    <w:lvl w:ilvl="4" w:tplc="4BFDDF41">
      <w:start w:val="1"/>
      <w:numFmt w:val="bullet"/>
      <w:suff w:val="tab"/>
      <w:lvlText w:val="·"/>
      <w:lvlJc w:val="left"/>
      <w:pPr>
        <w:ind w:hanging="360" w:left="3600"/>
      </w:pPr>
      <w:rPr>
        <w:rFonts w:ascii="Symbol" w:hAnsi="Symbol"/>
      </w:rPr>
    </w:lvl>
    <w:lvl w:ilvl="5" w:tplc="5323AF2C">
      <w:start w:val="1"/>
      <w:numFmt w:val="bullet"/>
      <w:suff w:val="tab"/>
      <w:lvlText w:val="o"/>
      <w:lvlJc w:val="left"/>
      <w:pPr>
        <w:ind w:hanging="360" w:left="4320"/>
      </w:pPr>
      <w:rPr>
        <w:rFonts w:ascii="Symbol" w:hAnsi="Symbol"/>
      </w:rPr>
    </w:lvl>
    <w:lvl w:ilvl="6" w:tplc="14630316">
      <w:start w:val="1"/>
      <w:numFmt w:val="bullet"/>
      <w:suff w:val="tab"/>
      <w:lvlText w:val="·"/>
      <w:lvlJc w:val="left"/>
      <w:pPr>
        <w:ind w:hanging="360" w:left="5040"/>
      </w:pPr>
      <w:rPr>
        <w:rFonts w:ascii="Symbol" w:hAnsi="Symbol"/>
      </w:rPr>
    </w:lvl>
    <w:lvl w:ilvl="7" w:tplc="655652E9">
      <w:start w:val="1"/>
      <w:numFmt w:val="bullet"/>
      <w:suff w:val="tab"/>
      <w:lvlText w:val="o"/>
      <w:lvlJc w:val="left"/>
      <w:pPr>
        <w:ind w:hanging="360" w:left="5760"/>
      </w:pPr>
      <w:rPr>
        <w:rFonts w:ascii="Symbol" w:hAnsi="Symbol"/>
      </w:rPr>
    </w:lvl>
    <w:lvl w:ilvl="8" w:tplc="08DB4D1C">
      <w:start w:val="1"/>
      <w:numFmt w:val="bullet"/>
      <w:suff w:val="tab"/>
      <w:lvlText w:val="·"/>
      <w:lvlJc w:val="left"/>
      <w:pPr>
        <w:ind w:hanging="360" w:left="6480"/>
      </w:pPr>
      <w:rPr>
        <w:rFonts w:ascii="Symbol" w:hAnsi="Symbol"/>
      </w:rPr>
    </w:lvl>
  </w:abstractNum>
  <w:abstractNum w:abstractNumId="22">
    <w:nsid w:val="56042397"/>
    <w:multiLevelType w:val="hybridMultilevel"/>
    <w:lvl w:ilvl="0" w:tplc="2F5A23BF">
      <w:start w:val="1"/>
      <w:numFmt w:val="bullet"/>
      <w:suff w:val="tab"/>
      <w:lvlText w:val="·"/>
      <w:lvlJc w:val="left"/>
      <w:pPr>
        <w:ind w:hanging="360" w:left="720"/>
      </w:pPr>
      <w:rPr>
        <w:rFonts w:ascii="Symbol" w:hAnsi="Symbol" w:cs="Symbol" w:eastAsia="Symbol"/>
        <w:color w:val="auto"/>
      </w:rPr>
    </w:lvl>
    <w:lvl w:ilvl="1" w:tplc="439D6EC5">
      <w:start w:val="1"/>
      <w:numFmt w:val="bullet"/>
      <w:suff w:val="tab"/>
      <w:lvlText w:val="o"/>
      <w:lvlJc w:val="left"/>
      <w:pPr>
        <w:ind w:hanging="360" w:left="1440"/>
      </w:pPr>
      <w:rPr>
        <w:rFonts w:ascii="Symbol" w:hAnsi="Symbol"/>
      </w:rPr>
    </w:lvl>
    <w:lvl w:ilvl="2" w:tplc="235770AD">
      <w:start w:val="1"/>
      <w:numFmt w:val="bullet"/>
      <w:suff w:val="tab"/>
      <w:lvlText w:val="·"/>
      <w:lvlJc w:val="left"/>
      <w:pPr>
        <w:ind w:hanging="360" w:left="2160"/>
      </w:pPr>
      <w:rPr>
        <w:rFonts w:ascii="Symbol" w:hAnsi="Symbol"/>
      </w:rPr>
    </w:lvl>
    <w:lvl w:ilvl="3" w:tplc="48BE7CFC">
      <w:start w:val="1"/>
      <w:numFmt w:val="bullet"/>
      <w:suff w:val="tab"/>
      <w:lvlText w:val="o"/>
      <w:lvlJc w:val="left"/>
      <w:pPr>
        <w:ind w:hanging="360" w:left="2880"/>
      </w:pPr>
      <w:rPr>
        <w:rFonts w:ascii="Symbol" w:hAnsi="Symbol"/>
      </w:rPr>
    </w:lvl>
    <w:lvl w:ilvl="4" w:tplc="39027587">
      <w:start w:val="1"/>
      <w:numFmt w:val="bullet"/>
      <w:suff w:val="tab"/>
      <w:lvlText w:val="·"/>
      <w:lvlJc w:val="left"/>
      <w:pPr>
        <w:ind w:hanging="360" w:left="3600"/>
      </w:pPr>
      <w:rPr>
        <w:rFonts w:ascii="Symbol" w:hAnsi="Symbol"/>
      </w:rPr>
    </w:lvl>
    <w:lvl w:ilvl="5" w:tplc="4A17E96A">
      <w:start w:val="1"/>
      <w:numFmt w:val="bullet"/>
      <w:suff w:val="tab"/>
      <w:lvlText w:val="o"/>
      <w:lvlJc w:val="left"/>
      <w:pPr>
        <w:ind w:hanging="360" w:left="4320"/>
      </w:pPr>
      <w:rPr>
        <w:rFonts w:ascii="Symbol" w:hAnsi="Symbol"/>
      </w:rPr>
    </w:lvl>
    <w:lvl w:ilvl="6" w:tplc="04417874">
      <w:start w:val="1"/>
      <w:numFmt w:val="bullet"/>
      <w:suff w:val="tab"/>
      <w:lvlText w:val="·"/>
      <w:lvlJc w:val="left"/>
      <w:pPr>
        <w:ind w:hanging="360" w:left="5040"/>
      </w:pPr>
      <w:rPr>
        <w:rFonts w:ascii="Symbol" w:hAnsi="Symbol"/>
      </w:rPr>
    </w:lvl>
    <w:lvl w:ilvl="7" w:tplc="0E29F742">
      <w:start w:val="1"/>
      <w:numFmt w:val="bullet"/>
      <w:suff w:val="tab"/>
      <w:lvlText w:val="o"/>
      <w:lvlJc w:val="left"/>
      <w:pPr>
        <w:ind w:hanging="360" w:left="5760"/>
      </w:pPr>
      <w:rPr>
        <w:rFonts w:ascii="Symbol" w:hAnsi="Symbol"/>
      </w:rPr>
    </w:lvl>
    <w:lvl w:ilvl="8" w:tplc="71355C98">
      <w:start w:val="1"/>
      <w:numFmt w:val="bullet"/>
      <w:suff w:val="tab"/>
      <w:lvlText w:val="·"/>
      <w:lvlJc w:val="left"/>
      <w:pPr>
        <w:ind w:hanging="360" w:left="6480"/>
      </w:pPr>
      <w:rPr>
        <w:rFonts w:ascii="Symbol" w:hAnsi="Symbol"/>
      </w:rPr>
    </w:lvl>
  </w:abstractNum>
  <w:abstractNum w:abstractNumId="23">
    <w:nsid w:val="27C26F49"/>
    <w:multiLevelType w:val="hybridMultilevel"/>
    <w:lvl w:ilvl="0" w:tplc="223E7659">
      <w:start w:val="1"/>
      <w:numFmt w:val="bullet"/>
      <w:suff w:val="tab"/>
      <w:lvlText w:val="·"/>
      <w:lvlJc w:val="left"/>
      <w:pPr>
        <w:ind w:hanging="360" w:left="720"/>
      </w:pPr>
      <w:rPr>
        <w:rFonts w:ascii="Symbol" w:hAnsi="Symbol" w:cs="Symbol" w:eastAsia="Symbol"/>
        <w:color w:val="auto"/>
      </w:rPr>
    </w:lvl>
    <w:lvl w:ilvl="1" w:tplc="031447EF">
      <w:start w:val="1"/>
      <w:numFmt w:val="bullet"/>
      <w:suff w:val="tab"/>
      <w:lvlText w:val="o"/>
      <w:lvlJc w:val="left"/>
      <w:pPr>
        <w:ind w:hanging="360" w:left="1440"/>
      </w:pPr>
      <w:rPr>
        <w:rFonts w:ascii="Symbol" w:hAnsi="Symbol"/>
      </w:rPr>
    </w:lvl>
    <w:lvl w:ilvl="2" w:tplc="5FDD132E">
      <w:start w:val="1"/>
      <w:numFmt w:val="bullet"/>
      <w:suff w:val="tab"/>
      <w:lvlText w:val="·"/>
      <w:lvlJc w:val="left"/>
      <w:pPr>
        <w:ind w:hanging="360" w:left="2160"/>
      </w:pPr>
      <w:rPr>
        <w:rFonts w:ascii="Symbol" w:hAnsi="Symbol"/>
      </w:rPr>
    </w:lvl>
    <w:lvl w:ilvl="3" w:tplc="665D6EC0">
      <w:start w:val="1"/>
      <w:numFmt w:val="bullet"/>
      <w:suff w:val="tab"/>
      <w:lvlText w:val="o"/>
      <w:lvlJc w:val="left"/>
      <w:pPr>
        <w:ind w:hanging="360" w:left="2880"/>
      </w:pPr>
      <w:rPr>
        <w:rFonts w:ascii="Symbol" w:hAnsi="Symbol"/>
      </w:rPr>
    </w:lvl>
    <w:lvl w:ilvl="4" w:tplc="4E3C0B6D">
      <w:start w:val="1"/>
      <w:numFmt w:val="bullet"/>
      <w:suff w:val="tab"/>
      <w:lvlText w:val="·"/>
      <w:lvlJc w:val="left"/>
      <w:pPr>
        <w:ind w:hanging="360" w:left="3600"/>
      </w:pPr>
      <w:rPr>
        <w:rFonts w:ascii="Symbol" w:hAnsi="Symbol"/>
      </w:rPr>
    </w:lvl>
    <w:lvl w:ilvl="5" w:tplc="70E2347E">
      <w:start w:val="1"/>
      <w:numFmt w:val="bullet"/>
      <w:suff w:val="tab"/>
      <w:lvlText w:val="o"/>
      <w:lvlJc w:val="left"/>
      <w:pPr>
        <w:ind w:hanging="360" w:left="4320"/>
      </w:pPr>
      <w:rPr>
        <w:rFonts w:ascii="Symbol" w:hAnsi="Symbol"/>
      </w:rPr>
    </w:lvl>
    <w:lvl w:ilvl="6" w:tplc="4AD14DF9">
      <w:start w:val="1"/>
      <w:numFmt w:val="bullet"/>
      <w:suff w:val="tab"/>
      <w:lvlText w:val="·"/>
      <w:lvlJc w:val="left"/>
      <w:pPr>
        <w:ind w:hanging="360" w:left="5040"/>
      </w:pPr>
      <w:rPr>
        <w:rFonts w:ascii="Symbol" w:hAnsi="Symbol"/>
      </w:rPr>
    </w:lvl>
    <w:lvl w:ilvl="7" w:tplc="0AD22EFA">
      <w:start w:val="1"/>
      <w:numFmt w:val="bullet"/>
      <w:suff w:val="tab"/>
      <w:lvlText w:val="o"/>
      <w:lvlJc w:val="left"/>
      <w:pPr>
        <w:ind w:hanging="360" w:left="5760"/>
      </w:pPr>
      <w:rPr>
        <w:rFonts w:ascii="Symbol" w:hAnsi="Symbol"/>
      </w:rPr>
    </w:lvl>
    <w:lvl w:ilvl="8" w:tplc="28463F8B">
      <w:start w:val="1"/>
      <w:numFmt w:val="bullet"/>
      <w:suff w:val="tab"/>
      <w:lvlText w:val="·"/>
      <w:lvlJc w:val="left"/>
      <w:pPr>
        <w:ind w:hanging="360" w:left="6480"/>
      </w:pPr>
      <w:rPr>
        <w:rFonts w:ascii="Symbol" w:hAnsi="Symbol"/>
      </w:rPr>
    </w:lvl>
  </w:abstractNum>
  <w:abstractNum w:abstractNumId="24">
    <w:nsid w:val="42E0DC58"/>
    <w:multiLevelType w:val="hybridMultilevel"/>
    <w:lvl w:ilvl="0" w:tplc="1A027439">
      <w:start w:val="1"/>
      <w:numFmt w:val="bullet"/>
      <w:suff w:val="tab"/>
      <w:lvlText w:val="·"/>
      <w:lvlJc w:val="left"/>
      <w:pPr>
        <w:ind w:hanging="360" w:left="720"/>
      </w:pPr>
      <w:rPr>
        <w:rFonts w:ascii="Symbol" w:hAnsi="Symbol" w:cs="Symbol" w:eastAsia="Symbol"/>
        <w:color w:val="auto"/>
      </w:rPr>
    </w:lvl>
    <w:lvl w:ilvl="1" w:tplc="1C8C5CC5">
      <w:start w:val="1"/>
      <w:numFmt w:val="bullet"/>
      <w:suff w:val="tab"/>
      <w:lvlText w:val="o"/>
      <w:lvlJc w:val="left"/>
      <w:pPr>
        <w:ind w:hanging="360" w:left="1440"/>
      </w:pPr>
      <w:rPr>
        <w:rFonts w:ascii="Symbol" w:hAnsi="Symbol"/>
      </w:rPr>
    </w:lvl>
    <w:lvl w:ilvl="2" w:tplc="32CA1B05">
      <w:start w:val="1"/>
      <w:numFmt w:val="bullet"/>
      <w:suff w:val="tab"/>
      <w:lvlText w:val="·"/>
      <w:lvlJc w:val="left"/>
      <w:pPr>
        <w:ind w:hanging="360" w:left="2160"/>
      </w:pPr>
      <w:rPr>
        <w:rFonts w:ascii="Symbol" w:hAnsi="Symbol"/>
      </w:rPr>
    </w:lvl>
    <w:lvl w:ilvl="3" w:tplc="7EE8FAB4">
      <w:start w:val="1"/>
      <w:numFmt w:val="bullet"/>
      <w:suff w:val="tab"/>
      <w:lvlText w:val="o"/>
      <w:lvlJc w:val="left"/>
      <w:pPr>
        <w:ind w:hanging="360" w:left="2880"/>
      </w:pPr>
      <w:rPr>
        <w:rFonts w:ascii="Symbol" w:hAnsi="Symbol"/>
      </w:rPr>
    </w:lvl>
    <w:lvl w:ilvl="4" w:tplc="43B2BB96">
      <w:start w:val="1"/>
      <w:numFmt w:val="bullet"/>
      <w:suff w:val="tab"/>
      <w:lvlText w:val="·"/>
      <w:lvlJc w:val="left"/>
      <w:pPr>
        <w:ind w:hanging="360" w:left="3600"/>
      </w:pPr>
      <w:rPr>
        <w:rFonts w:ascii="Symbol" w:hAnsi="Symbol"/>
      </w:rPr>
    </w:lvl>
    <w:lvl w:ilvl="5" w:tplc="6B712DF7">
      <w:start w:val="1"/>
      <w:numFmt w:val="bullet"/>
      <w:suff w:val="tab"/>
      <w:lvlText w:val="o"/>
      <w:lvlJc w:val="left"/>
      <w:pPr>
        <w:ind w:hanging="360" w:left="4320"/>
      </w:pPr>
      <w:rPr>
        <w:rFonts w:ascii="Symbol" w:hAnsi="Symbol"/>
      </w:rPr>
    </w:lvl>
    <w:lvl w:ilvl="6" w:tplc="69CB9175">
      <w:start w:val="1"/>
      <w:numFmt w:val="bullet"/>
      <w:suff w:val="tab"/>
      <w:lvlText w:val="·"/>
      <w:lvlJc w:val="left"/>
      <w:pPr>
        <w:ind w:hanging="360" w:left="5040"/>
      </w:pPr>
      <w:rPr>
        <w:rFonts w:ascii="Symbol" w:hAnsi="Symbol"/>
      </w:rPr>
    </w:lvl>
    <w:lvl w:ilvl="7" w:tplc="62EE6D1D">
      <w:start w:val="1"/>
      <w:numFmt w:val="bullet"/>
      <w:suff w:val="tab"/>
      <w:lvlText w:val="o"/>
      <w:lvlJc w:val="left"/>
      <w:pPr>
        <w:ind w:hanging="360" w:left="5760"/>
      </w:pPr>
      <w:rPr>
        <w:rFonts w:ascii="Symbol" w:hAnsi="Symbol"/>
      </w:rPr>
    </w:lvl>
    <w:lvl w:ilvl="8" w:tplc="41D1E7DD">
      <w:start w:val="1"/>
      <w:numFmt w:val="bullet"/>
      <w:suff w:val="tab"/>
      <w:lvlText w:val="·"/>
      <w:lvlJc w:val="left"/>
      <w:pPr>
        <w:ind w:hanging="360" w:left="6480"/>
      </w:pPr>
      <w:rPr>
        <w:rFonts w:ascii="Symbol" w:hAnsi="Symbol"/>
      </w:rPr>
    </w:lvl>
  </w:abstractNum>
  <w:abstractNum w:abstractNumId="25">
    <w:nsid w:val="42B5BAB5"/>
    <w:multiLevelType w:val="hybridMultilevel"/>
    <w:lvl w:ilvl="0" w:tplc="35D968C9">
      <w:start w:val="1"/>
      <w:numFmt w:val="bullet"/>
      <w:suff w:val="tab"/>
      <w:lvlText w:val="·"/>
      <w:lvlJc w:val="left"/>
      <w:pPr>
        <w:ind w:hanging="360" w:left="720"/>
      </w:pPr>
      <w:rPr>
        <w:rFonts w:ascii="Symbol" w:hAnsi="Symbol" w:cs="Symbol" w:eastAsia="Symbol"/>
        <w:color w:val="auto"/>
      </w:rPr>
    </w:lvl>
    <w:lvl w:ilvl="1" w:tplc="5CFC47A0">
      <w:start w:val="1"/>
      <w:numFmt w:val="bullet"/>
      <w:suff w:val="tab"/>
      <w:lvlText w:val="o"/>
      <w:lvlJc w:val="left"/>
      <w:pPr>
        <w:ind w:hanging="360" w:left="1440"/>
      </w:pPr>
      <w:rPr>
        <w:rFonts w:ascii="Symbol" w:hAnsi="Symbol"/>
      </w:rPr>
    </w:lvl>
    <w:lvl w:ilvl="2" w:tplc="23003B3A">
      <w:start w:val="1"/>
      <w:numFmt w:val="bullet"/>
      <w:suff w:val="tab"/>
      <w:lvlText w:val="·"/>
      <w:lvlJc w:val="left"/>
      <w:pPr>
        <w:ind w:hanging="360" w:left="2160"/>
      </w:pPr>
      <w:rPr>
        <w:rFonts w:ascii="Symbol" w:hAnsi="Symbol"/>
      </w:rPr>
    </w:lvl>
    <w:lvl w:ilvl="3" w:tplc="67B86452">
      <w:start w:val="1"/>
      <w:numFmt w:val="bullet"/>
      <w:suff w:val="tab"/>
      <w:lvlText w:val="o"/>
      <w:lvlJc w:val="left"/>
      <w:pPr>
        <w:ind w:hanging="360" w:left="2880"/>
      </w:pPr>
      <w:rPr>
        <w:rFonts w:ascii="Symbol" w:hAnsi="Symbol"/>
      </w:rPr>
    </w:lvl>
    <w:lvl w:ilvl="4" w:tplc="67C118E1">
      <w:start w:val="1"/>
      <w:numFmt w:val="bullet"/>
      <w:suff w:val="tab"/>
      <w:lvlText w:val="·"/>
      <w:lvlJc w:val="left"/>
      <w:pPr>
        <w:ind w:hanging="360" w:left="3600"/>
      </w:pPr>
      <w:rPr>
        <w:rFonts w:ascii="Symbol" w:hAnsi="Symbol"/>
      </w:rPr>
    </w:lvl>
    <w:lvl w:ilvl="5" w:tplc="5E19280F">
      <w:start w:val="1"/>
      <w:numFmt w:val="bullet"/>
      <w:suff w:val="tab"/>
      <w:lvlText w:val="o"/>
      <w:lvlJc w:val="left"/>
      <w:pPr>
        <w:ind w:hanging="360" w:left="4320"/>
      </w:pPr>
      <w:rPr>
        <w:rFonts w:ascii="Symbol" w:hAnsi="Symbol"/>
      </w:rPr>
    </w:lvl>
    <w:lvl w:ilvl="6" w:tplc="5A63F911">
      <w:start w:val="1"/>
      <w:numFmt w:val="bullet"/>
      <w:suff w:val="tab"/>
      <w:lvlText w:val="·"/>
      <w:lvlJc w:val="left"/>
      <w:pPr>
        <w:ind w:hanging="360" w:left="5040"/>
      </w:pPr>
      <w:rPr>
        <w:rFonts w:ascii="Symbol" w:hAnsi="Symbol"/>
      </w:rPr>
    </w:lvl>
    <w:lvl w:ilvl="7" w:tplc="6E7CA451">
      <w:start w:val="1"/>
      <w:numFmt w:val="bullet"/>
      <w:suff w:val="tab"/>
      <w:lvlText w:val="o"/>
      <w:lvlJc w:val="left"/>
      <w:pPr>
        <w:ind w:hanging="360" w:left="5760"/>
      </w:pPr>
      <w:rPr>
        <w:rFonts w:ascii="Symbol" w:hAnsi="Symbol"/>
      </w:rPr>
    </w:lvl>
    <w:lvl w:ilvl="8" w:tplc="30B792A0">
      <w:start w:val="1"/>
      <w:numFmt w:val="bullet"/>
      <w:suff w:val="tab"/>
      <w:lvlText w:val="·"/>
      <w:lvlJc w:val="left"/>
      <w:pPr>
        <w:ind w:hanging="360" w:left="6480"/>
      </w:pPr>
      <w:rPr>
        <w:rFonts w:ascii="Symbol" w:hAnsi="Symbol"/>
      </w:rPr>
    </w:lvl>
  </w:abstractNum>
  <w:abstractNum w:abstractNumId="26">
    <w:nsid w:val="7F592AD3"/>
    <w:multiLevelType w:val="hybridMultilevel"/>
    <w:lvl w:ilvl="0" w:tplc="1F4E83E6">
      <w:start w:val="1"/>
      <w:numFmt w:val="bullet"/>
      <w:suff w:val="tab"/>
      <w:lvlText w:val="·"/>
      <w:lvlJc w:val="left"/>
      <w:pPr>
        <w:ind w:hanging="360" w:left="720"/>
      </w:pPr>
      <w:rPr>
        <w:rFonts w:ascii="Symbol" w:hAnsi="Symbol" w:cs="Symbol" w:eastAsia="Symbol"/>
        <w:color w:val="auto"/>
      </w:rPr>
    </w:lvl>
    <w:lvl w:ilvl="1" w:tplc="4E21D62D">
      <w:start w:val="1"/>
      <w:numFmt w:val="bullet"/>
      <w:suff w:val="tab"/>
      <w:lvlText w:val="o"/>
      <w:lvlJc w:val="left"/>
      <w:pPr>
        <w:ind w:hanging="360" w:left="1440"/>
      </w:pPr>
      <w:rPr>
        <w:rFonts w:ascii="Symbol" w:hAnsi="Symbol"/>
      </w:rPr>
    </w:lvl>
    <w:lvl w:ilvl="2" w:tplc="515DB4B8">
      <w:start w:val="1"/>
      <w:numFmt w:val="bullet"/>
      <w:suff w:val="tab"/>
      <w:lvlText w:val="·"/>
      <w:lvlJc w:val="left"/>
      <w:pPr>
        <w:ind w:hanging="360" w:left="2160"/>
      </w:pPr>
      <w:rPr>
        <w:rFonts w:ascii="Symbol" w:hAnsi="Symbol"/>
      </w:rPr>
    </w:lvl>
    <w:lvl w:ilvl="3" w:tplc="2D0B9321">
      <w:start w:val="1"/>
      <w:numFmt w:val="bullet"/>
      <w:suff w:val="tab"/>
      <w:lvlText w:val="o"/>
      <w:lvlJc w:val="left"/>
      <w:pPr>
        <w:ind w:hanging="360" w:left="2880"/>
      </w:pPr>
      <w:rPr>
        <w:rFonts w:ascii="Symbol" w:hAnsi="Symbol"/>
      </w:rPr>
    </w:lvl>
    <w:lvl w:ilvl="4" w:tplc="3FDC02DC">
      <w:start w:val="1"/>
      <w:numFmt w:val="bullet"/>
      <w:suff w:val="tab"/>
      <w:lvlText w:val="·"/>
      <w:lvlJc w:val="left"/>
      <w:pPr>
        <w:ind w:hanging="360" w:left="3600"/>
      </w:pPr>
      <w:rPr>
        <w:rFonts w:ascii="Symbol" w:hAnsi="Symbol"/>
      </w:rPr>
    </w:lvl>
    <w:lvl w:ilvl="5" w:tplc="2D30C8FC">
      <w:start w:val="1"/>
      <w:numFmt w:val="bullet"/>
      <w:suff w:val="tab"/>
      <w:lvlText w:val="o"/>
      <w:lvlJc w:val="left"/>
      <w:pPr>
        <w:ind w:hanging="360" w:left="4320"/>
      </w:pPr>
      <w:rPr>
        <w:rFonts w:ascii="Symbol" w:hAnsi="Symbol"/>
      </w:rPr>
    </w:lvl>
    <w:lvl w:ilvl="6" w:tplc="658FC5E2">
      <w:start w:val="1"/>
      <w:numFmt w:val="bullet"/>
      <w:suff w:val="tab"/>
      <w:lvlText w:val="·"/>
      <w:lvlJc w:val="left"/>
      <w:pPr>
        <w:ind w:hanging="360" w:left="5040"/>
      </w:pPr>
      <w:rPr>
        <w:rFonts w:ascii="Symbol" w:hAnsi="Symbol"/>
      </w:rPr>
    </w:lvl>
    <w:lvl w:ilvl="7" w:tplc="709181F0">
      <w:start w:val="1"/>
      <w:numFmt w:val="bullet"/>
      <w:suff w:val="tab"/>
      <w:lvlText w:val="o"/>
      <w:lvlJc w:val="left"/>
      <w:pPr>
        <w:ind w:hanging="360" w:left="5760"/>
      </w:pPr>
      <w:rPr>
        <w:rFonts w:ascii="Symbol" w:hAnsi="Symbol"/>
      </w:rPr>
    </w:lvl>
    <w:lvl w:ilvl="8" w:tplc="324E57AF">
      <w:start w:val="1"/>
      <w:numFmt w:val="bullet"/>
      <w:suff w:val="tab"/>
      <w:lvlText w:val="·"/>
      <w:lvlJc w:val="left"/>
      <w:pPr>
        <w:ind w:hanging="360" w:left="6480"/>
      </w:pPr>
      <w:rPr>
        <w:rFonts w:ascii="Symbol" w:hAnsi="Symbol"/>
      </w:rPr>
    </w:lvl>
  </w:abstractNum>
  <w:abstractNum w:abstractNumId="27">
    <w:nsid w:val="13E5FBAE"/>
    <w:multiLevelType w:val="hybridMultilevel"/>
    <w:lvl w:ilvl="0" w:tplc="069C8F4F">
      <w:start w:val="1"/>
      <w:numFmt w:val="bullet"/>
      <w:suff w:val="tab"/>
      <w:lvlText w:val="·"/>
      <w:lvlJc w:val="left"/>
      <w:pPr>
        <w:ind w:hanging="360" w:left="720"/>
      </w:pPr>
      <w:rPr>
        <w:rFonts w:ascii="Symbol" w:hAnsi="Symbol" w:cs="Symbol" w:eastAsia="Symbol"/>
        <w:color w:val="auto"/>
      </w:rPr>
    </w:lvl>
    <w:lvl w:ilvl="1" w:tplc="17626EB2">
      <w:start w:val="1"/>
      <w:numFmt w:val="bullet"/>
      <w:suff w:val="tab"/>
      <w:lvlText w:val="o"/>
      <w:lvlJc w:val="left"/>
      <w:pPr>
        <w:ind w:hanging="360" w:left="1440"/>
      </w:pPr>
      <w:rPr>
        <w:rFonts w:ascii="Symbol" w:hAnsi="Symbol"/>
      </w:rPr>
    </w:lvl>
    <w:lvl w:ilvl="2" w:tplc="6F2AA911">
      <w:start w:val="1"/>
      <w:numFmt w:val="bullet"/>
      <w:suff w:val="tab"/>
      <w:lvlText w:val="·"/>
      <w:lvlJc w:val="left"/>
      <w:pPr>
        <w:ind w:hanging="360" w:left="2160"/>
      </w:pPr>
      <w:rPr>
        <w:rFonts w:ascii="Symbol" w:hAnsi="Symbol"/>
      </w:rPr>
    </w:lvl>
    <w:lvl w:ilvl="3" w:tplc="15B16C98">
      <w:start w:val="1"/>
      <w:numFmt w:val="bullet"/>
      <w:suff w:val="tab"/>
      <w:lvlText w:val="o"/>
      <w:lvlJc w:val="left"/>
      <w:pPr>
        <w:ind w:hanging="360" w:left="2880"/>
      </w:pPr>
      <w:rPr>
        <w:rFonts w:ascii="Symbol" w:hAnsi="Symbol"/>
      </w:rPr>
    </w:lvl>
    <w:lvl w:ilvl="4" w:tplc="0C72E6F2">
      <w:start w:val="1"/>
      <w:numFmt w:val="bullet"/>
      <w:suff w:val="tab"/>
      <w:lvlText w:val="·"/>
      <w:lvlJc w:val="left"/>
      <w:pPr>
        <w:ind w:hanging="360" w:left="3600"/>
      </w:pPr>
      <w:rPr>
        <w:rFonts w:ascii="Symbol" w:hAnsi="Symbol"/>
      </w:rPr>
    </w:lvl>
    <w:lvl w:ilvl="5" w:tplc="3613D3F3">
      <w:start w:val="1"/>
      <w:numFmt w:val="bullet"/>
      <w:suff w:val="tab"/>
      <w:lvlText w:val="o"/>
      <w:lvlJc w:val="left"/>
      <w:pPr>
        <w:ind w:hanging="360" w:left="4320"/>
      </w:pPr>
      <w:rPr>
        <w:rFonts w:ascii="Symbol" w:hAnsi="Symbol"/>
      </w:rPr>
    </w:lvl>
    <w:lvl w:ilvl="6" w:tplc="09FC92AC">
      <w:start w:val="1"/>
      <w:numFmt w:val="bullet"/>
      <w:suff w:val="tab"/>
      <w:lvlText w:val="·"/>
      <w:lvlJc w:val="left"/>
      <w:pPr>
        <w:ind w:hanging="360" w:left="5040"/>
      </w:pPr>
      <w:rPr>
        <w:rFonts w:ascii="Symbol" w:hAnsi="Symbol"/>
      </w:rPr>
    </w:lvl>
    <w:lvl w:ilvl="7" w:tplc="2E68965E">
      <w:start w:val="1"/>
      <w:numFmt w:val="bullet"/>
      <w:suff w:val="tab"/>
      <w:lvlText w:val="o"/>
      <w:lvlJc w:val="left"/>
      <w:pPr>
        <w:ind w:hanging="360" w:left="5760"/>
      </w:pPr>
      <w:rPr>
        <w:rFonts w:ascii="Symbol" w:hAnsi="Symbol"/>
      </w:rPr>
    </w:lvl>
    <w:lvl w:ilvl="8" w:tplc="58533BE6">
      <w:start w:val="1"/>
      <w:numFmt w:val="bullet"/>
      <w:suff w:val="tab"/>
      <w:lvlText w:val="·"/>
      <w:lvlJc w:val="left"/>
      <w:pPr>
        <w:ind w:hanging="360" w:left="6480"/>
      </w:pPr>
      <w:rPr>
        <w:rFonts w:ascii="Symbol" w:hAnsi="Symbol"/>
      </w:rPr>
    </w:lvl>
  </w:abstractNum>
  <w:abstractNum w:abstractNumId="28">
    <w:nsid w:val="61AC4B1F"/>
    <w:multiLevelType w:val="hybridMultilevel"/>
    <w:lvl w:ilvl="0" w:tplc="1EEE7037">
      <w:start w:val="1"/>
      <w:numFmt w:val="bullet"/>
      <w:suff w:val="tab"/>
      <w:lvlText w:val="·"/>
      <w:lvlJc w:val="left"/>
      <w:pPr>
        <w:ind w:hanging="360" w:left="720"/>
      </w:pPr>
      <w:rPr>
        <w:rFonts w:ascii="Symbol" w:hAnsi="Symbol" w:cs="Symbol" w:eastAsia="Symbol"/>
        <w:color w:val="auto"/>
      </w:rPr>
    </w:lvl>
    <w:lvl w:ilvl="1" w:tplc="1C0396B7">
      <w:start w:val="1"/>
      <w:numFmt w:val="bullet"/>
      <w:suff w:val="tab"/>
      <w:lvlText w:val="o"/>
      <w:lvlJc w:val="left"/>
      <w:pPr>
        <w:ind w:hanging="360" w:left="1440"/>
      </w:pPr>
      <w:rPr>
        <w:rFonts w:ascii="Symbol" w:hAnsi="Symbol"/>
      </w:rPr>
    </w:lvl>
    <w:lvl w:ilvl="2" w:tplc="6F0595FF">
      <w:start w:val="1"/>
      <w:numFmt w:val="bullet"/>
      <w:suff w:val="tab"/>
      <w:lvlText w:val="·"/>
      <w:lvlJc w:val="left"/>
      <w:pPr>
        <w:ind w:hanging="360" w:left="2160"/>
      </w:pPr>
      <w:rPr>
        <w:rFonts w:ascii="Symbol" w:hAnsi="Symbol"/>
      </w:rPr>
    </w:lvl>
    <w:lvl w:ilvl="3" w:tplc="16BBCE8E">
      <w:start w:val="1"/>
      <w:numFmt w:val="bullet"/>
      <w:suff w:val="tab"/>
      <w:lvlText w:val="o"/>
      <w:lvlJc w:val="left"/>
      <w:pPr>
        <w:ind w:hanging="360" w:left="2880"/>
      </w:pPr>
      <w:rPr>
        <w:rFonts w:ascii="Symbol" w:hAnsi="Symbol"/>
      </w:rPr>
    </w:lvl>
    <w:lvl w:ilvl="4" w:tplc="4E3A5A4E">
      <w:start w:val="1"/>
      <w:numFmt w:val="bullet"/>
      <w:suff w:val="tab"/>
      <w:lvlText w:val="·"/>
      <w:lvlJc w:val="left"/>
      <w:pPr>
        <w:ind w:hanging="360" w:left="3600"/>
      </w:pPr>
      <w:rPr>
        <w:rFonts w:ascii="Symbol" w:hAnsi="Symbol"/>
      </w:rPr>
    </w:lvl>
    <w:lvl w:ilvl="5" w:tplc="29865231">
      <w:start w:val="1"/>
      <w:numFmt w:val="bullet"/>
      <w:suff w:val="tab"/>
      <w:lvlText w:val="o"/>
      <w:lvlJc w:val="left"/>
      <w:pPr>
        <w:ind w:hanging="360" w:left="4320"/>
      </w:pPr>
      <w:rPr>
        <w:rFonts w:ascii="Symbol" w:hAnsi="Symbol"/>
      </w:rPr>
    </w:lvl>
    <w:lvl w:ilvl="6" w:tplc="179583D3">
      <w:start w:val="1"/>
      <w:numFmt w:val="bullet"/>
      <w:suff w:val="tab"/>
      <w:lvlText w:val="·"/>
      <w:lvlJc w:val="left"/>
      <w:pPr>
        <w:ind w:hanging="360" w:left="5040"/>
      </w:pPr>
      <w:rPr>
        <w:rFonts w:ascii="Symbol" w:hAnsi="Symbol"/>
      </w:rPr>
    </w:lvl>
    <w:lvl w:ilvl="7" w:tplc="4DB94C80">
      <w:start w:val="1"/>
      <w:numFmt w:val="bullet"/>
      <w:suff w:val="tab"/>
      <w:lvlText w:val="o"/>
      <w:lvlJc w:val="left"/>
      <w:pPr>
        <w:ind w:hanging="360" w:left="5760"/>
      </w:pPr>
      <w:rPr>
        <w:rFonts w:ascii="Symbol" w:hAnsi="Symbol"/>
      </w:rPr>
    </w:lvl>
    <w:lvl w:ilvl="8" w:tplc="012933B9">
      <w:start w:val="1"/>
      <w:numFmt w:val="bullet"/>
      <w:suff w:val="tab"/>
      <w:lvlText w:val="·"/>
      <w:lvlJc w:val="left"/>
      <w:pPr>
        <w:ind w:hanging="360" w:left="6480"/>
      </w:pPr>
      <w:rPr>
        <w:rFonts w:ascii="Symbol" w:hAnsi="Symbol"/>
      </w:rPr>
    </w:lvl>
  </w:abstractNum>
  <w:abstractNum w:abstractNumId="29">
    <w:nsid w:val="21286E65"/>
    <w:multiLevelType w:val="hybridMultilevel"/>
    <w:lvl w:ilvl="0" w:tplc="25BE763C">
      <w:start w:val="1"/>
      <w:numFmt w:val="bullet"/>
      <w:suff w:val="tab"/>
      <w:lvlText w:val="·"/>
      <w:lvlJc w:val="left"/>
      <w:pPr>
        <w:ind w:hanging="360" w:left="720"/>
      </w:pPr>
      <w:rPr>
        <w:rFonts w:ascii="Symbol" w:hAnsi="Symbol" w:cs="Symbol" w:eastAsia="Symbol"/>
        <w:color w:val="auto"/>
      </w:rPr>
    </w:lvl>
    <w:lvl w:ilvl="1" w:tplc="1745B931">
      <w:start w:val="1"/>
      <w:numFmt w:val="bullet"/>
      <w:suff w:val="tab"/>
      <w:lvlText w:val="o"/>
      <w:lvlJc w:val="left"/>
      <w:pPr>
        <w:ind w:hanging="360" w:left="1440"/>
      </w:pPr>
      <w:rPr>
        <w:rFonts w:ascii="Symbol" w:hAnsi="Symbol"/>
      </w:rPr>
    </w:lvl>
    <w:lvl w:ilvl="2" w:tplc="126D6539">
      <w:start w:val="1"/>
      <w:numFmt w:val="bullet"/>
      <w:suff w:val="tab"/>
      <w:lvlText w:val="·"/>
      <w:lvlJc w:val="left"/>
      <w:pPr>
        <w:ind w:hanging="360" w:left="2160"/>
      </w:pPr>
      <w:rPr>
        <w:rFonts w:ascii="Symbol" w:hAnsi="Symbol"/>
      </w:rPr>
    </w:lvl>
    <w:lvl w:ilvl="3" w:tplc="0CC86483">
      <w:start w:val="1"/>
      <w:numFmt w:val="bullet"/>
      <w:suff w:val="tab"/>
      <w:lvlText w:val="o"/>
      <w:lvlJc w:val="left"/>
      <w:pPr>
        <w:ind w:hanging="360" w:left="2880"/>
      </w:pPr>
      <w:rPr>
        <w:rFonts w:ascii="Symbol" w:hAnsi="Symbol"/>
      </w:rPr>
    </w:lvl>
    <w:lvl w:ilvl="4" w:tplc="4BAF9CF0">
      <w:start w:val="1"/>
      <w:numFmt w:val="bullet"/>
      <w:suff w:val="tab"/>
      <w:lvlText w:val="·"/>
      <w:lvlJc w:val="left"/>
      <w:pPr>
        <w:ind w:hanging="360" w:left="3600"/>
      </w:pPr>
      <w:rPr>
        <w:rFonts w:ascii="Symbol" w:hAnsi="Symbol"/>
      </w:rPr>
    </w:lvl>
    <w:lvl w:ilvl="5" w:tplc="6721A82B">
      <w:start w:val="1"/>
      <w:numFmt w:val="bullet"/>
      <w:suff w:val="tab"/>
      <w:lvlText w:val="o"/>
      <w:lvlJc w:val="left"/>
      <w:pPr>
        <w:ind w:hanging="360" w:left="4320"/>
      </w:pPr>
      <w:rPr>
        <w:rFonts w:ascii="Symbol" w:hAnsi="Symbol"/>
      </w:rPr>
    </w:lvl>
    <w:lvl w:ilvl="6" w:tplc="2F4C54A2">
      <w:start w:val="1"/>
      <w:numFmt w:val="bullet"/>
      <w:suff w:val="tab"/>
      <w:lvlText w:val="·"/>
      <w:lvlJc w:val="left"/>
      <w:pPr>
        <w:ind w:hanging="360" w:left="5040"/>
      </w:pPr>
      <w:rPr>
        <w:rFonts w:ascii="Symbol" w:hAnsi="Symbol"/>
      </w:rPr>
    </w:lvl>
    <w:lvl w:ilvl="7" w:tplc="27AB4D4D">
      <w:start w:val="1"/>
      <w:numFmt w:val="bullet"/>
      <w:suff w:val="tab"/>
      <w:lvlText w:val="o"/>
      <w:lvlJc w:val="left"/>
      <w:pPr>
        <w:ind w:hanging="360" w:left="5760"/>
      </w:pPr>
      <w:rPr>
        <w:rFonts w:ascii="Symbol" w:hAnsi="Symbol"/>
      </w:rPr>
    </w:lvl>
    <w:lvl w:ilvl="8" w:tplc="67F07399">
      <w:start w:val="1"/>
      <w:numFmt w:val="bullet"/>
      <w:suff w:val="tab"/>
      <w:lvlText w:val="·"/>
      <w:lvlJc w:val="left"/>
      <w:pPr>
        <w:ind w:hanging="360" w:left="6480"/>
      </w:pPr>
      <w:rPr>
        <w:rFonts w:ascii="Symbol" w:hAnsi="Symbol"/>
      </w:rPr>
    </w:lvl>
  </w:abstractNum>
  <w:abstractNum w:abstractNumId="30">
    <w:nsid w:val="7D501795"/>
    <w:multiLevelType w:val="hybridMultilevel"/>
    <w:lvl w:ilvl="0" w:tplc="7A93F9AD">
      <w:start w:val="1"/>
      <w:numFmt w:val="bullet"/>
      <w:suff w:val="tab"/>
      <w:lvlText w:val="·"/>
      <w:lvlJc w:val="left"/>
      <w:pPr>
        <w:ind w:hanging="360" w:left="720"/>
      </w:pPr>
      <w:rPr>
        <w:rFonts w:ascii="Symbol" w:hAnsi="Symbol" w:cs="Symbol" w:eastAsia="Symbol"/>
        <w:color w:val="auto"/>
      </w:rPr>
    </w:lvl>
    <w:lvl w:ilvl="1" w:tplc="782BB48A">
      <w:start w:val="1"/>
      <w:numFmt w:val="bullet"/>
      <w:suff w:val="tab"/>
      <w:lvlText w:val="o"/>
      <w:lvlJc w:val="left"/>
      <w:pPr>
        <w:ind w:hanging="360" w:left="1440"/>
      </w:pPr>
      <w:rPr>
        <w:rFonts w:ascii="Symbol" w:hAnsi="Symbol"/>
      </w:rPr>
    </w:lvl>
    <w:lvl w:ilvl="2" w:tplc="64559EF5">
      <w:start w:val="1"/>
      <w:numFmt w:val="bullet"/>
      <w:suff w:val="tab"/>
      <w:lvlText w:val="·"/>
      <w:lvlJc w:val="left"/>
      <w:pPr>
        <w:ind w:hanging="360" w:left="2160"/>
      </w:pPr>
      <w:rPr>
        <w:rFonts w:ascii="Symbol" w:hAnsi="Symbol"/>
      </w:rPr>
    </w:lvl>
    <w:lvl w:ilvl="3" w:tplc="7263F95B">
      <w:start w:val="1"/>
      <w:numFmt w:val="bullet"/>
      <w:suff w:val="tab"/>
      <w:lvlText w:val="o"/>
      <w:lvlJc w:val="left"/>
      <w:pPr>
        <w:ind w:hanging="360" w:left="2880"/>
      </w:pPr>
      <w:rPr>
        <w:rFonts w:ascii="Symbol" w:hAnsi="Symbol"/>
      </w:rPr>
    </w:lvl>
    <w:lvl w:ilvl="4" w:tplc="7A715DA6">
      <w:start w:val="1"/>
      <w:numFmt w:val="bullet"/>
      <w:suff w:val="tab"/>
      <w:lvlText w:val="·"/>
      <w:lvlJc w:val="left"/>
      <w:pPr>
        <w:ind w:hanging="360" w:left="3600"/>
      </w:pPr>
      <w:rPr>
        <w:rFonts w:ascii="Symbol" w:hAnsi="Symbol"/>
      </w:rPr>
    </w:lvl>
    <w:lvl w:ilvl="5" w:tplc="660E5ABC">
      <w:start w:val="1"/>
      <w:numFmt w:val="bullet"/>
      <w:suff w:val="tab"/>
      <w:lvlText w:val="o"/>
      <w:lvlJc w:val="left"/>
      <w:pPr>
        <w:ind w:hanging="360" w:left="4320"/>
      </w:pPr>
      <w:rPr>
        <w:rFonts w:ascii="Symbol" w:hAnsi="Symbol"/>
      </w:rPr>
    </w:lvl>
    <w:lvl w:ilvl="6" w:tplc="45D02B28">
      <w:start w:val="1"/>
      <w:numFmt w:val="bullet"/>
      <w:suff w:val="tab"/>
      <w:lvlText w:val="·"/>
      <w:lvlJc w:val="left"/>
      <w:pPr>
        <w:ind w:hanging="360" w:left="5040"/>
      </w:pPr>
      <w:rPr>
        <w:rFonts w:ascii="Symbol" w:hAnsi="Symbol"/>
      </w:rPr>
    </w:lvl>
    <w:lvl w:ilvl="7" w:tplc="378DD2BF">
      <w:start w:val="1"/>
      <w:numFmt w:val="bullet"/>
      <w:suff w:val="tab"/>
      <w:lvlText w:val="o"/>
      <w:lvlJc w:val="left"/>
      <w:pPr>
        <w:ind w:hanging="360" w:left="5760"/>
      </w:pPr>
      <w:rPr>
        <w:rFonts w:ascii="Symbol" w:hAnsi="Symbol"/>
      </w:rPr>
    </w:lvl>
    <w:lvl w:ilvl="8" w:tplc="58826CC0">
      <w:start w:val="1"/>
      <w:numFmt w:val="bullet"/>
      <w:suff w:val="tab"/>
      <w:lvlText w:val="·"/>
      <w:lvlJc w:val="left"/>
      <w:pPr>
        <w:ind w:hanging="360" w:left="6480"/>
      </w:pPr>
      <w:rPr>
        <w:rFonts w:ascii="Symbol" w:hAnsi="Symbol"/>
      </w:rPr>
    </w:lvl>
  </w:abstractNum>
  <w:abstractNum w:abstractNumId="31">
    <w:nsid w:val="67E5B9C7"/>
    <w:multiLevelType w:val="hybridMultilevel"/>
    <w:lvl w:ilvl="0" w:tplc="6939F9BA">
      <w:start w:val="1"/>
      <w:numFmt w:val="bullet"/>
      <w:suff w:val="tab"/>
      <w:lvlText w:val="·"/>
      <w:lvlJc w:val="left"/>
      <w:pPr>
        <w:ind w:hanging="360" w:left="720"/>
      </w:pPr>
      <w:rPr>
        <w:rFonts w:ascii="Symbol" w:hAnsi="Symbol" w:cs="Symbol" w:eastAsia="Symbol"/>
        <w:color w:val="auto"/>
      </w:rPr>
    </w:lvl>
    <w:lvl w:ilvl="1" w:tplc="615F3630">
      <w:start w:val="1"/>
      <w:numFmt w:val="bullet"/>
      <w:suff w:val="tab"/>
      <w:lvlText w:val="o"/>
      <w:lvlJc w:val="left"/>
      <w:pPr>
        <w:ind w:hanging="360" w:left="1440"/>
      </w:pPr>
      <w:rPr>
        <w:rFonts w:ascii="Symbol" w:hAnsi="Symbol"/>
      </w:rPr>
    </w:lvl>
    <w:lvl w:ilvl="2" w:tplc="79CE519F">
      <w:start w:val="1"/>
      <w:numFmt w:val="bullet"/>
      <w:suff w:val="tab"/>
      <w:lvlText w:val="·"/>
      <w:lvlJc w:val="left"/>
      <w:pPr>
        <w:ind w:hanging="360" w:left="2160"/>
      </w:pPr>
      <w:rPr>
        <w:rFonts w:ascii="Symbol" w:hAnsi="Symbol"/>
      </w:rPr>
    </w:lvl>
    <w:lvl w:ilvl="3" w:tplc="59064D68">
      <w:start w:val="1"/>
      <w:numFmt w:val="bullet"/>
      <w:suff w:val="tab"/>
      <w:lvlText w:val="o"/>
      <w:lvlJc w:val="left"/>
      <w:pPr>
        <w:ind w:hanging="360" w:left="2880"/>
      </w:pPr>
      <w:rPr>
        <w:rFonts w:ascii="Symbol" w:hAnsi="Symbol"/>
      </w:rPr>
    </w:lvl>
    <w:lvl w:ilvl="4" w:tplc="76C10A89">
      <w:start w:val="1"/>
      <w:numFmt w:val="bullet"/>
      <w:suff w:val="tab"/>
      <w:lvlText w:val="·"/>
      <w:lvlJc w:val="left"/>
      <w:pPr>
        <w:ind w:hanging="360" w:left="3600"/>
      </w:pPr>
      <w:rPr>
        <w:rFonts w:ascii="Symbol" w:hAnsi="Symbol"/>
      </w:rPr>
    </w:lvl>
    <w:lvl w:ilvl="5" w:tplc="74339D74">
      <w:start w:val="1"/>
      <w:numFmt w:val="bullet"/>
      <w:suff w:val="tab"/>
      <w:lvlText w:val="o"/>
      <w:lvlJc w:val="left"/>
      <w:pPr>
        <w:ind w:hanging="360" w:left="4320"/>
      </w:pPr>
      <w:rPr>
        <w:rFonts w:ascii="Symbol" w:hAnsi="Symbol"/>
      </w:rPr>
    </w:lvl>
    <w:lvl w:ilvl="6" w:tplc="274054EE">
      <w:start w:val="1"/>
      <w:numFmt w:val="bullet"/>
      <w:suff w:val="tab"/>
      <w:lvlText w:val="·"/>
      <w:lvlJc w:val="left"/>
      <w:pPr>
        <w:ind w:hanging="360" w:left="5040"/>
      </w:pPr>
      <w:rPr>
        <w:rFonts w:ascii="Symbol" w:hAnsi="Symbol"/>
      </w:rPr>
    </w:lvl>
    <w:lvl w:ilvl="7" w:tplc="75471EA2">
      <w:start w:val="1"/>
      <w:numFmt w:val="bullet"/>
      <w:suff w:val="tab"/>
      <w:lvlText w:val="o"/>
      <w:lvlJc w:val="left"/>
      <w:pPr>
        <w:ind w:hanging="360" w:left="5760"/>
      </w:pPr>
      <w:rPr>
        <w:rFonts w:ascii="Symbol" w:hAnsi="Symbol"/>
      </w:rPr>
    </w:lvl>
    <w:lvl w:ilvl="8" w:tplc="661B7FA9">
      <w:start w:val="1"/>
      <w:numFmt w:val="bullet"/>
      <w:suff w:val="tab"/>
      <w:lvlText w:val="·"/>
      <w:lvlJc w:val="left"/>
      <w:pPr>
        <w:ind w:hanging="360" w:left="6480"/>
      </w:pPr>
      <w:rPr>
        <w:rFonts w:ascii="Symbol" w:hAnsi="Symbol"/>
      </w:rPr>
    </w:lvl>
  </w:abstractNum>
  <w:abstractNum w:abstractNumId="32">
    <w:nsid w:val="53BEB5A7"/>
    <w:multiLevelType w:val="hybridMultilevel"/>
    <w:lvl w:ilvl="0" w:tplc="4BD97E23">
      <w:start w:val="1"/>
      <w:numFmt w:val="bullet"/>
      <w:suff w:val="tab"/>
      <w:lvlText w:val="·"/>
      <w:lvlJc w:val="left"/>
      <w:pPr>
        <w:ind w:hanging="360" w:left="720"/>
      </w:pPr>
      <w:rPr>
        <w:rFonts w:ascii="Symbol" w:hAnsi="Symbol" w:cs="Symbol" w:eastAsia="Symbol"/>
        <w:color w:val="auto"/>
      </w:rPr>
    </w:lvl>
    <w:lvl w:ilvl="1" w:tplc="1FBCAC31">
      <w:start w:val="1"/>
      <w:numFmt w:val="bullet"/>
      <w:suff w:val="tab"/>
      <w:lvlText w:val="o"/>
      <w:lvlJc w:val="left"/>
      <w:pPr>
        <w:ind w:hanging="360" w:left="1440"/>
      </w:pPr>
      <w:rPr>
        <w:rFonts w:ascii="Symbol" w:hAnsi="Symbol"/>
      </w:rPr>
    </w:lvl>
    <w:lvl w:ilvl="2" w:tplc="163FFE00">
      <w:start w:val="1"/>
      <w:numFmt w:val="bullet"/>
      <w:suff w:val="tab"/>
      <w:lvlText w:val="·"/>
      <w:lvlJc w:val="left"/>
      <w:pPr>
        <w:ind w:hanging="360" w:left="2160"/>
      </w:pPr>
      <w:rPr>
        <w:rFonts w:ascii="Symbol" w:hAnsi="Symbol"/>
      </w:rPr>
    </w:lvl>
    <w:lvl w:ilvl="3" w:tplc="0F19DEE8">
      <w:start w:val="1"/>
      <w:numFmt w:val="bullet"/>
      <w:suff w:val="tab"/>
      <w:lvlText w:val="o"/>
      <w:lvlJc w:val="left"/>
      <w:pPr>
        <w:ind w:hanging="360" w:left="2880"/>
      </w:pPr>
      <w:rPr>
        <w:rFonts w:ascii="Symbol" w:hAnsi="Symbol"/>
      </w:rPr>
    </w:lvl>
    <w:lvl w:ilvl="4" w:tplc="7C694BC1">
      <w:start w:val="1"/>
      <w:numFmt w:val="bullet"/>
      <w:suff w:val="tab"/>
      <w:lvlText w:val="·"/>
      <w:lvlJc w:val="left"/>
      <w:pPr>
        <w:ind w:hanging="360" w:left="3600"/>
      </w:pPr>
      <w:rPr>
        <w:rFonts w:ascii="Symbol" w:hAnsi="Symbol"/>
      </w:rPr>
    </w:lvl>
    <w:lvl w:ilvl="5" w:tplc="0A3B6D87">
      <w:start w:val="1"/>
      <w:numFmt w:val="bullet"/>
      <w:suff w:val="tab"/>
      <w:lvlText w:val="o"/>
      <w:lvlJc w:val="left"/>
      <w:pPr>
        <w:ind w:hanging="360" w:left="4320"/>
      </w:pPr>
      <w:rPr>
        <w:rFonts w:ascii="Symbol" w:hAnsi="Symbol"/>
      </w:rPr>
    </w:lvl>
    <w:lvl w:ilvl="6" w:tplc="5FC4D0EA">
      <w:start w:val="1"/>
      <w:numFmt w:val="bullet"/>
      <w:suff w:val="tab"/>
      <w:lvlText w:val="·"/>
      <w:lvlJc w:val="left"/>
      <w:pPr>
        <w:ind w:hanging="360" w:left="5040"/>
      </w:pPr>
      <w:rPr>
        <w:rFonts w:ascii="Symbol" w:hAnsi="Symbol"/>
      </w:rPr>
    </w:lvl>
    <w:lvl w:ilvl="7" w:tplc="67E23AF0">
      <w:start w:val="1"/>
      <w:numFmt w:val="bullet"/>
      <w:suff w:val="tab"/>
      <w:lvlText w:val="o"/>
      <w:lvlJc w:val="left"/>
      <w:pPr>
        <w:ind w:hanging="360" w:left="5760"/>
      </w:pPr>
      <w:rPr>
        <w:rFonts w:ascii="Symbol" w:hAnsi="Symbol"/>
      </w:rPr>
    </w:lvl>
    <w:lvl w:ilvl="8" w:tplc="10459FFF">
      <w:start w:val="1"/>
      <w:numFmt w:val="bullet"/>
      <w:suff w:val="tab"/>
      <w:lvlText w:val="·"/>
      <w:lvlJc w:val="left"/>
      <w:pPr>
        <w:ind w:hanging="360" w:left="6480"/>
      </w:pPr>
      <w:rPr>
        <w:rFonts w:ascii="Symbol" w:hAnsi="Symbol"/>
      </w:rPr>
    </w:lvl>
  </w:abstractNum>
  <w:abstractNum w:abstractNumId="33">
    <w:nsid w:val="729F4AF5"/>
    <w:multiLevelType w:val="hybridMultilevel"/>
    <w:lvl w:ilvl="0" w:tplc="474A7C21">
      <w:start w:val="1"/>
      <w:numFmt w:val="bullet"/>
      <w:suff w:val="tab"/>
      <w:lvlText w:val="·"/>
      <w:lvlJc w:val="left"/>
      <w:pPr>
        <w:ind w:hanging="360" w:left="720"/>
      </w:pPr>
      <w:rPr>
        <w:rFonts w:ascii="Symbol" w:hAnsi="Symbol" w:cs="Symbol" w:eastAsia="Symbol"/>
        <w:color w:val="auto"/>
      </w:rPr>
    </w:lvl>
    <w:lvl w:ilvl="1" w:tplc="6BF4B9A6">
      <w:start w:val="1"/>
      <w:numFmt w:val="bullet"/>
      <w:suff w:val="tab"/>
      <w:lvlText w:val="o"/>
      <w:lvlJc w:val="left"/>
      <w:pPr>
        <w:ind w:hanging="360" w:left="1440"/>
      </w:pPr>
      <w:rPr>
        <w:rFonts w:ascii="Symbol" w:hAnsi="Symbol"/>
      </w:rPr>
    </w:lvl>
    <w:lvl w:ilvl="2" w:tplc="0E97A025">
      <w:start w:val="1"/>
      <w:numFmt w:val="bullet"/>
      <w:suff w:val="tab"/>
      <w:lvlText w:val="·"/>
      <w:lvlJc w:val="left"/>
      <w:pPr>
        <w:ind w:hanging="360" w:left="2160"/>
      </w:pPr>
      <w:rPr>
        <w:rFonts w:ascii="Symbol" w:hAnsi="Symbol"/>
      </w:rPr>
    </w:lvl>
    <w:lvl w:ilvl="3" w:tplc="7E0C1D61">
      <w:start w:val="1"/>
      <w:numFmt w:val="bullet"/>
      <w:suff w:val="tab"/>
      <w:lvlText w:val="o"/>
      <w:lvlJc w:val="left"/>
      <w:pPr>
        <w:ind w:hanging="360" w:left="2880"/>
      </w:pPr>
      <w:rPr>
        <w:rFonts w:ascii="Symbol" w:hAnsi="Symbol"/>
      </w:rPr>
    </w:lvl>
    <w:lvl w:ilvl="4" w:tplc="7E5CC991">
      <w:start w:val="1"/>
      <w:numFmt w:val="bullet"/>
      <w:suff w:val="tab"/>
      <w:lvlText w:val="·"/>
      <w:lvlJc w:val="left"/>
      <w:pPr>
        <w:ind w:hanging="360" w:left="3600"/>
      </w:pPr>
      <w:rPr>
        <w:rFonts w:ascii="Symbol" w:hAnsi="Symbol"/>
      </w:rPr>
    </w:lvl>
    <w:lvl w:ilvl="5" w:tplc="67D0D75D">
      <w:start w:val="1"/>
      <w:numFmt w:val="bullet"/>
      <w:suff w:val="tab"/>
      <w:lvlText w:val="o"/>
      <w:lvlJc w:val="left"/>
      <w:pPr>
        <w:ind w:hanging="360" w:left="4320"/>
      </w:pPr>
      <w:rPr>
        <w:rFonts w:ascii="Symbol" w:hAnsi="Symbol"/>
      </w:rPr>
    </w:lvl>
    <w:lvl w:ilvl="6" w:tplc="12ECC086">
      <w:start w:val="1"/>
      <w:numFmt w:val="bullet"/>
      <w:suff w:val="tab"/>
      <w:lvlText w:val="·"/>
      <w:lvlJc w:val="left"/>
      <w:pPr>
        <w:ind w:hanging="360" w:left="5040"/>
      </w:pPr>
      <w:rPr>
        <w:rFonts w:ascii="Symbol" w:hAnsi="Symbol"/>
      </w:rPr>
    </w:lvl>
    <w:lvl w:ilvl="7" w:tplc="12B621D4">
      <w:start w:val="1"/>
      <w:numFmt w:val="bullet"/>
      <w:suff w:val="tab"/>
      <w:lvlText w:val="o"/>
      <w:lvlJc w:val="left"/>
      <w:pPr>
        <w:ind w:hanging="360" w:left="5760"/>
      </w:pPr>
      <w:rPr>
        <w:rFonts w:ascii="Symbol" w:hAnsi="Symbol"/>
      </w:rPr>
    </w:lvl>
    <w:lvl w:ilvl="8" w:tplc="1940B5FE">
      <w:start w:val="1"/>
      <w:numFmt w:val="bullet"/>
      <w:suff w:val="tab"/>
      <w:lvlText w:val="·"/>
      <w:lvlJc w:val="left"/>
      <w:pPr>
        <w:ind w:hanging="360" w:left="6480"/>
      </w:pPr>
      <w:rPr>
        <w:rFonts w:ascii="Symbol" w:hAnsi="Symbol"/>
      </w:rPr>
    </w:lvl>
  </w:abstractNum>
  <w:abstractNum w:abstractNumId="34">
    <w:nsid w:val="3D9122E0"/>
    <w:multiLevelType w:val="hybridMultilevel"/>
    <w:lvl w:ilvl="0" w:tplc="72C28B39">
      <w:start w:val="1"/>
      <w:numFmt w:val="bullet"/>
      <w:suff w:val="tab"/>
      <w:lvlText w:val="·"/>
      <w:lvlJc w:val="left"/>
      <w:pPr>
        <w:ind w:hanging="360" w:left="720"/>
      </w:pPr>
      <w:rPr>
        <w:rFonts w:ascii="Symbol" w:hAnsi="Symbol" w:cs="Symbol" w:eastAsia="Symbol"/>
        <w:color w:val="auto"/>
      </w:rPr>
    </w:lvl>
    <w:lvl w:ilvl="1" w:tplc="66347212">
      <w:start w:val="1"/>
      <w:numFmt w:val="bullet"/>
      <w:suff w:val="tab"/>
      <w:lvlText w:val="o"/>
      <w:lvlJc w:val="left"/>
      <w:pPr>
        <w:ind w:hanging="360" w:left="1440"/>
      </w:pPr>
      <w:rPr>
        <w:rFonts w:ascii="Symbol" w:hAnsi="Symbol"/>
      </w:rPr>
    </w:lvl>
    <w:lvl w:ilvl="2" w:tplc="71CFA048">
      <w:start w:val="1"/>
      <w:numFmt w:val="bullet"/>
      <w:suff w:val="tab"/>
      <w:lvlText w:val="·"/>
      <w:lvlJc w:val="left"/>
      <w:pPr>
        <w:ind w:hanging="360" w:left="2160"/>
      </w:pPr>
      <w:rPr>
        <w:rFonts w:ascii="Symbol" w:hAnsi="Symbol"/>
      </w:rPr>
    </w:lvl>
    <w:lvl w:ilvl="3" w:tplc="06741B30">
      <w:start w:val="1"/>
      <w:numFmt w:val="bullet"/>
      <w:suff w:val="tab"/>
      <w:lvlText w:val="o"/>
      <w:lvlJc w:val="left"/>
      <w:pPr>
        <w:ind w:hanging="360" w:left="2880"/>
      </w:pPr>
      <w:rPr>
        <w:rFonts w:ascii="Symbol" w:hAnsi="Symbol"/>
      </w:rPr>
    </w:lvl>
    <w:lvl w:ilvl="4" w:tplc="78456A38">
      <w:start w:val="1"/>
      <w:numFmt w:val="bullet"/>
      <w:suff w:val="tab"/>
      <w:lvlText w:val="·"/>
      <w:lvlJc w:val="left"/>
      <w:pPr>
        <w:ind w:hanging="360" w:left="3600"/>
      </w:pPr>
      <w:rPr>
        <w:rFonts w:ascii="Symbol" w:hAnsi="Symbol"/>
      </w:rPr>
    </w:lvl>
    <w:lvl w:ilvl="5" w:tplc="22F23ABC">
      <w:start w:val="1"/>
      <w:numFmt w:val="bullet"/>
      <w:suff w:val="tab"/>
      <w:lvlText w:val="o"/>
      <w:lvlJc w:val="left"/>
      <w:pPr>
        <w:ind w:hanging="360" w:left="4320"/>
      </w:pPr>
      <w:rPr>
        <w:rFonts w:ascii="Symbol" w:hAnsi="Symbol"/>
      </w:rPr>
    </w:lvl>
    <w:lvl w:ilvl="6" w:tplc="28A4FD96">
      <w:start w:val="1"/>
      <w:numFmt w:val="bullet"/>
      <w:suff w:val="tab"/>
      <w:lvlText w:val="·"/>
      <w:lvlJc w:val="left"/>
      <w:pPr>
        <w:ind w:hanging="360" w:left="5040"/>
      </w:pPr>
      <w:rPr>
        <w:rFonts w:ascii="Symbol" w:hAnsi="Symbol"/>
      </w:rPr>
    </w:lvl>
    <w:lvl w:ilvl="7" w:tplc="0CA213C5">
      <w:start w:val="1"/>
      <w:numFmt w:val="bullet"/>
      <w:suff w:val="tab"/>
      <w:lvlText w:val="o"/>
      <w:lvlJc w:val="left"/>
      <w:pPr>
        <w:ind w:hanging="360" w:left="5760"/>
      </w:pPr>
      <w:rPr>
        <w:rFonts w:ascii="Symbol" w:hAnsi="Symbol"/>
      </w:rPr>
    </w:lvl>
    <w:lvl w:ilvl="8" w:tplc="7A0BEC7C">
      <w:start w:val="1"/>
      <w:numFmt w:val="bullet"/>
      <w:suff w:val="tab"/>
      <w:lvlText w:val="·"/>
      <w:lvlJc w:val="left"/>
      <w:pPr>
        <w:ind w:hanging="360" w:left="6480"/>
      </w:pPr>
      <w:rPr>
        <w:rFonts w:ascii="Symbol" w:hAnsi="Symbol"/>
      </w:rPr>
    </w:lvl>
  </w:abstractNum>
  <w:abstractNum w:abstractNumId="35">
    <w:nsid w:val="363AA2BA"/>
    <w:multiLevelType w:val="hybridMultilevel"/>
    <w:lvl w:ilvl="0" w:tplc="62DAFC18">
      <w:start w:val="1"/>
      <w:numFmt w:val="bullet"/>
      <w:suff w:val="tab"/>
      <w:lvlText w:val="·"/>
      <w:lvlJc w:val="left"/>
      <w:pPr>
        <w:ind w:hanging="360" w:left="720"/>
      </w:pPr>
      <w:rPr>
        <w:rFonts w:ascii="Symbol" w:hAnsi="Symbol" w:cs="Symbol" w:eastAsia="Symbol"/>
        <w:color w:val="auto"/>
      </w:rPr>
    </w:lvl>
    <w:lvl w:ilvl="1" w:tplc="67BB02EB">
      <w:start w:val="1"/>
      <w:numFmt w:val="bullet"/>
      <w:suff w:val="tab"/>
      <w:lvlText w:val="o"/>
      <w:lvlJc w:val="left"/>
      <w:pPr>
        <w:ind w:hanging="360" w:left="1440"/>
      </w:pPr>
      <w:rPr>
        <w:rFonts w:ascii="Symbol" w:hAnsi="Symbol"/>
      </w:rPr>
    </w:lvl>
    <w:lvl w:ilvl="2" w:tplc="58BF64C0">
      <w:start w:val="1"/>
      <w:numFmt w:val="bullet"/>
      <w:suff w:val="tab"/>
      <w:lvlText w:val="·"/>
      <w:lvlJc w:val="left"/>
      <w:pPr>
        <w:ind w:hanging="360" w:left="2160"/>
      </w:pPr>
      <w:rPr>
        <w:rFonts w:ascii="Symbol" w:hAnsi="Symbol"/>
      </w:rPr>
    </w:lvl>
    <w:lvl w:ilvl="3" w:tplc="49B1DE0C">
      <w:start w:val="1"/>
      <w:numFmt w:val="bullet"/>
      <w:suff w:val="tab"/>
      <w:lvlText w:val="o"/>
      <w:lvlJc w:val="left"/>
      <w:pPr>
        <w:ind w:hanging="360" w:left="2880"/>
      </w:pPr>
      <w:rPr>
        <w:rFonts w:ascii="Symbol" w:hAnsi="Symbol"/>
      </w:rPr>
    </w:lvl>
    <w:lvl w:ilvl="4" w:tplc="124820B3">
      <w:start w:val="1"/>
      <w:numFmt w:val="bullet"/>
      <w:suff w:val="tab"/>
      <w:lvlText w:val="·"/>
      <w:lvlJc w:val="left"/>
      <w:pPr>
        <w:ind w:hanging="360" w:left="3600"/>
      </w:pPr>
      <w:rPr>
        <w:rFonts w:ascii="Symbol" w:hAnsi="Symbol"/>
      </w:rPr>
    </w:lvl>
    <w:lvl w:ilvl="5" w:tplc="2BEDA03E">
      <w:start w:val="1"/>
      <w:numFmt w:val="bullet"/>
      <w:suff w:val="tab"/>
      <w:lvlText w:val="o"/>
      <w:lvlJc w:val="left"/>
      <w:pPr>
        <w:ind w:hanging="360" w:left="4320"/>
      </w:pPr>
      <w:rPr>
        <w:rFonts w:ascii="Symbol" w:hAnsi="Symbol"/>
      </w:rPr>
    </w:lvl>
    <w:lvl w:ilvl="6" w:tplc="271D7FA1">
      <w:start w:val="1"/>
      <w:numFmt w:val="bullet"/>
      <w:suff w:val="tab"/>
      <w:lvlText w:val="·"/>
      <w:lvlJc w:val="left"/>
      <w:pPr>
        <w:ind w:hanging="360" w:left="5040"/>
      </w:pPr>
      <w:rPr>
        <w:rFonts w:ascii="Symbol" w:hAnsi="Symbol"/>
      </w:rPr>
    </w:lvl>
    <w:lvl w:ilvl="7" w:tplc="20D29113">
      <w:start w:val="1"/>
      <w:numFmt w:val="bullet"/>
      <w:suff w:val="tab"/>
      <w:lvlText w:val="o"/>
      <w:lvlJc w:val="left"/>
      <w:pPr>
        <w:ind w:hanging="360" w:left="5760"/>
      </w:pPr>
      <w:rPr>
        <w:rFonts w:ascii="Symbol" w:hAnsi="Symbol"/>
      </w:rPr>
    </w:lvl>
    <w:lvl w:ilvl="8" w:tplc="06CC9BF3">
      <w:start w:val="1"/>
      <w:numFmt w:val="bullet"/>
      <w:suff w:val="tab"/>
      <w:lvlText w:val="·"/>
      <w:lvlJc w:val="left"/>
      <w:pPr>
        <w:ind w:hanging="360" w:left="6480"/>
      </w:pPr>
      <w:rPr>
        <w:rFonts w:ascii="Symbol" w:hAnsi="Symbol"/>
      </w:rPr>
    </w:lvl>
  </w:abstractNum>
  <w:abstractNum w:abstractNumId="36">
    <w:nsid w:val="4B3D4555"/>
    <w:multiLevelType w:val="hybridMultilevel"/>
    <w:lvl w:ilvl="0" w:tplc="70B99466">
      <w:start w:val="1"/>
      <w:numFmt w:val="bullet"/>
      <w:suff w:val="tab"/>
      <w:lvlText w:val="·"/>
      <w:lvlJc w:val="left"/>
      <w:pPr>
        <w:ind w:hanging="360" w:left="720"/>
      </w:pPr>
      <w:rPr>
        <w:rFonts w:ascii="Symbol" w:hAnsi="Symbol" w:cs="Symbol" w:eastAsia="Symbol"/>
        <w:color w:val="auto"/>
      </w:rPr>
    </w:lvl>
    <w:lvl w:ilvl="1" w:tplc="1397847D">
      <w:start w:val="1"/>
      <w:numFmt w:val="bullet"/>
      <w:suff w:val="tab"/>
      <w:lvlText w:val="o"/>
      <w:lvlJc w:val="left"/>
      <w:pPr>
        <w:ind w:hanging="360" w:left="1440"/>
      </w:pPr>
      <w:rPr>
        <w:rFonts w:ascii="Symbol" w:hAnsi="Symbol"/>
      </w:rPr>
    </w:lvl>
    <w:lvl w:ilvl="2" w:tplc="5F4635EF">
      <w:start w:val="1"/>
      <w:numFmt w:val="bullet"/>
      <w:suff w:val="tab"/>
      <w:lvlText w:val="·"/>
      <w:lvlJc w:val="left"/>
      <w:pPr>
        <w:ind w:hanging="360" w:left="2160"/>
      </w:pPr>
      <w:rPr>
        <w:rFonts w:ascii="Symbol" w:hAnsi="Symbol"/>
      </w:rPr>
    </w:lvl>
    <w:lvl w:ilvl="3" w:tplc="72CB7136">
      <w:start w:val="1"/>
      <w:numFmt w:val="bullet"/>
      <w:suff w:val="tab"/>
      <w:lvlText w:val="o"/>
      <w:lvlJc w:val="left"/>
      <w:pPr>
        <w:ind w:hanging="360" w:left="2880"/>
      </w:pPr>
      <w:rPr>
        <w:rFonts w:ascii="Symbol" w:hAnsi="Symbol"/>
      </w:rPr>
    </w:lvl>
    <w:lvl w:ilvl="4" w:tplc="6B0E4373">
      <w:start w:val="1"/>
      <w:numFmt w:val="bullet"/>
      <w:suff w:val="tab"/>
      <w:lvlText w:val="·"/>
      <w:lvlJc w:val="left"/>
      <w:pPr>
        <w:ind w:hanging="360" w:left="3600"/>
      </w:pPr>
      <w:rPr>
        <w:rFonts w:ascii="Symbol" w:hAnsi="Symbol"/>
      </w:rPr>
    </w:lvl>
    <w:lvl w:ilvl="5" w:tplc="36AB7ABF">
      <w:start w:val="1"/>
      <w:numFmt w:val="bullet"/>
      <w:suff w:val="tab"/>
      <w:lvlText w:val="o"/>
      <w:lvlJc w:val="left"/>
      <w:pPr>
        <w:ind w:hanging="360" w:left="4320"/>
      </w:pPr>
      <w:rPr>
        <w:rFonts w:ascii="Symbol" w:hAnsi="Symbol"/>
      </w:rPr>
    </w:lvl>
    <w:lvl w:ilvl="6" w:tplc="570A5290">
      <w:start w:val="1"/>
      <w:numFmt w:val="bullet"/>
      <w:suff w:val="tab"/>
      <w:lvlText w:val="·"/>
      <w:lvlJc w:val="left"/>
      <w:pPr>
        <w:ind w:hanging="360" w:left="5040"/>
      </w:pPr>
      <w:rPr>
        <w:rFonts w:ascii="Symbol" w:hAnsi="Symbol"/>
      </w:rPr>
    </w:lvl>
    <w:lvl w:ilvl="7" w:tplc="7A9C93EE">
      <w:start w:val="1"/>
      <w:numFmt w:val="bullet"/>
      <w:suff w:val="tab"/>
      <w:lvlText w:val="o"/>
      <w:lvlJc w:val="left"/>
      <w:pPr>
        <w:ind w:hanging="360" w:left="5760"/>
      </w:pPr>
      <w:rPr>
        <w:rFonts w:ascii="Symbol" w:hAnsi="Symbol"/>
      </w:rPr>
    </w:lvl>
    <w:lvl w:ilvl="8" w:tplc="64B7A1E1">
      <w:start w:val="1"/>
      <w:numFmt w:val="bullet"/>
      <w:suff w:val="tab"/>
      <w:lvlText w:val="·"/>
      <w:lvlJc w:val="left"/>
      <w:pPr>
        <w:ind w:hanging="360" w:left="6480"/>
      </w:pPr>
      <w:rPr>
        <w:rFonts w:ascii="Symbol" w:hAnsi="Symbol"/>
      </w:rPr>
    </w:lvl>
  </w:abstractNum>
  <w:abstractNum w:abstractNumId="37">
    <w:nsid w:val="3F5A98E0"/>
    <w:multiLevelType w:val="hybridMultilevel"/>
    <w:lvl w:ilvl="0" w:tplc="632FD703">
      <w:start w:val="1"/>
      <w:numFmt w:val="bullet"/>
      <w:suff w:val="tab"/>
      <w:lvlText w:val="·"/>
      <w:lvlJc w:val="left"/>
      <w:pPr>
        <w:ind w:hanging="360" w:left="720"/>
      </w:pPr>
      <w:rPr>
        <w:rFonts w:ascii="Symbol" w:hAnsi="Symbol" w:cs="Symbol" w:eastAsia="Symbol"/>
        <w:color w:val="auto"/>
      </w:rPr>
    </w:lvl>
    <w:lvl w:ilvl="1" w:tplc="506F0506">
      <w:start w:val="1"/>
      <w:numFmt w:val="bullet"/>
      <w:suff w:val="tab"/>
      <w:lvlText w:val="o"/>
      <w:lvlJc w:val="left"/>
      <w:pPr>
        <w:ind w:hanging="360" w:left="1440"/>
      </w:pPr>
      <w:rPr>
        <w:rFonts w:ascii="Symbol" w:hAnsi="Symbol"/>
      </w:rPr>
    </w:lvl>
    <w:lvl w:ilvl="2" w:tplc="2364D6DE">
      <w:start w:val="1"/>
      <w:numFmt w:val="bullet"/>
      <w:suff w:val="tab"/>
      <w:lvlText w:val="·"/>
      <w:lvlJc w:val="left"/>
      <w:pPr>
        <w:ind w:hanging="360" w:left="2160"/>
      </w:pPr>
      <w:rPr>
        <w:rFonts w:ascii="Symbol" w:hAnsi="Symbol"/>
      </w:rPr>
    </w:lvl>
    <w:lvl w:ilvl="3" w:tplc="780F77CD">
      <w:start w:val="1"/>
      <w:numFmt w:val="bullet"/>
      <w:suff w:val="tab"/>
      <w:lvlText w:val="o"/>
      <w:lvlJc w:val="left"/>
      <w:pPr>
        <w:ind w:hanging="360" w:left="2880"/>
      </w:pPr>
      <w:rPr>
        <w:rFonts w:ascii="Symbol" w:hAnsi="Symbol"/>
      </w:rPr>
    </w:lvl>
    <w:lvl w:ilvl="4" w:tplc="1E320D0F">
      <w:start w:val="1"/>
      <w:numFmt w:val="bullet"/>
      <w:suff w:val="tab"/>
      <w:lvlText w:val="·"/>
      <w:lvlJc w:val="left"/>
      <w:pPr>
        <w:ind w:hanging="360" w:left="3600"/>
      </w:pPr>
      <w:rPr>
        <w:rFonts w:ascii="Symbol" w:hAnsi="Symbol"/>
      </w:rPr>
    </w:lvl>
    <w:lvl w:ilvl="5" w:tplc="3495F3FA">
      <w:start w:val="1"/>
      <w:numFmt w:val="bullet"/>
      <w:suff w:val="tab"/>
      <w:lvlText w:val="o"/>
      <w:lvlJc w:val="left"/>
      <w:pPr>
        <w:ind w:hanging="360" w:left="4320"/>
      </w:pPr>
      <w:rPr>
        <w:rFonts w:ascii="Symbol" w:hAnsi="Symbol"/>
      </w:rPr>
    </w:lvl>
    <w:lvl w:ilvl="6" w:tplc="66847A48">
      <w:start w:val="1"/>
      <w:numFmt w:val="bullet"/>
      <w:suff w:val="tab"/>
      <w:lvlText w:val="·"/>
      <w:lvlJc w:val="left"/>
      <w:pPr>
        <w:ind w:hanging="360" w:left="5040"/>
      </w:pPr>
      <w:rPr>
        <w:rFonts w:ascii="Symbol" w:hAnsi="Symbol"/>
      </w:rPr>
    </w:lvl>
    <w:lvl w:ilvl="7" w:tplc="36F20A26">
      <w:start w:val="1"/>
      <w:numFmt w:val="bullet"/>
      <w:suff w:val="tab"/>
      <w:lvlText w:val="o"/>
      <w:lvlJc w:val="left"/>
      <w:pPr>
        <w:ind w:hanging="360" w:left="5760"/>
      </w:pPr>
      <w:rPr>
        <w:rFonts w:ascii="Symbol" w:hAnsi="Symbol"/>
      </w:rPr>
    </w:lvl>
    <w:lvl w:ilvl="8" w:tplc="465EF8DD">
      <w:start w:val="1"/>
      <w:numFmt w:val="bullet"/>
      <w:suff w:val="tab"/>
      <w:lvlText w:val="·"/>
      <w:lvlJc w:val="left"/>
      <w:pPr>
        <w:ind w:hanging="360" w:left="6480"/>
      </w:pPr>
      <w:rPr>
        <w:rFonts w:ascii="Symbol" w:hAnsi="Symbol"/>
      </w:rPr>
    </w:lvl>
  </w:abstractNum>
  <w:abstractNum w:abstractNumId="38">
    <w:nsid w:val="1E363C13"/>
    <w:multiLevelType w:val="hybridMultilevel"/>
    <w:lvl w:ilvl="0" w:tplc="58950B03">
      <w:start w:val="1"/>
      <w:numFmt w:val="bullet"/>
      <w:suff w:val="tab"/>
      <w:lvlText w:val="·"/>
      <w:lvlJc w:val="left"/>
      <w:pPr>
        <w:ind w:hanging="360" w:left="720"/>
      </w:pPr>
      <w:rPr>
        <w:rFonts w:ascii="Symbol" w:hAnsi="Symbol" w:cs="Symbol" w:eastAsia="Symbol"/>
        <w:color w:val="auto"/>
      </w:rPr>
    </w:lvl>
    <w:lvl w:ilvl="1" w:tplc="332E22B9">
      <w:start w:val="1"/>
      <w:numFmt w:val="bullet"/>
      <w:suff w:val="tab"/>
      <w:lvlText w:val="o"/>
      <w:lvlJc w:val="left"/>
      <w:pPr>
        <w:ind w:hanging="360" w:left="1440"/>
      </w:pPr>
      <w:rPr>
        <w:rFonts w:ascii="Symbol" w:hAnsi="Symbol"/>
      </w:rPr>
    </w:lvl>
    <w:lvl w:ilvl="2" w:tplc="31174876">
      <w:start w:val="1"/>
      <w:numFmt w:val="bullet"/>
      <w:suff w:val="tab"/>
      <w:lvlText w:val="·"/>
      <w:lvlJc w:val="left"/>
      <w:pPr>
        <w:ind w:hanging="360" w:left="2160"/>
      </w:pPr>
      <w:rPr>
        <w:rFonts w:ascii="Symbol" w:hAnsi="Symbol"/>
      </w:rPr>
    </w:lvl>
    <w:lvl w:ilvl="3" w:tplc="51825356">
      <w:start w:val="1"/>
      <w:numFmt w:val="bullet"/>
      <w:suff w:val="tab"/>
      <w:lvlText w:val="o"/>
      <w:lvlJc w:val="left"/>
      <w:pPr>
        <w:ind w:hanging="360" w:left="2880"/>
      </w:pPr>
      <w:rPr>
        <w:rFonts w:ascii="Symbol" w:hAnsi="Symbol"/>
      </w:rPr>
    </w:lvl>
    <w:lvl w:ilvl="4" w:tplc="43857B99">
      <w:start w:val="1"/>
      <w:numFmt w:val="bullet"/>
      <w:suff w:val="tab"/>
      <w:lvlText w:val="·"/>
      <w:lvlJc w:val="left"/>
      <w:pPr>
        <w:ind w:hanging="360" w:left="3600"/>
      </w:pPr>
      <w:rPr>
        <w:rFonts w:ascii="Symbol" w:hAnsi="Symbol"/>
      </w:rPr>
    </w:lvl>
    <w:lvl w:ilvl="5" w:tplc="23AD04F5">
      <w:start w:val="1"/>
      <w:numFmt w:val="bullet"/>
      <w:suff w:val="tab"/>
      <w:lvlText w:val="o"/>
      <w:lvlJc w:val="left"/>
      <w:pPr>
        <w:ind w:hanging="360" w:left="4320"/>
      </w:pPr>
      <w:rPr>
        <w:rFonts w:ascii="Symbol" w:hAnsi="Symbol"/>
      </w:rPr>
    </w:lvl>
    <w:lvl w:ilvl="6" w:tplc="3F363978">
      <w:start w:val="1"/>
      <w:numFmt w:val="bullet"/>
      <w:suff w:val="tab"/>
      <w:lvlText w:val="·"/>
      <w:lvlJc w:val="left"/>
      <w:pPr>
        <w:ind w:hanging="360" w:left="5040"/>
      </w:pPr>
      <w:rPr>
        <w:rFonts w:ascii="Symbol" w:hAnsi="Symbol"/>
      </w:rPr>
    </w:lvl>
    <w:lvl w:ilvl="7" w:tplc="0A98146D">
      <w:start w:val="1"/>
      <w:numFmt w:val="bullet"/>
      <w:suff w:val="tab"/>
      <w:lvlText w:val="o"/>
      <w:lvlJc w:val="left"/>
      <w:pPr>
        <w:ind w:hanging="360" w:left="5760"/>
      </w:pPr>
      <w:rPr>
        <w:rFonts w:ascii="Symbol" w:hAnsi="Symbol"/>
      </w:rPr>
    </w:lvl>
    <w:lvl w:ilvl="8" w:tplc="4FB7325C">
      <w:start w:val="1"/>
      <w:numFmt w:val="bullet"/>
      <w:suff w:val="tab"/>
      <w:lvlText w:val="·"/>
      <w:lvlJc w:val="left"/>
      <w:pPr>
        <w:ind w:hanging="360" w:left="6480"/>
      </w:pPr>
      <w:rPr>
        <w:rFonts w:ascii="Symbol" w:hAnsi="Symbol"/>
      </w:rPr>
    </w:lvl>
  </w:abstractNum>
  <w:abstractNum w:abstractNumId="39">
    <w:nsid w:val="4004AADD"/>
    <w:multiLevelType w:val="hybridMultilevel"/>
    <w:lvl w:ilvl="0" w:tplc="37CFABF8">
      <w:start w:val="1"/>
      <w:numFmt w:val="bullet"/>
      <w:suff w:val="tab"/>
      <w:lvlText w:val="·"/>
      <w:lvlJc w:val="left"/>
      <w:pPr>
        <w:ind w:hanging="360" w:left="720"/>
      </w:pPr>
      <w:rPr>
        <w:rFonts w:ascii="Symbol" w:hAnsi="Symbol" w:cs="Symbol" w:eastAsia="Symbol"/>
        <w:color w:val="auto"/>
      </w:rPr>
    </w:lvl>
    <w:lvl w:ilvl="1" w:tplc="4AC45334">
      <w:start w:val="1"/>
      <w:numFmt w:val="bullet"/>
      <w:suff w:val="tab"/>
      <w:lvlText w:val="o"/>
      <w:lvlJc w:val="left"/>
      <w:pPr>
        <w:ind w:hanging="360" w:left="1440"/>
      </w:pPr>
      <w:rPr>
        <w:rFonts w:ascii="Symbol" w:hAnsi="Symbol"/>
      </w:rPr>
    </w:lvl>
    <w:lvl w:ilvl="2" w:tplc="6D4D294C">
      <w:start w:val="1"/>
      <w:numFmt w:val="bullet"/>
      <w:suff w:val="tab"/>
      <w:lvlText w:val="·"/>
      <w:lvlJc w:val="left"/>
      <w:pPr>
        <w:ind w:hanging="360" w:left="2160"/>
      </w:pPr>
      <w:rPr>
        <w:rFonts w:ascii="Symbol" w:hAnsi="Symbol"/>
      </w:rPr>
    </w:lvl>
    <w:lvl w:ilvl="3" w:tplc="6088D43E">
      <w:start w:val="1"/>
      <w:numFmt w:val="bullet"/>
      <w:suff w:val="tab"/>
      <w:lvlText w:val="o"/>
      <w:lvlJc w:val="left"/>
      <w:pPr>
        <w:ind w:hanging="360" w:left="2880"/>
      </w:pPr>
      <w:rPr>
        <w:rFonts w:ascii="Symbol" w:hAnsi="Symbol"/>
      </w:rPr>
    </w:lvl>
    <w:lvl w:ilvl="4" w:tplc="5D68B6E8">
      <w:start w:val="1"/>
      <w:numFmt w:val="bullet"/>
      <w:suff w:val="tab"/>
      <w:lvlText w:val="·"/>
      <w:lvlJc w:val="left"/>
      <w:pPr>
        <w:ind w:hanging="360" w:left="3600"/>
      </w:pPr>
      <w:rPr>
        <w:rFonts w:ascii="Symbol" w:hAnsi="Symbol"/>
      </w:rPr>
    </w:lvl>
    <w:lvl w:ilvl="5" w:tplc="7BC03683">
      <w:start w:val="1"/>
      <w:numFmt w:val="bullet"/>
      <w:suff w:val="tab"/>
      <w:lvlText w:val="o"/>
      <w:lvlJc w:val="left"/>
      <w:pPr>
        <w:ind w:hanging="360" w:left="4320"/>
      </w:pPr>
      <w:rPr>
        <w:rFonts w:ascii="Symbol" w:hAnsi="Symbol"/>
      </w:rPr>
    </w:lvl>
    <w:lvl w:ilvl="6" w:tplc="0D49E22A">
      <w:start w:val="1"/>
      <w:numFmt w:val="bullet"/>
      <w:suff w:val="tab"/>
      <w:lvlText w:val="·"/>
      <w:lvlJc w:val="left"/>
      <w:pPr>
        <w:ind w:hanging="360" w:left="5040"/>
      </w:pPr>
      <w:rPr>
        <w:rFonts w:ascii="Symbol" w:hAnsi="Symbol"/>
      </w:rPr>
    </w:lvl>
    <w:lvl w:ilvl="7" w:tplc="1F3B866D">
      <w:start w:val="1"/>
      <w:numFmt w:val="bullet"/>
      <w:suff w:val="tab"/>
      <w:lvlText w:val="o"/>
      <w:lvlJc w:val="left"/>
      <w:pPr>
        <w:ind w:hanging="360" w:left="5760"/>
      </w:pPr>
      <w:rPr>
        <w:rFonts w:ascii="Symbol" w:hAnsi="Symbol"/>
      </w:rPr>
    </w:lvl>
    <w:lvl w:ilvl="8" w:tplc="6C6100A3">
      <w:start w:val="1"/>
      <w:numFmt w:val="bullet"/>
      <w:suff w:val="tab"/>
      <w:lvlText w:val="·"/>
      <w:lvlJc w:val="left"/>
      <w:pPr>
        <w:ind w:hanging="360" w:left="6480"/>
      </w:pPr>
      <w:rPr>
        <w:rFonts w:ascii="Symbol" w:hAnsi="Symbol"/>
      </w:rPr>
    </w:lvl>
  </w:abstractNum>
  <w:abstractNum w:abstractNumId="40">
    <w:nsid w:val="5876C9A1"/>
    <w:multiLevelType w:val="hybridMultilevel"/>
    <w:lvl w:ilvl="0" w:tplc="2CDA1E9E">
      <w:start w:val="1"/>
      <w:numFmt w:val="bullet"/>
      <w:suff w:val="tab"/>
      <w:lvlText w:val="·"/>
      <w:lvlJc w:val="left"/>
      <w:pPr>
        <w:ind w:hanging="360" w:left="720"/>
      </w:pPr>
      <w:rPr>
        <w:rFonts w:ascii="Symbol" w:hAnsi="Symbol" w:cs="Symbol" w:eastAsia="Symbol"/>
        <w:color w:val="auto"/>
      </w:rPr>
    </w:lvl>
    <w:lvl w:ilvl="1" w:tplc="31E6A56E">
      <w:start w:val="1"/>
      <w:numFmt w:val="bullet"/>
      <w:suff w:val="tab"/>
      <w:lvlText w:val="o"/>
      <w:lvlJc w:val="left"/>
      <w:pPr>
        <w:ind w:hanging="360" w:left="1440"/>
      </w:pPr>
      <w:rPr>
        <w:rFonts w:ascii="Symbol" w:hAnsi="Symbol"/>
      </w:rPr>
    </w:lvl>
    <w:lvl w:ilvl="2" w:tplc="057525CA">
      <w:start w:val="1"/>
      <w:numFmt w:val="bullet"/>
      <w:suff w:val="tab"/>
      <w:lvlText w:val="·"/>
      <w:lvlJc w:val="left"/>
      <w:pPr>
        <w:ind w:hanging="360" w:left="2160"/>
      </w:pPr>
      <w:rPr>
        <w:rFonts w:ascii="Symbol" w:hAnsi="Symbol"/>
      </w:rPr>
    </w:lvl>
    <w:lvl w:ilvl="3" w:tplc="1ACFD14B">
      <w:start w:val="1"/>
      <w:numFmt w:val="bullet"/>
      <w:suff w:val="tab"/>
      <w:lvlText w:val="o"/>
      <w:lvlJc w:val="left"/>
      <w:pPr>
        <w:ind w:hanging="360" w:left="2880"/>
      </w:pPr>
      <w:rPr>
        <w:rFonts w:ascii="Symbol" w:hAnsi="Symbol"/>
      </w:rPr>
    </w:lvl>
    <w:lvl w:ilvl="4" w:tplc="6B99F5B8">
      <w:start w:val="1"/>
      <w:numFmt w:val="bullet"/>
      <w:suff w:val="tab"/>
      <w:lvlText w:val="·"/>
      <w:lvlJc w:val="left"/>
      <w:pPr>
        <w:ind w:hanging="360" w:left="3600"/>
      </w:pPr>
      <w:rPr>
        <w:rFonts w:ascii="Symbol" w:hAnsi="Symbol"/>
      </w:rPr>
    </w:lvl>
    <w:lvl w:ilvl="5" w:tplc="1DBCCC16">
      <w:start w:val="1"/>
      <w:numFmt w:val="bullet"/>
      <w:suff w:val="tab"/>
      <w:lvlText w:val="o"/>
      <w:lvlJc w:val="left"/>
      <w:pPr>
        <w:ind w:hanging="360" w:left="4320"/>
      </w:pPr>
      <w:rPr>
        <w:rFonts w:ascii="Symbol" w:hAnsi="Symbol"/>
      </w:rPr>
    </w:lvl>
    <w:lvl w:ilvl="6" w:tplc="46105656">
      <w:start w:val="1"/>
      <w:numFmt w:val="bullet"/>
      <w:suff w:val="tab"/>
      <w:lvlText w:val="·"/>
      <w:lvlJc w:val="left"/>
      <w:pPr>
        <w:ind w:hanging="360" w:left="5040"/>
      </w:pPr>
      <w:rPr>
        <w:rFonts w:ascii="Symbol" w:hAnsi="Symbol"/>
      </w:rPr>
    </w:lvl>
    <w:lvl w:ilvl="7" w:tplc="00B41C13">
      <w:start w:val="1"/>
      <w:numFmt w:val="bullet"/>
      <w:suff w:val="tab"/>
      <w:lvlText w:val="o"/>
      <w:lvlJc w:val="left"/>
      <w:pPr>
        <w:ind w:hanging="360" w:left="5760"/>
      </w:pPr>
      <w:rPr>
        <w:rFonts w:ascii="Symbol" w:hAnsi="Symbol"/>
      </w:rPr>
    </w:lvl>
    <w:lvl w:ilvl="8" w:tplc="62BF9F78">
      <w:start w:val="1"/>
      <w:numFmt w:val="bullet"/>
      <w:suff w:val="tab"/>
      <w:lvlText w:val="·"/>
      <w:lvlJc w:val="left"/>
      <w:pPr>
        <w:ind w:hanging="360" w:left="6480"/>
      </w:pPr>
      <w:rPr>
        <w:rFonts w:ascii="Symbol" w:hAnsi="Symbol"/>
      </w:rPr>
    </w:lvl>
  </w:abstractNum>
  <w:abstractNum w:abstractNumId="41">
    <w:nsid w:val="4D055B25"/>
    <w:multiLevelType w:val="hybridMultilevel"/>
    <w:lvl w:ilvl="0" w:tplc="40B93E31">
      <w:start w:val="1"/>
      <w:numFmt w:val="bullet"/>
      <w:suff w:val="tab"/>
      <w:lvlText w:val="·"/>
      <w:lvlJc w:val="left"/>
      <w:pPr>
        <w:ind w:hanging="360" w:left="720"/>
      </w:pPr>
      <w:rPr>
        <w:rFonts w:ascii="Symbol" w:hAnsi="Symbol" w:cs="Symbol" w:eastAsia="Symbol"/>
        <w:color w:val="auto"/>
      </w:rPr>
    </w:lvl>
    <w:lvl w:ilvl="1" w:tplc="4CBE9881">
      <w:start w:val="1"/>
      <w:numFmt w:val="bullet"/>
      <w:suff w:val="tab"/>
      <w:lvlText w:val="o"/>
      <w:lvlJc w:val="left"/>
      <w:pPr>
        <w:ind w:hanging="360" w:left="1440"/>
      </w:pPr>
      <w:rPr>
        <w:rFonts w:ascii="Symbol" w:hAnsi="Symbol"/>
      </w:rPr>
    </w:lvl>
    <w:lvl w:ilvl="2" w:tplc="291B8EF1">
      <w:start w:val="1"/>
      <w:numFmt w:val="bullet"/>
      <w:suff w:val="tab"/>
      <w:lvlText w:val="·"/>
      <w:lvlJc w:val="left"/>
      <w:pPr>
        <w:ind w:hanging="360" w:left="2160"/>
      </w:pPr>
      <w:rPr>
        <w:rFonts w:ascii="Symbol" w:hAnsi="Symbol"/>
      </w:rPr>
    </w:lvl>
    <w:lvl w:ilvl="3" w:tplc="20A33437">
      <w:start w:val="1"/>
      <w:numFmt w:val="bullet"/>
      <w:suff w:val="tab"/>
      <w:lvlText w:val="o"/>
      <w:lvlJc w:val="left"/>
      <w:pPr>
        <w:ind w:hanging="360" w:left="2880"/>
      </w:pPr>
      <w:rPr>
        <w:rFonts w:ascii="Symbol" w:hAnsi="Symbol"/>
      </w:rPr>
    </w:lvl>
    <w:lvl w:ilvl="4" w:tplc="2CD91353">
      <w:start w:val="1"/>
      <w:numFmt w:val="bullet"/>
      <w:suff w:val="tab"/>
      <w:lvlText w:val="·"/>
      <w:lvlJc w:val="left"/>
      <w:pPr>
        <w:ind w:hanging="360" w:left="3600"/>
      </w:pPr>
      <w:rPr>
        <w:rFonts w:ascii="Symbol" w:hAnsi="Symbol"/>
      </w:rPr>
    </w:lvl>
    <w:lvl w:ilvl="5" w:tplc="604CABAD">
      <w:start w:val="1"/>
      <w:numFmt w:val="bullet"/>
      <w:suff w:val="tab"/>
      <w:lvlText w:val="o"/>
      <w:lvlJc w:val="left"/>
      <w:pPr>
        <w:ind w:hanging="360" w:left="4320"/>
      </w:pPr>
      <w:rPr>
        <w:rFonts w:ascii="Symbol" w:hAnsi="Symbol"/>
      </w:rPr>
    </w:lvl>
    <w:lvl w:ilvl="6" w:tplc="4272DCB3">
      <w:start w:val="1"/>
      <w:numFmt w:val="bullet"/>
      <w:suff w:val="tab"/>
      <w:lvlText w:val="·"/>
      <w:lvlJc w:val="left"/>
      <w:pPr>
        <w:ind w:hanging="360" w:left="5040"/>
      </w:pPr>
      <w:rPr>
        <w:rFonts w:ascii="Symbol" w:hAnsi="Symbol"/>
      </w:rPr>
    </w:lvl>
    <w:lvl w:ilvl="7" w:tplc="794B53F8">
      <w:start w:val="1"/>
      <w:numFmt w:val="bullet"/>
      <w:suff w:val="tab"/>
      <w:lvlText w:val="o"/>
      <w:lvlJc w:val="left"/>
      <w:pPr>
        <w:ind w:hanging="360" w:left="5760"/>
      </w:pPr>
      <w:rPr>
        <w:rFonts w:ascii="Symbol" w:hAnsi="Symbol"/>
      </w:rPr>
    </w:lvl>
    <w:lvl w:ilvl="8" w:tplc="2927A11A">
      <w:start w:val="1"/>
      <w:numFmt w:val="bullet"/>
      <w:suff w:val="tab"/>
      <w:lvlText w:val="·"/>
      <w:lvlJc w:val="left"/>
      <w:pPr>
        <w:ind w:hanging="360" w:left="6480"/>
      </w:pPr>
      <w:rPr>
        <w:rFonts w:ascii="Symbol" w:hAnsi="Symbol"/>
      </w:rPr>
    </w:lvl>
  </w:abstractNum>
  <w:abstractNum w:abstractNumId="42">
    <w:nsid w:val="69C7A135"/>
    <w:multiLevelType w:val="hybridMultilevel"/>
    <w:lvl w:ilvl="0" w:tplc="6583BB3C">
      <w:start w:val="1"/>
      <w:numFmt w:val="bullet"/>
      <w:suff w:val="tab"/>
      <w:lvlText w:val="·"/>
      <w:lvlJc w:val="left"/>
      <w:pPr>
        <w:ind w:hanging="360" w:left="720"/>
      </w:pPr>
      <w:rPr>
        <w:rFonts w:ascii="Symbol" w:hAnsi="Symbol" w:cs="Symbol" w:eastAsia="Symbol"/>
        <w:color w:val="auto"/>
      </w:rPr>
    </w:lvl>
    <w:lvl w:ilvl="1" w:tplc="399E37D3">
      <w:start w:val="1"/>
      <w:numFmt w:val="bullet"/>
      <w:suff w:val="tab"/>
      <w:lvlText w:val="o"/>
      <w:lvlJc w:val="left"/>
      <w:pPr>
        <w:ind w:hanging="360" w:left="1440"/>
      </w:pPr>
      <w:rPr>
        <w:rFonts w:ascii="Symbol" w:hAnsi="Symbol"/>
      </w:rPr>
    </w:lvl>
    <w:lvl w:ilvl="2" w:tplc="6D10D991">
      <w:start w:val="1"/>
      <w:numFmt w:val="bullet"/>
      <w:suff w:val="tab"/>
      <w:lvlText w:val="·"/>
      <w:lvlJc w:val="left"/>
      <w:pPr>
        <w:ind w:hanging="360" w:left="2160"/>
      </w:pPr>
      <w:rPr>
        <w:rFonts w:ascii="Symbol" w:hAnsi="Symbol"/>
      </w:rPr>
    </w:lvl>
    <w:lvl w:ilvl="3" w:tplc="6037AD8B">
      <w:start w:val="1"/>
      <w:numFmt w:val="bullet"/>
      <w:suff w:val="tab"/>
      <w:lvlText w:val="o"/>
      <w:lvlJc w:val="left"/>
      <w:pPr>
        <w:ind w:hanging="360" w:left="2880"/>
      </w:pPr>
      <w:rPr>
        <w:rFonts w:ascii="Symbol" w:hAnsi="Symbol"/>
      </w:rPr>
    </w:lvl>
    <w:lvl w:ilvl="4" w:tplc="6BAB8252">
      <w:start w:val="1"/>
      <w:numFmt w:val="bullet"/>
      <w:suff w:val="tab"/>
      <w:lvlText w:val="·"/>
      <w:lvlJc w:val="left"/>
      <w:pPr>
        <w:ind w:hanging="360" w:left="3600"/>
      </w:pPr>
      <w:rPr>
        <w:rFonts w:ascii="Symbol" w:hAnsi="Symbol"/>
      </w:rPr>
    </w:lvl>
    <w:lvl w:ilvl="5" w:tplc="7156CDC6">
      <w:start w:val="1"/>
      <w:numFmt w:val="bullet"/>
      <w:suff w:val="tab"/>
      <w:lvlText w:val="o"/>
      <w:lvlJc w:val="left"/>
      <w:pPr>
        <w:ind w:hanging="360" w:left="4320"/>
      </w:pPr>
      <w:rPr>
        <w:rFonts w:ascii="Symbol" w:hAnsi="Symbol"/>
      </w:rPr>
    </w:lvl>
    <w:lvl w:ilvl="6" w:tplc="35B587BE">
      <w:start w:val="1"/>
      <w:numFmt w:val="bullet"/>
      <w:suff w:val="tab"/>
      <w:lvlText w:val="·"/>
      <w:lvlJc w:val="left"/>
      <w:pPr>
        <w:ind w:hanging="360" w:left="5040"/>
      </w:pPr>
      <w:rPr>
        <w:rFonts w:ascii="Symbol" w:hAnsi="Symbol"/>
      </w:rPr>
    </w:lvl>
    <w:lvl w:ilvl="7" w:tplc="0A6891A4">
      <w:start w:val="1"/>
      <w:numFmt w:val="bullet"/>
      <w:suff w:val="tab"/>
      <w:lvlText w:val="o"/>
      <w:lvlJc w:val="left"/>
      <w:pPr>
        <w:ind w:hanging="360" w:left="5760"/>
      </w:pPr>
      <w:rPr>
        <w:rFonts w:ascii="Symbol" w:hAnsi="Symbol"/>
      </w:rPr>
    </w:lvl>
    <w:lvl w:ilvl="8" w:tplc="47DA4669">
      <w:start w:val="1"/>
      <w:numFmt w:val="bullet"/>
      <w:suff w:val="tab"/>
      <w:lvlText w:val="·"/>
      <w:lvlJc w:val="left"/>
      <w:pPr>
        <w:ind w:hanging="360" w:left="6480"/>
      </w:pPr>
      <w:rPr>
        <w:rFonts w:ascii="Symbol" w:hAnsi="Symbol"/>
      </w:rPr>
    </w:lvl>
  </w:abstractNum>
  <w:abstractNum w:abstractNumId="43">
    <w:nsid w:val="490748C4"/>
    <w:multiLevelType w:val="hybridMultilevel"/>
    <w:lvl w:ilvl="0" w:tplc="20B1C848">
      <w:start w:val="1"/>
      <w:numFmt w:val="bullet"/>
      <w:suff w:val="tab"/>
      <w:lvlText w:val="·"/>
      <w:lvlJc w:val="left"/>
      <w:pPr>
        <w:ind w:hanging="360" w:left="720"/>
      </w:pPr>
      <w:rPr>
        <w:rFonts w:ascii="Symbol" w:hAnsi="Symbol" w:cs="Symbol" w:eastAsia="Symbol"/>
        <w:color w:val="auto"/>
      </w:rPr>
    </w:lvl>
    <w:lvl w:ilvl="1" w:tplc="170197CB">
      <w:start w:val="1"/>
      <w:numFmt w:val="bullet"/>
      <w:suff w:val="tab"/>
      <w:lvlText w:val="o"/>
      <w:lvlJc w:val="left"/>
      <w:pPr>
        <w:ind w:hanging="360" w:left="1440"/>
      </w:pPr>
      <w:rPr>
        <w:rFonts w:ascii="Symbol" w:hAnsi="Symbol"/>
      </w:rPr>
    </w:lvl>
    <w:lvl w:ilvl="2" w:tplc="407A0968">
      <w:start w:val="1"/>
      <w:numFmt w:val="bullet"/>
      <w:suff w:val="tab"/>
      <w:lvlText w:val="·"/>
      <w:lvlJc w:val="left"/>
      <w:pPr>
        <w:ind w:hanging="360" w:left="2160"/>
      </w:pPr>
      <w:rPr>
        <w:rFonts w:ascii="Symbol" w:hAnsi="Symbol"/>
      </w:rPr>
    </w:lvl>
    <w:lvl w:ilvl="3" w:tplc="0159A808">
      <w:start w:val="1"/>
      <w:numFmt w:val="bullet"/>
      <w:suff w:val="tab"/>
      <w:lvlText w:val="o"/>
      <w:lvlJc w:val="left"/>
      <w:pPr>
        <w:ind w:hanging="360" w:left="2880"/>
      </w:pPr>
      <w:rPr>
        <w:rFonts w:ascii="Symbol" w:hAnsi="Symbol"/>
      </w:rPr>
    </w:lvl>
    <w:lvl w:ilvl="4" w:tplc="29035560">
      <w:start w:val="1"/>
      <w:numFmt w:val="bullet"/>
      <w:suff w:val="tab"/>
      <w:lvlText w:val="·"/>
      <w:lvlJc w:val="left"/>
      <w:pPr>
        <w:ind w:hanging="360" w:left="3600"/>
      </w:pPr>
      <w:rPr>
        <w:rFonts w:ascii="Symbol" w:hAnsi="Symbol"/>
      </w:rPr>
    </w:lvl>
    <w:lvl w:ilvl="5" w:tplc="43BCD860">
      <w:start w:val="1"/>
      <w:numFmt w:val="bullet"/>
      <w:suff w:val="tab"/>
      <w:lvlText w:val="o"/>
      <w:lvlJc w:val="left"/>
      <w:pPr>
        <w:ind w:hanging="360" w:left="4320"/>
      </w:pPr>
      <w:rPr>
        <w:rFonts w:ascii="Symbol" w:hAnsi="Symbol"/>
      </w:rPr>
    </w:lvl>
    <w:lvl w:ilvl="6" w:tplc="72C7A12A">
      <w:start w:val="1"/>
      <w:numFmt w:val="bullet"/>
      <w:suff w:val="tab"/>
      <w:lvlText w:val="·"/>
      <w:lvlJc w:val="left"/>
      <w:pPr>
        <w:ind w:hanging="360" w:left="5040"/>
      </w:pPr>
      <w:rPr>
        <w:rFonts w:ascii="Symbol" w:hAnsi="Symbol"/>
      </w:rPr>
    </w:lvl>
    <w:lvl w:ilvl="7" w:tplc="00CE9291">
      <w:start w:val="1"/>
      <w:numFmt w:val="bullet"/>
      <w:suff w:val="tab"/>
      <w:lvlText w:val="o"/>
      <w:lvlJc w:val="left"/>
      <w:pPr>
        <w:ind w:hanging="360" w:left="5760"/>
      </w:pPr>
      <w:rPr>
        <w:rFonts w:ascii="Symbol" w:hAnsi="Symbol"/>
      </w:rPr>
    </w:lvl>
    <w:lvl w:ilvl="8" w:tplc="2C772E70">
      <w:start w:val="1"/>
      <w:numFmt w:val="bullet"/>
      <w:suff w:val="tab"/>
      <w:lvlText w:val="·"/>
      <w:lvlJc w:val="left"/>
      <w:pPr>
        <w:ind w:hanging="360" w:left="6480"/>
      </w:pPr>
      <w:rPr>
        <w:rFonts w:ascii="Symbol" w:hAnsi="Symbol"/>
      </w:rPr>
    </w:lvl>
  </w:abstractNum>
  <w:abstractNum w:abstractNumId="44">
    <w:nsid w:val="6544AF97"/>
    <w:multiLevelType w:val="hybridMultilevel"/>
    <w:lvl w:ilvl="0" w:tplc="30C94519">
      <w:start w:val="1"/>
      <w:numFmt w:val="bullet"/>
      <w:suff w:val="tab"/>
      <w:lvlText w:val="·"/>
      <w:lvlJc w:val="left"/>
      <w:pPr>
        <w:ind w:hanging="360" w:left="720"/>
      </w:pPr>
      <w:rPr>
        <w:rFonts w:ascii="Symbol" w:hAnsi="Symbol" w:cs="Symbol" w:eastAsia="Symbol"/>
        <w:color w:val="auto"/>
      </w:rPr>
    </w:lvl>
    <w:lvl w:ilvl="1" w:tplc="0B0EBB71">
      <w:start w:val="1"/>
      <w:numFmt w:val="bullet"/>
      <w:suff w:val="tab"/>
      <w:lvlText w:val="o"/>
      <w:lvlJc w:val="left"/>
      <w:pPr>
        <w:ind w:hanging="360" w:left="1440"/>
      </w:pPr>
      <w:rPr>
        <w:rFonts w:ascii="Symbol" w:hAnsi="Symbol"/>
      </w:rPr>
    </w:lvl>
    <w:lvl w:ilvl="2" w:tplc="4BF032AB">
      <w:start w:val="1"/>
      <w:numFmt w:val="bullet"/>
      <w:suff w:val="tab"/>
      <w:lvlText w:val="·"/>
      <w:lvlJc w:val="left"/>
      <w:pPr>
        <w:ind w:hanging="360" w:left="2160"/>
      </w:pPr>
      <w:rPr>
        <w:rFonts w:ascii="Symbol" w:hAnsi="Symbol"/>
      </w:rPr>
    </w:lvl>
    <w:lvl w:ilvl="3" w:tplc="66194AA1">
      <w:start w:val="1"/>
      <w:numFmt w:val="bullet"/>
      <w:suff w:val="tab"/>
      <w:lvlText w:val="o"/>
      <w:lvlJc w:val="left"/>
      <w:pPr>
        <w:ind w:hanging="360" w:left="2880"/>
      </w:pPr>
      <w:rPr>
        <w:rFonts w:ascii="Symbol" w:hAnsi="Symbol"/>
      </w:rPr>
    </w:lvl>
    <w:lvl w:ilvl="4" w:tplc="77B3A614">
      <w:start w:val="1"/>
      <w:numFmt w:val="bullet"/>
      <w:suff w:val="tab"/>
      <w:lvlText w:val="·"/>
      <w:lvlJc w:val="left"/>
      <w:pPr>
        <w:ind w:hanging="360" w:left="3600"/>
      </w:pPr>
      <w:rPr>
        <w:rFonts w:ascii="Symbol" w:hAnsi="Symbol"/>
      </w:rPr>
    </w:lvl>
    <w:lvl w:ilvl="5" w:tplc="235EE346">
      <w:start w:val="1"/>
      <w:numFmt w:val="bullet"/>
      <w:suff w:val="tab"/>
      <w:lvlText w:val="o"/>
      <w:lvlJc w:val="left"/>
      <w:pPr>
        <w:ind w:hanging="360" w:left="4320"/>
      </w:pPr>
      <w:rPr>
        <w:rFonts w:ascii="Symbol" w:hAnsi="Symbol"/>
      </w:rPr>
    </w:lvl>
    <w:lvl w:ilvl="6" w:tplc="0F7B203B">
      <w:start w:val="1"/>
      <w:numFmt w:val="bullet"/>
      <w:suff w:val="tab"/>
      <w:lvlText w:val="·"/>
      <w:lvlJc w:val="left"/>
      <w:pPr>
        <w:ind w:hanging="360" w:left="5040"/>
      </w:pPr>
      <w:rPr>
        <w:rFonts w:ascii="Symbol" w:hAnsi="Symbol"/>
      </w:rPr>
    </w:lvl>
    <w:lvl w:ilvl="7" w:tplc="7B5FABB3">
      <w:start w:val="1"/>
      <w:numFmt w:val="bullet"/>
      <w:suff w:val="tab"/>
      <w:lvlText w:val="o"/>
      <w:lvlJc w:val="left"/>
      <w:pPr>
        <w:ind w:hanging="360" w:left="5760"/>
      </w:pPr>
      <w:rPr>
        <w:rFonts w:ascii="Symbol" w:hAnsi="Symbol"/>
      </w:rPr>
    </w:lvl>
    <w:lvl w:ilvl="8" w:tplc="52606CEF">
      <w:start w:val="1"/>
      <w:numFmt w:val="bullet"/>
      <w:suff w:val="tab"/>
      <w:lvlText w:val="·"/>
      <w:lvlJc w:val="left"/>
      <w:pPr>
        <w:ind w:hanging="360" w:left="6480"/>
      </w:pPr>
      <w:rPr>
        <w:rFonts w:ascii="Symbol" w:hAnsi="Symbol"/>
      </w:rPr>
    </w:lvl>
  </w:abstractNum>
  <w:abstractNum w:abstractNumId="45">
    <w:nsid w:val="4D57B619"/>
    <w:multiLevelType w:val="hybridMultilevel"/>
    <w:lvl w:ilvl="0" w:tplc="30DD5144">
      <w:start w:val="1"/>
      <w:numFmt w:val="bullet"/>
      <w:suff w:val="tab"/>
      <w:lvlText w:val="·"/>
      <w:lvlJc w:val="left"/>
      <w:pPr>
        <w:ind w:hanging="360" w:left="720"/>
      </w:pPr>
      <w:rPr>
        <w:rFonts w:ascii="Symbol" w:hAnsi="Symbol" w:cs="Symbol" w:eastAsia="Symbol"/>
        <w:color w:val="auto"/>
      </w:rPr>
    </w:lvl>
    <w:lvl w:ilvl="1" w:tplc="4CCF2C82">
      <w:start w:val="1"/>
      <w:numFmt w:val="bullet"/>
      <w:suff w:val="tab"/>
      <w:lvlText w:val="o"/>
      <w:lvlJc w:val="left"/>
      <w:pPr>
        <w:ind w:hanging="360" w:left="1440"/>
      </w:pPr>
      <w:rPr>
        <w:rFonts w:ascii="Symbol" w:hAnsi="Symbol"/>
      </w:rPr>
    </w:lvl>
    <w:lvl w:ilvl="2" w:tplc="219455B7">
      <w:start w:val="1"/>
      <w:numFmt w:val="bullet"/>
      <w:suff w:val="tab"/>
      <w:lvlText w:val="·"/>
      <w:lvlJc w:val="left"/>
      <w:pPr>
        <w:ind w:hanging="360" w:left="2160"/>
      </w:pPr>
      <w:rPr>
        <w:rFonts w:ascii="Symbol" w:hAnsi="Symbol"/>
      </w:rPr>
    </w:lvl>
    <w:lvl w:ilvl="3" w:tplc="0CCE1B87">
      <w:start w:val="1"/>
      <w:numFmt w:val="bullet"/>
      <w:suff w:val="tab"/>
      <w:lvlText w:val="o"/>
      <w:lvlJc w:val="left"/>
      <w:pPr>
        <w:ind w:hanging="360" w:left="2880"/>
      </w:pPr>
      <w:rPr>
        <w:rFonts w:ascii="Symbol" w:hAnsi="Symbol"/>
      </w:rPr>
    </w:lvl>
    <w:lvl w:ilvl="4" w:tplc="2F2EF645">
      <w:start w:val="1"/>
      <w:numFmt w:val="bullet"/>
      <w:suff w:val="tab"/>
      <w:lvlText w:val="·"/>
      <w:lvlJc w:val="left"/>
      <w:pPr>
        <w:ind w:hanging="360" w:left="3600"/>
      </w:pPr>
      <w:rPr>
        <w:rFonts w:ascii="Symbol" w:hAnsi="Symbol"/>
      </w:rPr>
    </w:lvl>
    <w:lvl w:ilvl="5" w:tplc="5E32CFA2">
      <w:start w:val="1"/>
      <w:numFmt w:val="bullet"/>
      <w:suff w:val="tab"/>
      <w:lvlText w:val="o"/>
      <w:lvlJc w:val="left"/>
      <w:pPr>
        <w:ind w:hanging="360" w:left="4320"/>
      </w:pPr>
      <w:rPr>
        <w:rFonts w:ascii="Symbol" w:hAnsi="Symbol"/>
      </w:rPr>
    </w:lvl>
    <w:lvl w:ilvl="6" w:tplc="0EE331A9">
      <w:start w:val="1"/>
      <w:numFmt w:val="bullet"/>
      <w:suff w:val="tab"/>
      <w:lvlText w:val="·"/>
      <w:lvlJc w:val="left"/>
      <w:pPr>
        <w:ind w:hanging="360" w:left="5040"/>
      </w:pPr>
      <w:rPr>
        <w:rFonts w:ascii="Symbol" w:hAnsi="Symbol"/>
      </w:rPr>
    </w:lvl>
    <w:lvl w:ilvl="7" w:tplc="00E89F71">
      <w:start w:val="1"/>
      <w:numFmt w:val="bullet"/>
      <w:suff w:val="tab"/>
      <w:lvlText w:val="o"/>
      <w:lvlJc w:val="left"/>
      <w:pPr>
        <w:ind w:hanging="360" w:left="5760"/>
      </w:pPr>
      <w:rPr>
        <w:rFonts w:ascii="Symbol" w:hAnsi="Symbol"/>
      </w:rPr>
    </w:lvl>
    <w:lvl w:ilvl="8" w:tplc="5653C07A">
      <w:start w:val="1"/>
      <w:numFmt w:val="bullet"/>
      <w:suff w:val="tab"/>
      <w:lvlText w:val="·"/>
      <w:lvlJc w:val="left"/>
      <w:pPr>
        <w:ind w:hanging="360" w:left="6480"/>
      </w:pPr>
      <w:rPr>
        <w:rFonts w:ascii="Symbol" w:hAnsi="Symbol"/>
      </w:rPr>
    </w:lvl>
  </w:abstractNum>
  <w:abstractNum w:abstractNumId="46">
    <w:nsid w:val="61D73B9C"/>
    <w:multiLevelType w:val="hybridMultilevel"/>
    <w:lvl w:ilvl="0" w:tplc="15046531">
      <w:start w:val="1"/>
      <w:numFmt w:val="bullet"/>
      <w:suff w:val="tab"/>
      <w:lvlText w:val="·"/>
      <w:lvlJc w:val="left"/>
      <w:pPr>
        <w:ind w:hanging="360" w:left="720"/>
      </w:pPr>
      <w:rPr>
        <w:rFonts w:ascii="Symbol" w:hAnsi="Symbol" w:cs="Symbol" w:eastAsia="Symbol"/>
        <w:color w:val="auto"/>
      </w:rPr>
    </w:lvl>
    <w:lvl w:ilvl="1" w:tplc="6FD3C72F">
      <w:start w:val="1"/>
      <w:numFmt w:val="bullet"/>
      <w:suff w:val="tab"/>
      <w:lvlText w:val="o"/>
      <w:lvlJc w:val="left"/>
      <w:pPr>
        <w:ind w:hanging="360" w:left="1440"/>
      </w:pPr>
      <w:rPr>
        <w:rFonts w:ascii="Symbol" w:hAnsi="Symbol"/>
      </w:rPr>
    </w:lvl>
    <w:lvl w:ilvl="2" w:tplc="63B65FC5">
      <w:start w:val="1"/>
      <w:numFmt w:val="bullet"/>
      <w:suff w:val="tab"/>
      <w:lvlText w:val="·"/>
      <w:lvlJc w:val="left"/>
      <w:pPr>
        <w:ind w:hanging="360" w:left="2160"/>
      </w:pPr>
      <w:rPr>
        <w:rFonts w:ascii="Symbol" w:hAnsi="Symbol"/>
      </w:rPr>
    </w:lvl>
    <w:lvl w:ilvl="3" w:tplc="63F38E62">
      <w:start w:val="1"/>
      <w:numFmt w:val="bullet"/>
      <w:suff w:val="tab"/>
      <w:lvlText w:val="o"/>
      <w:lvlJc w:val="left"/>
      <w:pPr>
        <w:ind w:hanging="360" w:left="2880"/>
      </w:pPr>
      <w:rPr>
        <w:rFonts w:ascii="Symbol" w:hAnsi="Symbol"/>
      </w:rPr>
    </w:lvl>
    <w:lvl w:ilvl="4" w:tplc="6DB327F4">
      <w:start w:val="1"/>
      <w:numFmt w:val="bullet"/>
      <w:suff w:val="tab"/>
      <w:lvlText w:val="·"/>
      <w:lvlJc w:val="left"/>
      <w:pPr>
        <w:ind w:hanging="360" w:left="3600"/>
      </w:pPr>
      <w:rPr>
        <w:rFonts w:ascii="Symbol" w:hAnsi="Symbol"/>
      </w:rPr>
    </w:lvl>
    <w:lvl w:ilvl="5" w:tplc="25382EB8">
      <w:start w:val="1"/>
      <w:numFmt w:val="bullet"/>
      <w:suff w:val="tab"/>
      <w:lvlText w:val="o"/>
      <w:lvlJc w:val="left"/>
      <w:pPr>
        <w:ind w:hanging="360" w:left="4320"/>
      </w:pPr>
      <w:rPr>
        <w:rFonts w:ascii="Symbol" w:hAnsi="Symbol"/>
      </w:rPr>
    </w:lvl>
    <w:lvl w:ilvl="6" w:tplc="7D3159AB">
      <w:start w:val="1"/>
      <w:numFmt w:val="bullet"/>
      <w:suff w:val="tab"/>
      <w:lvlText w:val="·"/>
      <w:lvlJc w:val="left"/>
      <w:pPr>
        <w:ind w:hanging="360" w:left="5040"/>
      </w:pPr>
      <w:rPr>
        <w:rFonts w:ascii="Symbol" w:hAnsi="Symbol"/>
      </w:rPr>
    </w:lvl>
    <w:lvl w:ilvl="7" w:tplc="0B10F47C">
      <w:start w:val="1"/>
      <w:numFmt w:val="bullet"/>
      <w:suff w:val="tab"/>
      <w:lvlText w:val="o"/>
      <w:lvlJc w:val="left"/>
      <w:pPr>
        <w:ind w:hanging="360" w:left="5760"/>
      </w:pPr>
      <w:rPr>
        <w:rFonts w:ascii="Symbol" w:hAnsi="Symbol"/>
      </w:rPr>
    </w:lvl>
    <w:lvl w:ilvl="8" w:tplc="47354519">
      <w:start w:val="1"/>
      <w:numFmt w:val="bullet"/>
      <w:suff w:val="tab"/>
      <w:lvlText w:val="·"/>
      <w:lvlJc w:val="left"/>
      <w:pPr>
        <w:ind w:hanging="360" w:left="6480"/>
      </w:pPr>
      <w:rPr>
        <w:rFonts w:ascii="Symbol" w:hAnsi="Symbol"/>
      </w:rPr>
    </w:lvl>
  </w:abstractNum>
  <w:abstractNum w:abstractNumId="47">
    <w:nsid w:val="259F372C"/>
    <w:multiLevelType w:val="hybridMultilevel"/>
    <w:lvl w:ilvl="0" w:tplc="22DEFB3A">
      <w:start w:val="1"/>
      <w:numFmt w:val="bullet"/>
      <w:suff w:val="tab"/>
      <w:lvlText w:val="·"/>
      <w:lvlJc w:val="left"/>
      <w:pPr>
        <w:ind w:hanging="360" w:left="720"/>
      </w:pPr>
      <w:rPr>
        <w:rFonts w:ascii="Symbol" w:hAnsi="Symbol" w:cs="Symbol" w:eastAsia="Symbol"/>
      </w:rPr>
    </w:lvl>
    <w:lvl w:ilvl="1" w:tplc="2939233D">
      <w:start w:val="1"/>
      <w:numFmt w:val="bullet"/>
      <w:suff w:val="tab"/>
      <w:lvlText w:val="o"/>
      <w:lvlJc w:val="left"/>
      <w:pPr>
        <w:ind w:hanging="360" w:left="1440"/>
      </w:pPr>
      <w:rPr>
        <w:rFonts w:ascii="Symbol" w:hAnsi="Symbol"/>
      </w:rPr>
    </w:lvl>
    <w:lvl w:ilvl="2" w:tplc="604F8AD6">
      <w:start w:val="1"/>
      <w:numFmt w:val="bullet"/>
      <w:suff w:val="tab"/>
      <w:lvlText w:val="·"/>
      <w:lvlJc w:val="left"/>
      <w:pPr>
        <w:ind w:hanging="360" w:left="2160"/>
      </w:pPr>
      <w:rPr>
        <w:rFonts w:ascii="Symbol" w:hAnsi="Symbol"/>
      </w:rPr>
    </w:lvl>
    <w:lvl w:ilvl="3" w:tplc="1FE45A5A">
      <w:start w:val="1"/>
      <w:numFmt w:val="bullet"/>
      <w:suff w:val="tab"/>
      <w:lvlText w:val="o"/>
      <w:lvlJc w:val="left"/>
      <w:pPr>
        <w:ind w:hanging="360" w:left="2880"/>
      </w:pPr>
      <w:rPr>
        <w:rFonts w:ascii="Symbol" w:hAnsi="Symbol"/>
      </w:rPr>
    </w:lvl>
    <w:lvl w:ilvl="4" w:tplc="13AC4F10">
      <w:start w:val="1"/>
      <w:numFmt w:val="bullet"/>
      <w:suff w:val="tab"/>
      <w:lvlText w:val="·"/>
      <w:lvlJc w:val="left"/>
      <w:pPr>
        <w:ind w:hanging="360" w:left="3600"/>
      </w:pPr>
      <w:rPr>
        <w:rFonts w:ascii="Symbol" w:hAnsi="Symbol"/>
      </w:rPr>
    </w:lvl>
    <w:lvl w:ilvl="5" w:tplc="2E83E5F9">
      <w:start w:val="1"/>
      <w:numFmt w:val="bullet"/>
      <w:suff w:val="tab"/>
      <w:lvlText w:val="o"/>
      <w:lvlJc w:val="left"/>
      <w:pPr>
        <w:ind w:hanging="360" w:left="4320"/>
      </w:pPr>
      <w:rPr>
        <w:rFonts w:ascii="Symbol" w:hAnsi="Symbol"/>
      </w:rPr>
    </w:lvl>
    <w:lvl w:ilvl="6" w:tplc="70A36F7D">
      <w:start w:val="1"/>
      <w:numFmt w:val="bullet"/>
      <w:suff w:val="tab"/>
      <w:lvlText w:val="·"/>
      <w:lvlJc w:val="left"/>
      <w:pPr>
        <w:ind w:hanging="360" w:left="5040"/>
      </w:pPr>
      <w:rPr>
        <w:rFonts w:ascii="Symbol" w:hAnsi="Symbol"/>
      </w:rPr>
    </w:lvl>
    <w:lvl w:ilvl="7" w:tplc="3A7721C7">
      <w:start w:val="1"/>
      <w:numFmt w:val="bullet"/>
      <w:suff w:val="tab"/>
      <w:lvlText w:val="o"/>
      <w:lvlJc w:val="left"/>
      <w:pPr>
        <w:ind w:hanging="360" w:left="5760"/>
      </w:pPr>
      <w:rPr>
        <w:rFonts w:ascii="Symbol" w:hAnsi="Symbol"/>
      </w:rPr>
    </w:lvl>
    <w:lvl w:ilvl="8" w:tplc="74DD5504">
      <w:start w:val="1"/>
      <w:numFmt w:val="bullet"/>
      <w:suff w:val="tab"/>
      <w:lvlText w:val="·"/>
      <w:lvlJc w:val="left"/>
      <w:pPr>
        <w:ind w:hanging="360" w:left="6480"/>
      </w:pPr>
      <w:rPr>
        <w:rFonts w:ascii="Symbol" w:hAnsi="Symbol"/>
      </w:rPr>
    </w:lvl>
  </w:abstractNum>
  <w:abstractNum w:abstractNumId="48">
    <w:nsid w:val="58BC3D13"/>
    <w:multiLevelType w:val="hybridMultilevel"/>
    <w:lvl w:ilvl="0" w:tplc="226409DB">
      <w:start w:val="1"/>
      <w:numFmt w:val="bullet"/>
      <w:suff w:val="tab"/>
      <w:lvlText w:val="·"/>
      <w:lvlJc w:val="left"/>
      <w:pPr>
        <w:ind w:hanging="360" w:left="720"/>
      </w:pPr>
      <w:rPr>
        <w:rFonts w:ascii="Symbol" w:hAnsi="Symbol" w:cs="Symbol" w:eastAsia="Symbol"/>
      </w:rPr>
    </w:lvl>
    <w:lvl w:ilvl="1" w:tplc="33532F0F">
      <w:start w:val="1"/>
      <w:numFmt w:val="bullet"/>
      <w:suff w:val="tab"/>
      <w:lvlText w:val="o"/>
      <w:lvlJc w:val="left"/>
      <w:pPr>
        <w:ind w:hanging="360" w:left="1440"/>
      </w:pPr>
      <w:rPr>
        <w:rFonts w:ascii="Symbol" w:hAnsi="Symbol"/>
      </w:rPr>
    </w:lvl>
    <w:lvl w:ilvl="2" w:tplc="0CE6FC2C">
      <w:start w:val="1"/>
      <w:numFmt w:val="bullet"/>
      <w:suff w:val="tab"/>
      <w:lvlText w:val="·"/>
      <w:lvlJc w:val="left"/>
      <w:pPr>
        <w:ind w:hanging="360" w:left="2160"/>
      </w:pPr>
      <w:rPr>
        <w:rFonts w:ascii="Symbol" w:hAnsi="Symbol"/>
      </w:rPr>
    </w:lvl>
    <w:lvl w:ilvl="3" w:tplc="6C7AEB78">
      <w:start w:val="1"/>
      <w:numFmt w:val="bullet"/>
      <w:suff w:val="tab"/>
      <w:lvlText w:val="o"/>
      <w:lvlJc w:val="left"/>
      <w:pPr>
        <w:ind w:hanging="360" w:left="2880"/>
      </w:pPr>
      <w:rPr>
        <w:rFonts w:ascii="Symbol" w:hAnsi="Symbol"/>
      </w:rPr>
    </w:lvl>
    <w:lvl w:ilvl="4" w:tplc="160A5D06">
      <w:start w:val="1"/>
      <w:numFmt w:val="bullet"/>
      <w:suff w:val="tab"/>
      <w:lvlText w:val="·"/>
      <w:lvlJc w:val="left"/>
      <w:pPr>
        <w:ind w:hanging="360" w:left="3600"/>
      </w:pPr>
      <w:rPr>
        <w:rFonts w:ascii="Symbol" w:hAnsi="Symbol"/>
      </w:rPr>
    </w:lvl>
    <w:lvl w:ilvl="5" w:tplc="353E06FE">
      <w:start w:val="1"/>
      <w:numFmt w:val="bullet"/>
      <w:suff w:val="tab"/>
      <w:lvlText w:val="o"/>
      <w:lvlJc w:val="left"/>
      <w:pPr>
        <w:ind w:hanging="360" w:left="4320"/>
      </w:pPr>
      <w:rPr>
        <w:rFonts w:ascii="Symbol" w:hAnsi="Symbol"/>
      </w:rPr>
    </w:lvl>
    <w:lvl w:ilvl="6" w:tplc="275A85C8">
      <w:start w:val="1"/>
      <w:numFmt w:val="bullet"/>
      <w:suff w:val="tab"/>
      <w:lvlText w:val="·"/>
      <w:lvlJc w:val="left"/>
      <w:pPr>
        <w:ind w:hanging="360" w:left="5040"/>
      </w:pPr>
      <w:rPr>
        <w:rFonts w:ascii="Symbol" w:hAnsi="Symbol"/>
      </w:rPr>
    </w:lvl>
    <w:lvl w:ilvl="7" w:tplc="7D31B5A4">
      <w:start w:val="1"/>
      <w:numFmt w:val="bullet"/>
      <w:suff w:val="tab"/>
      <w:lvlText w:val="o"/>
      <w:lvlJc w:val="left"/>
      <w:pPr>
        <w:ind w:hanging="360" w:left="5760"/>
      </w:pPr>
      <w:rPr>
        <w:rFonts w:ascii="Symbol" w:hAnsi="Symbol"/>
      </w:rPr>
    </w:lvl>
    <w:lvl w:ilvl="8" w:tplc="34821436">
      <w:start w:val="1"/>
      <w:numFmt w:val="bullet"/>
      <w:suff w:val="tab"/>
      <w:lvlText w:val="·"/>
      <w:lvlJc w:val="left"/>
      <w:pPr>
        <w:ind w:hanging="360" w:left="6480"/>
      </w:pPr>
      <w:rPr>
        <w:rFonts w:ascii="Symbol" w:hAnsi="Symbol"/>
      </w:rPr>
    </w:lvl>
  </w:abstractNum>
  <w:abstractNum w:abstractNumId="49">
    <w:nsid w:val="5D9B71DA"/>
    <w:multiLevelType w:val="hybridMultilevel"/>
    <w:lvl w:ilvl="0" w:tplc="5EFCA72E">
      <w:start w:val="1"/>
      <w:numFmt w:val="bullet"/>
      <w:suff w:val="tab"/>
      <w:lvlText w:val="·"/>
      <w:lvlJc w:val="left"/>
      <w:pPr>
        <w:ind w:hanging="360" w:left="720"/>
      </w:pPr>
      <w:rPr>
        <w:rFonts w:ascii="Symbol" w:hAnsi="Symbol" w:cs="Symbol" w:eastAsia="Symbol"/>
      </w:rPr>
    </w:lvl>
    <w:lvl w:ilvl="1" w:tplc="4BE2E82E">
      <w:start w:val="1"/>
      <w:numFmt w:val="bullet"/>
      <w:suff w:val="tab"/>
      <w:lvlText w:val="o"/>
      <w:lvlJc w:val="left"/>
      <w:pPr>
        <w:ind w:hanging="360" w:left="1440"/>
      </w:pPr>
      <w:rPr>
        <w:rFonts w:ascii="Symbol" w:hAnsi="Symbol"/>
      </w:rPr>
    </w:lvl>
    <w:lvl w:ilvl="2" w:tplc="173DDCC8">
      <w:start w:val="1"/>
      <w:numFmt w:val="bullet"/>
      <w:suff w:val="tab"/>
      <w:lvlText w:val="·"/>
      <w:lvlJc w:val="left"/>
      <w:pPr>
        <w:ind w:hanging="360" w:left="2160"/>
      </w:pPr>
      <w:rPr>
        <w:rFonts w:ascii="Symbol" w:hAnsi="Symbol"/>
      </w:rPr>
    </w:lvl>
    <w:lvl w:ilvl="3" w:tplc="157932EB">
      <w:start w:val="1"/>
      <w:numFmt w:val="bullet"/>
      <w:suff w:val="tab"/>
      <w:lvlText w:val="o"/>
      <w:lvlJc w:val="left"/>
      <w:pPr>
        <w:ind w:hanging="360" w:left="2880"/>
      </w:pPr>
      <w:rPr>
        <w:rFonts w:ascii="Symbol" w:hAnsi="Symbol"/>
      </w:rPr>
    </w:lvl>
    <w:lvl w:ilvl="4" w:tplc="00A15D0A">
      <w:start w:val="1"/>
      <w:numFmt w:val="bullet"/>
      <w:suff w:val="tab"/>
      <w:lvlText w:val="·"/>
      <w:lvlJc w:val="left"/>
      <w:pPr>
        <w:ind w:hanging="360" w:left="3600"/>
      </w:pPr>
      <w:rPr>
        <w:rFonts w:ascii="Symbol" w:hAnsi="Symbol"/>
      </w:rPr>
    </w:lvl>
    <w:lvl w:ilvl="5" w:tplc="29853A96">
      <w:start w:val="1"/>
      <w:numFmt w:val="bullet"/>
      <w:suff w:val="tab"/>
      <w:lvlText w:val="o"/>
      <w:lvlJc w:val="left"/>
      <w:pPr>
        <w:ind w:hanging="360" w:left="4320"/>
      </w:pPr>
      <w:rPr>
        <w:rFonts w:ascii="Symbol" w:hAnsi="Symbol"/>
      </w:rPr>
    </w:lvl>
    <w:lvl w:ilvl="6" w:tplc="2BAF6467">
      <w:start w:val="1"/>
      <w:numFmt w:val="bullet"/>
      <w:suff w:val="tab"/>
      <w:lvlText w:val="·"/>
      <w:lvlJc w:val="left"/>
      <w:pPr>
        <w:ind w:hanging="360" w:left="5040"/>
      </w:pPr>
      <w:rPr>
        <w:rFonts w:ascii="Symbol" w:hAnsi="Symbol"/>
      </w:rPr>
    </w:lvl>
    <w:lvl w:ilvl="7" w:tplc="5B119541">
      <w:start w:val="1"/>
      <w:numFmt w:val="bullet"/>
      <w:suff w:val="tab"/>
      <w:lvlText w:val="o"/>
      <w:lvlJc w:val="left"/>
      <w:pPr>
        <w:ind w:hanging="360" w:left="5760"/>
      </w:pPr>
      <w:rPr>
        <w:rFonts w:ascii="Symbol" w:hAnsi="Symbol"/>
      </w:rPr>
    </w:lvl>
    <w:lvl w:ilvl="8" w:tplc="193003C5">
      <w:start w:val="1"/>
      <w:numFmt w:val="bullet"/>
      <w:suff w:val="tab"/>
      <w:lvlText w:val="·"/>
      <w:lvlJc w:val="left"/>
      <w:pPr>
        <w:ind w:hanging="360" w:left="6480"/>
      </w:pPr>
      <w:rPr>
        <w:rFonts w:ascii="Symbol" w:hAnsi="Symbol"/>
      </w:rPr>
    </w:lvl>
  </w:abstractNum>
  <w:abstractNum w:abstractNumId="50">
    <w:nsid w:val="76E3C244"/>
    <w:multiLevelType w:val="hybridMultilevel"/>
    <w:lvl w:ilvl="0" w:tplc="443F75D9">
      <w:start w:val="1"/>
      <w:numFmt w:val="bullet"/>
      <w:suff w:val="tab"/>
      <w:lvlText w:val="·"/>
      <w:lvlJc w:val="left"/>
      <w:pPr>
        <w:ind w:hanging="360" w:left="720"/>
      </w:pPr>
      <w:rPr>
        <w:rFonts w:ascii="Symbol" w:hAnsi="Symbol" w:cs="Symbol" w:eastAsia="Symbol"/>
      </w:rPr>
    </w:lvl>
    <w:lvl w:ilvl="1" w:tplc="6D05A4C9">
      <w:start w:val="1"/>
      <w:numFmt w:val="bullet"/>
      <w:suff w:val="tab"/>
      <w:lvlText w:val="o"/>
      <w:lvlJc w:val="left"/>
      <w:pPr>
        <w:ind w:hanging="360" w:left="1440"/>
      </w:pPr>
      <w:rPr>
        <w:rFonts w:ascii="Symbol" w:hAnsi="Symbol"/>
      </w:rPr>
    </w:lvl>
    <w:lvl w:ilvl="2" w:tplc="1DA73ABB">
      <w:start w:val="1"/>
      <w:numFmt w:val="bullet"/>
      <w:suff w:val="tab"/>
      <w:lvlText w:val="·"/>
      <w:lvlJc w:val="left"/>
      <w:pPr>
        <w:ind w:hanging="360" w:left="2160"/>
      </w:pPr>
      <w:rPr>
        <w:rFonts w:ascii="Symbol" w:hAnsi="Symbol"/>
      </w:rPr>
    </w:lvl>
    <w:lvl w:ilvl="3" w:tplc="7168C937">
      <w:start w:val="1"/>
      <w:numFmt w:val="bullet"/>
      <w:suff w:val="tab"/>
      <w:lvlText w:val="o"/>
      <w:lvlJc w:val="left"/>
      <w:pPr>
        <w:ind w:hanging="360" w:left="2880"/>
      </w:pPr>
      <w:rPr>
        <w:rFonts w:ascii="Symbol" w:hAnsi="Symbol"/>
      </w:rPr>
    </w:lvl>
    <w:lvl w:ilvl="4" w:tplc="67BA8B84">
      <w:start w:val="1"/>
      <w:numFmt w:val="bullet"/>
      <w:suff w:val="tab"/>
      <w:lvlText w:val="·"/>
      <w:lvlJc w:val="left"/>
      <w:pPr>
        <w:ind w:hanging="360" w:left="3600"/>
      </w:pPr>
      <w:rPr>
        <w:rFonts w:ascii="Symbol" w:hAnsi="Symbol"/>
      </w:rPr>
    </w:lvl>
    <w:lvl w:ilvl="5" w:tplc="0D14ABB6">
      <w:start w:val="1"/>
      <w:numFmt w:val="bullet"/>
      <w:suff w:val="tab"/>
      <w:lvlText w:val="o"/>
      <w:lvlJc w:val="left"/>
      <w:pPr>
        <w:ind w:hanging="360" w:left="4320"/>
      </w:pPr>
      <w:rPr>
        <w:rFonts w:ascii="Symbol" w:hAnsi="Symbol"/>
      </w:rPr>
    </w:lvl>
    <w:lvl w:ilvl="6" w:tplc="4176E5DB">
      <w:start w:val="1"/>
      <w:numFmt w:val="bullet"/>
      <w:suff w:val="tab"/>
      <w:lvlText w:val="·"/>
      <w:lvlJc w:val="left"/>
      <w:pPr>
        <w:ind w:hanging="360" w:left="5040"/>
      </w:pPr>
      <w:rPr>
        <w:rFonts w:ascii="Symbol" w:hAnsi="Symbol"/>
      </w:rPr>
    </w:lvl>
    <w:lvl w:ilvl="7" w:tplc="3CC20E4C">
      <w:start w:val="1"/>
      <w:numFmt w:val="bullet"/>
      <w:suff w:val="tab"/>
      <w:lvlText w:val="o"/>
      <w:lvlJc w:val="left"/>
      <w:pPr>
        <w:ind w:hanging="360" w:left="5760"/>
      </w:pPr>
      <w:rPr>
        <w:rFonts w:ascii="Symbol" w:hAnsi="Symbol"/>
      </w:rPr>
    </w:lvl>
    <w:lvl w:ilvl="8" w:tplc="6F8D34B7">
      <w:start w:val="1"/>
      <w:numFmt w:val="bullet"/>
      <w:suff w:val="tab"/>
      <w:lvlText w:val="·"/>
      <w:lvlJc w:val="left"/>
      <w:pPr>
        <w:ind w:hanging="360" w:left="6480"/>
      </w:pPr>
      <w:rPr>
        <w:rFonts w:ascii="Symbol" w:hAnsi="Symbol"/>
      </w:rPr>
    </w:lvl>
  </w:abstractNum>
  <w:abstractNum w:abstractNumId="51">
    <w:nsid w:val="2F1BE5E8"/>
    <w:multiLevelType w:val="hybridMultilevel"/>
    <w:lvl w:ilvl="0" w:tplc="28301E77">
      <w:start w:val="1"/>
      <w:numFmt w:val="bullet"/>
      <w:suff w:val="tab"/>
      <w:lvlText w:val="·"/>
      <w:lvlJc w:val="left"/>
      <w:pPr>
        <w:ind w:hanging="360" w:left="720"/>
      </w:pPr>
      <w:rPr>
        <w:rFonts w:ascii="Symbol" w:hAnsi="Symbol" w:cs="Symbol" w:eastAsia="Symbol"/>
        <w:color w:val="auto"/>
      </w:rPr>
    </w:lvl>
    <w:lvl w:ilvl="1" w:tplc="50818F91">
      <w:start w:val="1"/>
      <w:numFmt w:val="bullet"/>
      <w:suff w:val="tab"/>
      <w:lvlText w:val="o"/>
      <w:lvlJc w:val="left"/>
      <w:pPr>
        <w:ind w:hanging="360" w:left="1440"/>
      </w:pPr>
      <w:rPr>
        <w:rFonts w:ascii="Symbol" w:hAnsi="Symbol"/>
      </w:rPr>
    </w:lvl>
    <w:lvl w:ilvl="2" w:tplc="59461644">
      <w:start w:val="1"/>
      <w:numFmt w:val="bullet"/>
      <w:suff w:val="tab"/>
      <w:lvlText w:val="·"/>
      <w:lvlJc w:val="left"/>
      <w:pPr>
        <w:ind w:hanging="360" w:left="2160"/>
      </w:pPr>
      <w:rPr>
        <w:rFonts w:ascii="Symbol" w:hAnsi="Symbol"/>
      </w:rPr>
    </w:lvl>
    <w:lvl w:ilvl="3" w:tplc="684E485D">
      <w:start w:val="1"/>
      <w:numFmt w:val="bullet"/>
      <w:suff w:val="tab"/>
      <w:lvlText w:val="o"/>
      <w:lvlJc w:val="left"/>
      <w:pPr>
        <w:ind w:hanging="360" w:left="2880"/>
      </w:pPr>
      <w:rPr>
        <w:rFonts w:ascii="Symbol" w:hAnsi="Symbol"/>
      </w:rPr>
    </w:lvl>
    <w:lvl w:ilvl="4" w:tplc="1878FCDB">
      <w:start w:val="1"/>
      <w:numFmt w:val="bullet"/>
      <w:suff w:val="tab"/>
      <w:lvlText w:val="·"/>
      <w:lvlJc w:val="left"/>
      <w:pPr>
        <w:ind w:hanging="360" w:left="3600"/>
      </w:pPr>
      <w:rPr>
        <w:rFonts w:ascii="Symbol" w:hAnsi="Symbol"/>
      </w:rPr>
    </w:lvl>
    <w:lvl w:ilvl="5" w:tplc="28E21286">
      <w:start w:val="1"/>
      <w:numFmt w:val="bullet"/>
      <w:suff w:val="tab"/>
      <w:lvlText w:val="o"/>
      <w:lvlJc w:val="left"/>
      <w:pPr>
        <w:ind w:hanging="360" w:left="4320"/>
      </w:pPr>
      <w:rPr>
        <w:rFonts w:ascii="Symbol" w:hAnsi="Symbol"/>
      </w:rPr>
    </w:lvl>
    <w:lvl w:ilvl="6" w:tplc="7F38371B">
      <w:start w:val="1"/>
      <w:numFmt w:val="bullet"/>
      <w:suff w:val="tab"/>
      <w:lvlText w:val="·"/>
      <w:lvlJc w:val="left"/>
      <w:pPr>
        <w:ind w:hanging="360" w:left="5040"/>
      </w:pPr>
      <w:rPr>
        <w:rFonts w:ascii="Symbol" w:hAnsi="Symbol"/>
      </w:rPr>
    </w:lvl>
    <w:lvl w:ilvl="7" w:tplc="25C09293">
      <w:start w:val="1"/>
      <w:numFmt w:val="bullet"/>
      <w:suff w:val="tab"/>
      <w:lvlText w:val="o"/>
      <w:lvlJc w:val="left"/>
      <w:pPr>
        <w:ind w:hanging="360" w:left="5760"/>
      </w:pPr>
      <w:rPr>
        <w:rFonts w:ascii="Symbol" w:hAnsi="Symbol"/>
      </w:rPr>
    </w:lvl>
    <w:lvl w:ilvl="8" w:tplc="578ACD78">
      <w:start w:val="1"/>
      <w:numFmt w:val="bullet"/>
      <w:suff w:val="tab"/>
      <w:lvlText w:val="·"/>
      <w:lvlJc w:val="left"/>
      <w:pPr>
        <w:ind w:hanging="360" w:left="6480"/>
      </w:pPr>
      <w:rPr>
        <w:rFonts w:ascii="Symbol" w:hAnsi="Symbol"/>
      </w:rPr>
    </w:lvl>
  </w:abstractNum>
  <w:abstractNum w:abstractNumId="52">
    <w:nsid w:val="28294E8D"/>
    <w:multiLevelType w:val="hybridMultilevel"/>
    <w:lvl w:ilvl="0" w:tplc="15BFDCEA">
      <w:start w:val="1"/>
      <w:numFmt w:val="bullet"/>
      <w:suff w:val="tab"/>
      <w:lvlText w:val="·"/>
      <w:lvlJc w:val="left"/>
      <w:pPr>
        <w:ind w:hanging="360" w:left="720"/>
      </w:pPr>
      <w:rPr>
        <w:rFonts w:ascii="Symbol" w:hAnsi="Symbol" w:cs="Symbol" w:eastAsia="Symbol"/>
        <w:color w:val="auto"/>
      </w:rPr>
    </w:lvl>
    <w:lvl w:ilvl="1" w:tplc="2E944375">
      <w:start w:val="1"/>
      <w:numFmt w:val="bullet"/>
      <w:suff w:val="tab"/>
      <w:lvlText w:val="o"/>
      <w:lvlJc w:val="left"/>
      <w:pPr>
        <w:ind w:hanging="360" w:left="1440"/>
      </w:pPr>
      <w:rPr>
        <w:rFonts w:ascii="Symbol" w:hAnsi="Symbol"/>
      </w:rPr>
    </w:lvl>
    <w:lvl w:ilvl="2" w:tplc="5CC874FC">
      <w:start w:val="1"/>
      <w:numFmt w:val="bullet"/>
      <w:suff w:val="tab"/>
      <w:lvlText w:val="·"/>
      <w:lvlJc w:val="left"/>
      <w:pPr>
        <w:ind w:hanging="360" w:left="2160"/>
      </w:pPr>
      <w:rPr>
        <w:rFonts w:ascii="Symbol" w:hAnsi="Symbol"/>
      </w:rPr>
    </w:lvl>
    <w:lvl w:ilvl="3" w:tplc="7D0989EB">
      <w:start w:val="1"/>
      <w:numFmt w:val="bullet"/>
      <w:suff w:val="tab"/>
      <w:lvlText w:val="o"/>
      <w:lvlJc w:val="left"/>
      <w:pPr>
        <w:ind w:hanging="360" w:left="2880"/>
      </w:pPr>
      <w:rPr>
        <w:rFonts w:ascii="Symbol" w:hAnsi="Symbol"/>
      </w:rPr>
    </w:lvl>
    <w:lvl w:ilvl="4" w:tplc="3743E743">
      <w:start w:val="1"/>
      <w:numFmt w:val="bullet"/>
      <w:suff w:val="tab"/>
      <w:lvlText w:val="·"/>
      <w:lvlJc w:val="left"/>
      <w:pPr>
        <w:ind w:hanging="360" w:left="3600"/>
      </w:pPr>
      <w:rPr>
        <w:rFonts w:ascii="Symbol" w:hAnsi="Symbol"/>
      </w:rPr>
    </w:lvl>
    <w:lvl w:ilvl="5" w:tplc="026F6CCF">
      <w:start w:val="1"/>
      <w:numFmt w:val="bullet"/>
      <w:suff w:val="tab"/>
      <w:lvlText w:val="o"/>
      <w:lvlJc w:val="left"/>
      <w:pPr>
        <w:ind w:hanging="360" w:left="4320"/>
      </w:pPr>
      <w:rPr>
        <w:rFonts w:ascii="Symbol" w:hAnsi="Symbol"/>
      </w:rPr>
    </w:lvl>
    <w:lvl w:ilvl="6" w:tplc="7A9AE07B">
      <w:start w:val="1"/>
      <w:numFmt w:val="bullet"/>
      <w:suff w:val="tab"/>
      <w:lvlText w:val="·"/>
      <w:lvlJc w:val="left"/>
      <w:pPr>
        <w:ind w:hanging="360" w:left="5040"/>
      </w:pPr>
      <w:rPr>
        <w:rFonts w:ascii="Symbol" w:hAnsi="Symbol"/>
      </w:rPr>
    </w:lvl>
    <w:lvl w:ilvl="7" w:tplc="687C9159">
      <w:start w:val="1"/>
      <w:numFmt w:val="bullet"/>
      <w:suff w:val="tab"/>
      <w:lvlText w:val="o"/>
      <w:lvlJc w:val="left"/>
      <w:pPr>
        <w:ind w:hanging="360" w:left="5760"/>
      </w:pPr>
      <w:rPr>
        <w:rFonts w:ascii="Symbol" w:hAnsi="Symbol"/>
      </w:rPr>
    </w:lvl>
    <w:lvl w:ilvl="8" w:tplc="1F4BA69D">
      <w:start w:val="1"/>
      <w:numFmt w:val="bullet"/>
      <w:suff w:val="tab"/>
      <w:lvlText w:val="·"/>
      <w:lvlJc w:val="left"/>
      <w:pPr>
        <w:ind w:hanging="360" w:left="6480"/>
      </w:pPr>
      <w:rPr>
        <w:rFonts w:ascii="Symbol" w:hAnsi="Symbol"/>
      </w:rPr>
    </w:lvl>
  </w:abstractNum>
  <w:abstractNum w:abstractNumId="53">
    <w:nsid w:val="6C66A4B3"/>
    <w:multiLevelType w:val="hybridMultilevel"/>
    <w:lvl w:ilvl="0" w:tplc="44825726">
      <w:start w:val="1"/>
      <w:numFmt w:val="bullet"/>
      <w:suff w:val="tab"/>
      <w:lvlText w:val="·"/>
      <w:lvlJc w:val="left"/>
      <w:pPr>
        <w:ind w:hanging="360" w:left="720"/>
      </w:pPr>
      <w:rPr>
        <w:rFonts w:ascii="Symbol" w:hAnsi="Symbol" w:cs="Symbol" w:eastAsia="Symbol"/>
        <w:color w:val="auto"/>
      </w:rPr>
    </w:lvl>
    <w:lvl w:ilvl="1" w:tplc="4868AD74">
      <w:start w:val="1"/>
      <w:numFmt w:val="bullet"/>
      <w:suff w:val="tab"/>
      <w:lvlText w:val="o"/>
      <w:lvlJc w:val="left"/>
      <w:pPr>
        <w:ind w:hanging="360" w:left="1440"/>
      </w:pPr>
      <w:rPr>
        <w:rFonts w:ascii="Symbol" w:hAnsi="Symbol"/>
      </w:rPr>
    </w:lvl>
    <w:lvl w:ilvl="2" w:tplc="3B909DF4">
      <w:start w:val="1"/>
      <w:numFmt w:val="bullet"/>
      <w:suff w:val="tab"/>
      <w:lvlText w:val="·"/>
      <w:lvlJc w:val="left"/>
      <w:pPr>
        <w:ind w:hanging="360" w:left="2160"/>
      </w:pPr>
      <w:rPr>
        <w:rFonts w:ascii="Symbol" w:hAnsi="Symbol"/>
      </w:rPr>
    </w:lvl>
    <w:lvl w:ilvl="3" w:tplc="04C4F420">
      <w:start w:val="1"/>
      <w:numFmt w:val="bullet"/>
      <w:suff w:val="tab"/>
      <w:lvlText w:val="o"/>
      <w:lvlJc w:val="left"/>
      <w:pPr>
        <w:ind w:hanging="360" w:left="2880"/>
      </w:pPr>
      <w:rPr>
        <w:rFonts w:ascii="Symbol" w:hAnsi="Symbol"/>
      </w:rPr>
    </w:lvl>
    <w:lvl w:ilvl="4" w:tplc="361E45E5">
      <w:start w:val="1"/>
      <w:numFmt w:val="bullet"/>
      <w:suff w:val="tab"/>
      <w:lvlText w:val="·"/>
      <w:lvlJc w:val="left"/>
      <w:pPr>
        <w:ind w:hanging="360" w:left="3600"/>
      </w:pPr>
      <w:rPr>
        <w:rFonts w:ascii="Symbol" w:hAnsi="Symbol"/>
      </w:rPr>
    </w:lvl>
    <w:lvl w:ilvl="5" w:tplc="3C72D6F0">
      <w:start w:val="1"/>
      <w:numFmt w:val="bullet"/>
      <w:suff w:val="tab"/>
      <w:lvlText w:val="o"/>
      <w:lvlJc w:val="left"/>
      <w:pPr>
        <w:ind w:hanging="360" w:left="4320"/>
      </w:pPr>
      <w:rPr>
        <w:rFonts w:ascii="Symbol" w:hAnsi="Symbol"/>
      </w:rPr>
    </w:lvl>
    <w:lvl w:ilvl="6" w:tplc="0A9611FD">
      <w:start w:val="1"/>
      <w:numFmt w:val="bullet"/>
      <w:suff w:val="tab"/>
      <w:lvlText w:val="·"/>
      <w:lvlJc w:val="left"/>
      <w:pPr>
        <w:ind w:hanging="360" w:left="5040"/>
      </w:pPr>
      <w:rPr>
        <w:rFonts w:ascii="Symbol" w:hAnsi="Symbol"/>
      </w:rPr>
    </w:lvl>
    <w:lvl w:ilvl="7" w:tplc="48C1AE95">
      <w:start w:val="1"/>
      <w:numFmt w:val="bullet"/>
      <w:suff w:val="tab"/>
      <w:lvlText w:val="o"/>
      <w:lvlJc w:val="left"/>
      <w:pPr>
        <w:ind w:hanging="360" w:left="5760"/>
      </w:pPr>
      <w:rPr>
        <w:rFonts w:ascii="Symbol" w:hAnsi="Symbol"/>
      </w:rPr>
    </w:lvl>
    <w:lvl w:ilvl="8" w:tplc="06781500">
      <w:start w:val="1"/>
      <w:numFmt w:val="bullet"/>
      <w:suff w:val="tab"/>
      <w:lvlText w:val="·"/>
      <w:lvlJc w:val="left"/>
      <w:pPr>
        <w:ind w:hanging="360" w:left="6480"/>
      </w:pPr>
      <w:rPr>
        <w:rFonts w:ascii="Symbol" w:hAnsi="Symbol"/>
      </w:rPr>
    </w:lvl>
  </w:abstractNum>
  <w:abstractNum w:abstractNumId="54">
    <w:nsid w:val="7CDF29A3"/>
    <w:multiLevelType w:val="hybridMultilevel"/>
    <w:lvl w:ilvl="0" w:tplc="5EAE1434">
      <w:start w:val="1"/>
      <w:numFmt w:val="bullet"/>
      <w:suff w:val="tab"/>
      <w:lvlText w:val="·"/>
      <w:lvlJc w:val="left"/>
      <w:pPr>
        <w:ind w:hanging="360" w:left="720"/>
      </w:pPr>
      <w:rPr>
        <w:rFonts w:ascii="Symbol" w:hAnsi="Symbol" w:cs="Symbol" w:eastAsia="Symbol"/>
        <w:color w:val="auto"/>
      </w:rPr>
    </w:lvl>
    <w:lvl w:ilvl="1" w:tplc="5EAE2FCF">
      <w:start w:val="1"/>
      <w:numFmt w:val="bullet"/>
      <w:suff w:val="tab"/>
      <w:lvlText w:val="o"/>
      <w:lvlJc w:val="left"/>
      <w:pPr>
        <w:ind w:hanging="360" w:left="1440"/>
      </w:pPr>
      <w:rPr>
        <w:rFonts w:ascii="Symbol" w:hAnsi="Symbol"/>
      </w:rPr>
    </w:lvl>
    <w:lvl w:ilvl="2" w:tplc="4FE78433">
      <w:start w:val="1"/>
      <w:numFmt w:val="bullet"/>
      <w:suff w:val="tab"/>
      <w:lvlText w:val="·"/>
      <w:lvlJc w:val="left"/>
      <w:pPr>
        <w:ind w:hanging="360" w:left="2160"/>
      </w:pPr>
      <w:rPr>
        <w:rFonts w:ascii="Symbol" w:hAnsi="Symbol"/>
      </w:rPr>
    </w:lvl>
    <w:lvl w:ilvl="3" w:tplc="2E1B848F">
      <w:start w:val="1"/>
      <w:numFmt w:val="bullet"/>
      <w:suff w:val="tab"/>
      <w:lvlText w:val="o"/>
      <w:lvlJc w:val="left"/>
      <w:pPr>
        <w:ind w:hanging="360" w:left="2880"/>
      </w:pPr>
      <w:rPr>
        <w:rFonts w:ascii="Symbol" w:hAnsi="Symbol"/>
      </w:rPr>
    </w:lvl>
    <w:lvl w:ilvl="4" w:tplc="47F1502D">
      <w:start w:val="1"/>
      <w:numFmt w:val="bullet"/>
      <w:suff w:val="tab"/>
      <w:lvlText w:val="·"/>
      <w:lvlJc w:val="left"/>
      <w:pPr>
        <w:ind w:hanging="360" w:left="3600"/>
      </w:pPr>
      <w:rPr>
        <w:rFonts w:ascii="Symbol" w:hAnsi="Symbol"/>
      </w:rPr>
    </w:lvl>
    <w:lvl w:ilvl="5" w:tplc="4734E72C">
      <w:start w:val="1"/>
      <w:numFmt w:val="bullet"/>
      <w:suff w:val="tab"/>
      <w:lvlText w:val="o"/>
      <w:lvlJc w:val="left"/>
      <w:pPr>
        <w:ind w:hanging="360" w:left="4320"/>
      </w:pPr>
      <w:rPr>
        <w:rFonts w:ascii="Symbol" w:hAnsi="Symbol"/>
      </w:rPr>
    </w:lvl>
    <w:lvl w:ilvl="6" w:tplc="0208C896">
      <w:start w:val="1"/>
      <w:numFmt w:val="bullet"/>
      <w:suff w:val="tab"/>
      <w:lvlText w:val="·"/>
      <w:lvlJc w:val="left"/>
      <w:pPr>
        <w:ind w:hanging="360" w:left="5040"/>
      </w:pPr>
      <w:rPr>
        <w:rFonts w:ascii="Symbol" w:hAnsi="Symbol"/>
      </w:rPr>
    </w:lvl>
    <w:lvl w:ilvl="7" w:tplc="12170D76">
      <w:start w:val="1"/>
      <w:numFmt w:val="bullet"/>
      <w:suff w:val="tab"/>
      <w:lvlText w:val="o"/>
      <w:lvlJc w:val="left"/>
      <w:pPr>
        <w:ind w:hanging="360" w:left="5760"/>
      </w:pPr>
      <w:rPr>
        <w:rFonts w:ascii="Symbol" w:hAnsi="Symbol"/>
      </w:rPr>
    </w:lvl>
    <w:lvl w:ilvl="8" w:tplc="5F5EB661">
      <w:start w:val="1"/>
      <w:numFmt w:val="bullet"/>
      <w:suff w:val="tab"/>
      <w:lvlText w:val="·"/>
      <w:lvlJc w:val="left"/>
      <w:pPr>
        <w:ind w:hanging="360" w:left="6480"/>
      </w:pPr>
      <w:rPr>
        <w:rFonts w:ascii="Symbol" w:hAnsi="Symbol"/>
      </w:rPr>
    </w:lvl>
  </w:abstractNum>
  <w:abstractNum w:abstractNumId="55">
    <w:nsid w:val="5781A317"/>
    <w:multiLevelType w:val="hybridMultilevel"/>
    <w:lvl w:ilvl="0" w:tplc="41FF8AB7">
      <w:start w:val="1"/>
      <w:numFmt w:val="bullet"/>
      <w:suff w:val="tab"/>
      <w:lvlText w:val="·"/>
      <w:lvlJc w:val="left"/>
      <w:pPr>
        <w:ind w:hanging="360" w:left="720"/>
      </w:pPr>
      <w:rPr>
        <w:rFonts w:ascii="Symbol" w:hAnsi="Symbol" w:cs="Symbol" w:eastAsia="Symbol"/>
        <w:color w:val="auto"/>
      </w:rPr>
    </w:lvl>
    <w:lvl w:ilvl="1" w:tplc="6D186DAE">
      <w:start w:val="1"/>
      <w:numFmt w:val="bullet"/>
      <w:suff w:val="tab"/>
      <w:lvlText w:val="o"/>
      <w:lvlJc w:val="left"/>
      <w:pPr>
        <w:ind w:hanging="360" w:left="1440"/>
      </w:pPr>
      <w:rPr>
        <w:rFonts w:ascii="Symbol" w:hAnsi="Symbol"/>
      </w:rPr>
    </w:lvl>
    <w:lvl w:ilvl="2" w:tplc="5AA95351">
      <w:start w:val="1"/>
      <w:numFmt w:val="bullet"/>
      <w:suff w:val="tab"/>
      <w:lvlText w:val="·"/>
      <w:lvlJc w:val="left"/>
      <w:pPr>
        <w:ind w:hanging="360" w:left="2160"/>
      </w:pPr>
      <w:rPr>
        <w:rFonts w:ascii="Symbol" w:hAnsi="Symbol"/>
      </w:rPr>
    </w:lvl>
    <w:lvl w:ilvl="3" w:tplc="08DF7850">
      <w:start w:val="1"/>
      <w:numFmt w:val="bullet"/>
      <w:suff w:val="tab"/>
      <w:lvlText w:val="o"/>
      <w:lvlJc w:val="left"/>
      <w:pPr>
        <w:ind w:hanging="360" w:left="2880"/>
      </w:pPr>
      <w:rPr>
        <w:rFonts w:ascii="Symbol" w:hAnsi="Symbol"/>
      </w:rPr>
    </w:lvl>
    <w:lvl w:ilvl="4" w:tplc="7FAE0985">
      <w:start w:val="1"/>
      <w:numFmt w:val="bullet"/>
      <w:suff w:val="tab"/>
      <w:lvlText w:val="·"/>
      <w:lvlJc w:val="left"/>
      <w:pPr>
        <w:ind w:hanging="360" w:left="3600"/>
      </w:pPr>
      <w:rPr>
        <w:rFonts w:ascii="Symbol" w:hAnsi="Symbol"/>
      </w:rPr>
    </w:lvl>
    <w:lvl w:ilvl="5" w:tplc="63C38E29">
      <w:start w:val="1"/>
      <w:numFmt w:val="bullet"/>
      <w:suff w:val="tab"/>
      <w:lvlText w:val="o"/>
      <w:lvlJc w:val="left"/>
      <w:pPr>
        <w:ind w:hanging="360" w:left="4320"/>
      </w:pPr>
      <w:rPr>
        <w:rFonts w:ascii="Symbol" w:hAnsi="Symbol"/>
      </w:rPr>
    </w:lvl>
    <w:lvl w:ilvl="6" w:tplc="1C53FD0A">
      <w:start w:val="1"/>
      <w:numFmt w:val="bullet"/>
      <w:suff w:val="tab"/>
      <w:lvlText w:val="·"/>
      <w:lvlJc w:val="left"/>
      <w:pPr>
        <w:ind w:hanging="360" w:left="5040"/>
      </w:pPr>
      <w:rPr>
        <w:rFonts w:ascii="Symbol" w:hAnsi="Symbol"/>
      </w:rPr>
    </w:lvl>
    <w:lvl w:ilvl="7" w:tplc="7228B577">
      <w:start w:val="1"/>
      <w:numFmt w:val="bullet"/>
      <w:suff w:val="tab"/>
      <w:lvlText w:val="o"/>
      <w:lvlJc w:val="left"/>
      <w:pPr>
        <w:ind w:hanging="360" w:left="5760"/>
      </w:pPr>
      <w:rPr>
        <w:rFonts w:ascii="Symbol" w:hAnsi="Symbol"/>
      </w:rPr>
    </w:lvl>
    <w:lvl w:ilvl="8" w:tplc="0442A289">
      <w:start w:val="1"/>
      <w:numFmt w:val="bullet"/>
      <w:suff w:val="tab"/>
      <w:lvlText w:val="·"/>
      <w:lvlJc w:val="left"/>
      <w:pPr>
        <w:ind w:hanging="360" w:left="6480"/>
      </w:pPr>
      <w:rPr>
        <w:rFonts w:ascii="Symbol" w:hAnsi="Symbol"/>
      </w:rPr>
    </w:lvl>
  </w:abstractNum>
  <w:abstractNum w:abstractNumId="56">
    <w:nsid w:val="709B410A"/>
    <w:multiLevelType w:val="hybridMultilevel"/>
    <w:lvl w:ilvl="0" w:tplc="5D53FE5A">
      <w:start w:val="1"/>
      <w:numFmt w:val="bullet"/>
      <w:suff w:val="tab"/>
      <w:lvlText w:val="·"/>
      <w:lvlJc w:val="left"/>
      <w:pPr>
        <w:ind w:hanging="360" w:left="720"/>
      </w:pPr>
      <w:rPr>
        <w:rFonts w:ascii="Symbol" w:hAnsi="Symbol" w:cs="Symbol" w:eastAsia="Symbol"/>
        <w:color w:val="auto"/>
      </w:rPr>
    </w:lvl>
    <w:lvl w:ilvl="1" w:tplc="31B64BB1">
      <w:start w:val="1"/>
      <w:numFmt w:val="bullet"/>
      <w:suff w:val="tab"/>
      <w:lvlText w:val="o"/>
      <w:lvlJc w:val="left"/>
      <w:pPr>
        <w:ind w:hanging="360" w:left="1440"/>
      </w:pPr>
      <w:rPr>
        <w:rFonts w:ascii="Symbol" w:hAnsi="Symbol"/>
      </w:rPr>
    </w:lvl>
    <w:lvl w:ilvl="2" w:tplc="5D5D7024">
      <w:start w:val="1"/>
      <w:numFmt w:val="bullet"/>
      <w:suff w:val="tab"/>
      <w:lvlText w:val="·"/>
      <w:lvlJc w:val="left"/>
      <w:pPr>
        <w:ind w:hanging="360" w:left="2160"/>
      </w:pPr>
      <w:rPr>
        <w:rFonts w:ascii="Symbol" w:hAnsi="Symbol"/>
      </w:rPr>
    </w:lvl>
    <w:lvl w:ilvl="3" w:tplc="47399568">
      <w:start w:val="1"/>
      <w:numFmt w:val="bullet"/>
      <w:suff w:val="tab"/>
      <w:lvlText w:val="o"/>
      <w:lvlJc w:val="left"/>
      <w:pPr>
        <w:ind w:hanging="360" w:left="2880"/>
      </w:pPr>
      <w:rPr>
        <w:rFonts w:ascii="Symbol" w:hAnsi="Symbol"/>
      </w:rPr>
    </w:lvl>
    <w:lvl w:ilvl="4" w:tplc="7F7C0887">
      <w:start w:val="1"/>
      <w:numFmt w:val="bullet"/>
      <w:suff w:val="tab"/>
      <w:lvlText w:val="·"/>
      <w:lvlJc w:val="left"/>
      <w:pPr>
        <w:ind w:hanging="360" w:left="3600"/>
      </w:pPr>
      <w:rPr>
        <w:rFonts w:ascii="Symbol" w:hAnsi="Symbol"/>
      </w:rPr>
    </w:lvl>
    <w:lvl w:ilvl="5" w:tplc="74CAB5FC">
      <w:start w:val="1"/>
      <w:numFmt w:val="bullet"/>
      <w:suff w:val="tab"/>
      <w:lvlText w:val="o"/>
      <w:lvlJc w:val="left"/>
      <w:pPr>
        <w:ind w:hanging="360" w:left="4320"/>
      </w:pPr>
      <w:rPr>
        <w:rFonts w:ascii="Symbol" w:hAnsi="Symbol"/>
      </w:rPr>
    </w:lvl>
    <w:lvl w:ilvl="6" w:tplc="69A2A8D4">
      <w:start w:val="1"/>
      <w:numFmt w:val="bullet"/>
      <w:suff w:val="tab"/>
      <w:lvlText w:val="·"/>
      <w:lvlJc w:val="left"/>
      <w:pPr>
        <w:ind w:hanging="360" w:left="5040"/>
      </w:pPr>
      <w:rPr>
        <w:rFonts w:ascii="Symbol" w:hAnsi="Symbol"/>
      </w:rPr>
    </w:lvl>
    <w:lvl w:ilvl="7" w:tplc="49F78BBA">
      <w:start w:val="1"/>
      <w:numFmt w:val="bullet"/>
      <w:suff w:val="tab"/>
      <w:lvlText w:val="o"/>
      <w:lvlJc w:val="left"/>
      <w:pPr>
        <w:ind w:hanging="360" w:left="5760"/>
      </w:pPr>
      <w:rPr>
        <w:rFonts w:ascii="Symbol" w:hAnsi="Symbol"/>
      </w:rPr>
    </w:lvl>
    <w:lvl w:ilvl="8" w:tplc="2A7AECBA">
      <w:start w:val="1"/>
      <w:numFmt w:val="bullet"/>
      <w:suff w:val="tab"/>
      <w:lvlText w:val="·"/>
      <w:lvlJc w:val="left"/>
      <w:pPr>
        <w:ind w:hanging="360" w:left="6480"/>
      </w:pPr>
      <w:rPr>
        <w:rFonts w:ascii="Symbol" w:hAnsi="Symbol"/>
      </w:rPr>
    </w:lvl>
  </w:abstractNum>
  <w:abstractNum w:abstractNumId="57">
    <w:nsid w:val="19B61520"/>
    <w:multiLevelType w:val="hybridMultilevel"/>
    <w:lvl w:ilvl="0" w:tplc="5542E6E7">
      <w:start w:val="1"/>
      <w:numFmt w:val="bullet"/>
      <w:suff w:val="tab"/>
      <w:lvlText w:val="·"/>
      <w:lvlJc w:val="left"/>
      <w:pPr>
        <w:ind w:hanging="360" w:left="720"/>
      </w:pPr>
      <w:rPr>
        <w:rFonts w:ascii="Symbol" w:hAnsi="Symbol" w:cs="Symbol" w:eastAsia="Symbol"/>
        <w:color w:val="auto"/>
      </w:rPr>
    </w:lvl>
    <w:lvl w:ilvl="1" w:tplc="4813FA89">
      <w:start w:val="1"/>
      <w:numFmt w:val="bullet"/>
      <w:suff w:val="tab"/>
      <w:lvlText w:val="o"/>
      <w:lvlJc w:val="left"/>
      <w:pPr>
        <w:ind w:hanging="360" w:left="1440"/>
      </w:pPr>
      <w:rPr>
        <w:rFonts w:ascii="Symbol" w:hAnsi="Symbol"/>
      </w:rPr>
    </w:lvl>
    <w:lvl w:ilvl="2" w:tplc="175C2B3D">
      <w:start w:val="1"/>
      <w:numFmt w:val="bullet"/>
      <w:suff w:val="tab"/>
      <w:lvlText w:val="·"/>
      <w:lvlJc w:val="left"/>
      <w:pPr>
        <w:ind w:hanging="360" w:left="2160"/>
      </w:pPr>
      <w:rPr>
        <w:rFonts w:ascii="Symbol" w:hAnsi="Symbol"/>
      </w:rPr>
    </w:lvl>
    <w:lvl w:ilvl="3" w:tplc="61943910">
      <w:start w:val="1"/>
      <w:numFmt w:val="bullet"/>
      <w:suff w:val="tab"/>
      <w:lvlText w:val="o"/>
      <w:lvlJc w:val="left"/>
      <w:pPr>
        <w:ind w:hanging="360" w:left="2880"/>
      </w:pPr>
      <w:rPr>
        <w:rFonts w:ascii="Symbol" w:hAnsi="Symbol"/>
      </w:rPr>
    </w:lvl>
    <w:lvl w:ilvl="4" w:tplc="234A7711">
      <w:start w:val="1"/>
      <w:numFmt w:val="bullet"/>
      <w:suff w:val="tab"/>
      <w:lvlText w:val="·"/>
      <w:lvlJc w:val="left"/>
      <w:pPr>
        <w:ind w:hanging="360" w:left="3600"/>
      </w:pPr>
      <w:rPr>
        <w:rFonts w:ascii="Symbol" w:hAnsi="Symbol"/>
      </w:rPr>
    </w:lvl>
    <w:lvl w:ilvl="5" w:tplc="2677AD79">
      <w:start w:val="1"/>
      <w:numFmt w:val="bullet"/>
      <w:suff w:val="tab"/>
      <w:lvlText w:val="o"/>
      <w:lvlJc w:val="left"/>
      <w:pPr>
        <w:ind w:hanging="360" w:left="4320"/>
      </w:pPr>
      <w:rPr>
        <w:rFonts w:ascii="Symbol" w:hAnsi="Symbol"/>
      </w:rPr>
    </w:lvl>
    <w:lvl w:ilvl="6" w:tplc="24A8EDBE">
      <w:start w:val="1"/>
      <w:numFmt w:val="bullet"/>
      <w:suff w:val="tab"/>
      <w:lvlText w:val="·"/>
      <w:lvlJc w:val="left"/>
      <w:pPr>
        <w:ind w:hanging="360" w:left="5040"/>
      </w:pPr>
      <w:rPr>
        <w:rFonts w:ascii="Symbol" w:hAnsi="Symbol"/>
      </w:rPr>
    </w:lvl>
    <w:lvl w:ilvl="7" w:tplc="612262CB">
      <w:start w:val="1"/>
      <w:numFmt w:val="bullet"/>
      <w:suff w:val="tab"/>
      <w:lvlText w:val="o"/>
      <w:lvlJc w:val="left"/>
      <w:pPr>
        <w:ind w:hanging="360" w:left="5760"/>
      </w:pPr>
      <w:rPr>
        <w:rFonts w:ascii="Symbol" w:hAnsi="Symbol"/>
      </w:rPr>
    </w:lvl>
    <w:lvl w:ilvl="8" w:tplc="52204A03">
      <w:start w:val="1"/>
      <w:numFmt w:val="bullet"/>
      <w:suff w:val="tab"/>
      <w:lvlText w:val="·"/>
      <w:lvlJc w:val="left"/>
      <w:pPr>
        <w:ind w:hanging="360" w:left="6480"/>
      </w:pPr>
      <w:rPr>
        <w:rFonts w:ascii="Symbol" w:hAnsi="Symbol"/>
      </w:rPr>
    </w:lvl>
  </w:abstractNum>
  <w:abstractNum w:abstractNumId="58">
    <w:nsid w:val="49D0EF14"/>
    <w:multiLevelType w:val="hybridMultilevel"/>
    <w:lvl w:ilvl="0" w:tplc="19D887CB">
      <w:start w:val="1"/>
      <w:numFmt w:val="bullet"/>
      <w:suff w:val="tab"/>
      <w:lvlText w:val="·"/>
      <w:lvlJc w:val="left"/>
      <w:pPr>
        <w:ind w:hanging="360" w:left="720"/>
      </w:pPr>
      <w:rPr>
        <w:rFonts w:ascii="Symbol" w:hAnsi="Symbol" w:cs="Symbol" w:eastAsia="Symbol"/>
        <w:color w:val="auto"/>
      </w:rPr>
    </w:lvl>
    <w:lvl w:ilvl="1" w:tplc="0CB378B7">
      <w:start w:val="1"/>
      <w:numFmt w:val="bullet"/>
      <w:suff w:val="tab"/>
      <w:lvlText w:val="o"/>
      <w:lvlJc w:val="left"/>
      <w:pPr>
        <w:ind w:hanging="360" w:left="1440"/>
      </w:pPr>
      <w:rPr>
        <w:rFonts w:ascii="Symbol" w:hAnsi="Symbol"/>
      </w:rPr>
    </w:lvl>
    <w:lvl w:ilvl="2" w:tplc="4945A7E6">
      <w:start w:val="1"/>
      <w:numFmt w:val="bullet"/>
      <w:suff w:val="tab"/>
      <w:lvlText w:val="·"/>
      <w:lvlJc w:val="left"/>
      <w:pPr>
        <w:ind w:hanging="360" w:left="2160"/>
      </w:pPr>
      <w:rPr>
        <w:rFonts w:ascii="Symbol" w:hAnsi="Symbol"/>
      </w:rPr>
    </w:lvl>
    <w:lvl w:ilvl="3" w:tplc="5ED72FA0">
      <w:start w:val="1"/>
      <w:numFmt w:val="bullet"/>
      <w:suff w:val="tab"/>
      <w:lvlText w:val="o"/>
      <w:lvlJc w:val="left"/>
      <w:pPr>
        <w:ind w:hanging="360" w:left="2880"/>
      </w:pPr>
      <w:rPr>
        <w:rFonts w:ascii="Symbol" w:hAnsi="Symbol"/>
      </w:rPr>
    </w:lvl>
    <w:lvl w:ilvl="4" w:tplc="748F4FEF">
      <w:start w:val="1"/>
      <w:numFmt w:val="bullet"/>
      <w:suff w:val="tab"/>
      <w:lvlText w:val="·"/>
      <w:lvlJc w:val="left"/>
      <w:pPr>
        <w:ind w:hanging="360" w:left="3600"/>
      </w:pPr>
      <w:rPr>
        <w:rFonts w:ascii="Symbol" w:hAnsi="Symbol"/>
      </w:rPr>
    </w:lvl>
    <w:lvl w:ilvl="5" w:tplc="139175D1">
      <w:start w:val="1"/>
      <w:numFmt w:val="bullet"/>
      <w:suff w:val="tab"/>
      <w:lvlText w:val="o"/>
      <w:lvlJc w:val="left"/>
      <w:pPr>
        <w:ind w:hanging="360" w:left="4320"/>
      </w:pPr>
      <w:rPr>
        <w:rFonts w:ascii="Symbol" w:hAnsi="Symbol"/>
      </w:rPr>
    </w:lvl>
    <w:lvl w:ilvl="6" w:tplc="5EE52044">
      <w:start w:val="1"/>
      <w:numFmt w:val="bullet"/>
      <w:suff w:val="tab"/>
      <w:lvlText w:val="·"/>
      <w:lvlJc w:val="left"/>
      <w:pPr>
        <w:ind w:hanging="360" w:left="5040"/>
      </w:pPr>
      <w:rPr>
        <w:rFonts w:ascii="Symbol" w:hAnsi="Symbol"/>
      </w:rPr>
    </w:lvl>
    <w:lvl w:ilvl="7" w:tplc="145C1960">
      <w:start w:val="1"/>
      <w:numFmt w:val="bullet"/>
      <w:suff w:val="tab"/>
      <w:lvlText w:val="o"/>
      <w:lvlJc w:val="left"/>
      <w:pPr>
        <w:ind w:hanging="360" w:left="5760"/>
      </w:pPr>
      <w:rPr>
        <w:rFonts w:ascii="Symbol" w:hAnsi="Symbol"/>
      </w:rPr>
    </w:lvl>
    <w:lvl w:ilvl="8" w:tplc="21C34E7F">
      <w:start w:val="1"/>
      <w:numFmt w:val="bullet"/>
      <w:suff w:val="tab"/>
      <w:lvlText w:val="·"/>
      <w:lvlJc w:val="left"/>
      <w:pPr>
        <w:ind w:hanging="360" w:left="6480"/>
      </w:pPr>
      <w:rPr>
        <w:rFonts w:ascii="Symbol" w:hAnsi="Symbol"/>
      </w:rPr>
    </w:lvl>
  </w:abstractNum>
  <w:abstractNum w:abstractNumId="59">
    <w:nsid w:val="2F4894CA"/>
    <w:multiLevelType w:val="hybridMultilevel"/>
    <w:lvl w:ilvl="0" w:tplc="590C661B">
      <w:start w:val="1"/>
      <w:numFmt w:val="bullet"/>
      <w:suff w:val="tab"/>
      <w:lvlText w:val="·"/>
      <w:lvlJc w:val="left"/>
      <w:pPr>
        <w:ind w:hanging="360" w:left="720"/>
      </w:pPr>
      <w:rPr>
        <w:rFonts w:ascii="Symbol" w:hAnsi="Symbol" w:cs="Symbol" w:eastAsia="Symbol"/>
        <w:color w:val="auto"/>
      </w:rPr>
    </w:lvl>
    <w:lvl w:ilvl="1" w:tplc="0BFCE9AF">
      <w:start w:val="1"/>
      <w:numFmt w:val="bullet"/>
      <w:suff w:val="tab"/>
      <w:lvlText w:val="o"/>
      <w:lvlJc w:val="left"/>
      <w:pPr>
        <w:ind w:hanging="360" w:left="1440"/>
      </w:pPr>
      <w:rPr>
        <w:rFonts w:ascii="Symbol" w:hAnsi="Symbol"/>
      </w:rPr>
    </w:lvl>
    <w:lvl w:ilvl="2" w:tplc="64217C6B">
      <w:start w:val="1"/>
      <w:numFmt w:val="bullet"/>
      <w:suff w:val="tab"/>
      <w:lvlText w:val="·"/>
      <w:lvlJc w:val="left"/>
      <w:pPr>
        <w:ind w:hanging="360" w:left="2160"/>
      </w:pPr>
      <w:rPr>
        <w:rFonts w:ascii="Symbol" w:hAnsi="Symbol"/>
      </w:rPr>
    </w:lvl>
    <w:lvl w:ilvl="3" w:tplc="2934E694">
      <w:start w:val="1"/>
      <w:numFmt w:val="bullet"/>
      <w:suff w:val="tab"/>
      <w:lvlText w:val="o"/>
      <w:lvlJc w:val="left"/>
      <w:pPr>
        <w:ind w:hanging="360" w:left="2880"/>
      </w:pPr>
      <w:rPr>
        <w:rFonts w:ascii="Symbol" w:hAnsi="Symbol"/>
      </w:rPr>
    </w:lvl>
    <w:lvl w:ilvl="4" w:tplc="4E875573">
      <w:start w:val="1"/>
      <w:numFmt w:val="bullet"/>
      <w:suff w:val="tab"/>
      <w:lvlText w:val="·"/>
      <w:lvlJc w:val="left"/>
      <w:pPr>
        <w:ind w:hanging="360" w:left="3600"/>
      </w:pPr>
      <w:rPr>
        <w:rFonts w:ascii="Symbol" w:hAnsi="Symbol"/>
      </w:rPr>
    </w:lvl>
    <w:lvl w:ilvl="5" w:tplc="49E21B82">
      <w:start w:val="1"/>
      <w:numFmt w:val="bullet"/>
      <w:suff w:val="tab"/>
      <w:lvlText w:val="o"/>
      <w:lvlJc w:val="left"/>
      <w:pPr>
        <w:ind w:hanging="360" w:left="4320"/>
      </w:pPr>
      <w:rPr>
        <w:rFonts w:ascii="Symbol" w:hAnsi="Symbol"/>
      </w:rPr>
    </w:lvl>
    <w:lvl w:ilvl="6" w:tplc="7B2F943E">
      <w:start w:val="1"/>
      <w:numFmt w:val="bullet"/>
      <w:suff w:val="tab"/>
      <w:lvlText w:val="·"/>
      <w:lvlJc w:val="left"/>
      <w:pPr>
        <w:ind w:hanging="360" w:left="5040"/>
      </w:pPr>
      <w:rPr>
        <w:rFonts w:ascii="Symbol" w:hAnsi="Symbol"/>
      </w:rPr>
    </w:lvl>
    <w:lvl w:ilvl="7" w:tplc="7AA8C0A5">
      <w:start w:val="1"/>
      <w:numFmt w:val="bullet"/>
      <w:suff w:val="tab"/>
      <w:lvlText w:val="o"/>
      <w:lvlJc w:val="left"/>
      <w:pPr>
        <w:ind w:hanging="360" w:left="5760"/>
      </w:pPr>
      <w:rPr>
        <w:rFonts w:ascii="Symbol" w:hAnsi="Symbol"/>
      </w:rPr>
    </w:lvl>
    <w:lvl w:ilvl="8" w:tplc="7F506282">
      <w:start w:val="1"/>
      <w:numFmt w:val="bullet"/>
      <w:suff w:val="tab"/>
      <w:lvlText w:val="·"/>
      <w:lvlJc w:val="left"/>
      <w:pPr>
        <w:ind w:hanging="360" w:left="6480"/>
      </w:pPr>
      <w:rPr>
        <w:rFonts w:ascii="Symbol" w:hAnsi="Symbol"/>
      </w:rPr>
    </w:lvl>
  </w:abstractNum>
  <w:abstractNum w:abstractNumId="60">
    <w:nsid w:val="5B5D74DC"/>
    <w:multiLevelType w:val="hybridMultilevel"/>
    <w:lvl w:ilvl="0" w:tplc="1AC35014">
      <w:start w:val="1"/>
      <w:numFmt w:val="bullet"/>
      <w:suff w:val="tab"/>
      <w:lvlText w:val="·"/>
      <w:lvlJc w:val="left"/>
      <w:pPr>
        <w:ind w:hanging="360" w:left="720"/>
      </w:pPr>
      <w:rPr>
        <w:rFonts w:ascii="Symbol" w:hAnsi="Symbol" w:cs="Symbol" w:eastAsia="Symbol"/>
        <w:color w:val="auto"/>
      </w:rPr>
    </w:lvl>
    <w:lvl w:ilvl="1" w:tplc="3A96C138">
      <w:start w:val="1"/>
      <w:numFmt w:val="bullet"/>
      <w:suff w:val="tab"/>
      <w:lvlText w:val="o"/>
      <w:lvlJc w:val="left"/>
      <w:pPr>
        <w:ind w:hanging="360" w:left="1440"/>
      </w:pPr>
      <w:rPr>
        <w:rFonts w:ascii="Symbol" w:hAnsi="Symbol"/>
      </w:rPr>
    </w:lvl>
    <w:lvl w:ilvl="2" w:tplc="2A488BD5">
      <w:start w:val="1"/>
      <w:numFmt w:val="bullet"/>
      <w:suff w:val="tab"/>
      <w:lvlText w:val="·"/>
      <w:lvlJc w:val="left"/>
      <w:pPr>
        <w:ind w:hanging="360" w:left="2160"/>
      </w:pPr>
      <w:rPr>
        <w:rFonts w:ascii="Symbol" w:hAnsi="Symbol"/>
      </w:rPr>
    </w:lvl>
    <w:lvl w:ilvl="3" w:tplc="1EDF64F5">
      <w:start w:val="1"/>
      <w:numFmt w:val="bullet"/>
      <w:suff w:val="tab"/>
      <w:lvlText w:val="o"/>
      <w:lvlJc w:val="left"/>
      <w:pPr>
        <w:ind w:hanging="360" w:left="2880"/>
      </w:pPr>
      <w:rPr>
        <w:rFonts w:ascii="Symbol" w:hAnsi="Symbol"/>
      </w:rPr>
    </w:lvl>
    <w:lvl w:ilvl="4" w:tplc="306A4736">
      <w:start w:val="1"/>
      <w:numFmt w:val="bullet"/>
      <w:suff w:val="tab"/>
      <w:lvlText w:val="·"/>
      <w:lvlJc w:val="left"/>
      <w:pPr>
        <w:ind w:hanging="360" w:left="3600"/>
      </w:pPr>
      <w:rPr>
        <w:rFonts w:ascii="Symbol" w:hAnsi="Symbol"/>
      </w:rPr>
    </w:lvl>
    <w:lvl w:ilvl="5" w:tplc="154ADD02">
      <w:start w:val="1"/>
      <w:numFmt w:val="bullet"/>
      <w:suff w:val="tab"/>
      <w:lvlText w:val="o"/>
      <w:lvlJc w:val="left"/>
      <w:pPr>
        <w:ind w:hanging="360" w:left="4320"/>
      </w:pPr>
      <w:rPr>
        <w:rFonts w:ascii="Symbol" w:hAnsi="Symbol"/>
      </w:rPr>
    </w:lvl>
    <w:lvl w:ilvl="6" w:tplc="6D008274">
      <w:start w:val="1"/>
      <w:numFmt w:val="bullet"/>
      <w:suff w:val="tab"/>
      <w:lvlText w:val="·"/>
      <w:lvlJc w:val="left"/>
      <w:pPr>
        <w:ind w:hanging="360" w:left="5040"/>
      </w:pPr>
      <w:rPr>
        <w:rFonts w:ascii="Symbol" w:hAnsi="Symbol"/>
      </w:rPr>
    </w:lvl>
    <w:lvl w:ilvl="7" w:tplc="2A4D24D1">
      <w:start w:val="1"/>
      <w:numFmt w:val="bullet"/>
      <w:suff w:val="tab"/>
      <w:lvlText w:val="o"/>
      <w:lvlJc w:val="left"/>
      <w:pPr>
        <w:ind w:hanging="360" w:left="5760"/>
      </w:pPr>
      <w:rPr>
        <w:rFonts w:ascii="Symbol" w:hAnsi="Symbol"/>
      </w:rPr>
    </w:lvl>
    <w:lvl w:ilvl="8" w:tplc="5FB5E260">
      <w:start w:val="1"/>
      <w:numFmt w:val="bullet"/>
      <w:suff w:val="tab"/>
      <w:lvlText w:val="·"/>
      <w:lvlJc w:val="left"/>
      <w:pPr>
        <w:ind w:hanging="360" w:left="6480"/>
      </w:pPr>
      <w:rPr>
        <w:rFonts w:ascii="Symbol" w:hAnsi="Symbol"/>
      </w:rPr>
    </w:lvl>
  </w:abstractNum>
  <w:abstractNum w:abstractNumId="61">
    <w:nsid w:val="03E581B5"/>
    <w:multiLevelType w:val="hybridMultilevel"/>
    <w:lvl w:ilvl="0" w:tplc="742104BB">
      <w:start w:val="1"/>
      <w:numFmt w:val="bullet"/>
      <w:suff w:val="tab"/>
      <w:lvlText w:val="·"/>
      <w:lvlJc w:val="left"/>
      <w:pPr>
        <w:ind w:hanging="360" w:left="720"/>
      </w:pPr>
      <w:rPr>
        <w:rFonts w:ascii="Symbol" w:hAnsi="Symbol" w:cs="Symbol" w:eastAsia="Symbol"/>
        <w:color w:val="auto"/>
      </w:rPr>
    </w:lvl>
    <w:lvl w:ilvl="1" w:tplc="0714CF8A">
      <w:start w:val="1"/>
      <w:numFmt w:val="bullet"/>
      <w:suff w:val="tab"/>
      <w:lvlText w:val="o"/>
      <w:lvlJc w:val="left"/>
      <w:pPr>
        <w:ind w:hanging="360" w:left="1440"/>
      </w:pPr>
      <w:rPr>
        <w:rFonts w:ascii="Symbol" w:hAnsi="Symbol"/>
      </w:rPr>
    </w:lvl>
    <w:lvl w:ilvl="2" w:tplc="39A46B40">
      <w:start w:val="1"/>
      <w:numFmt w:val="bullet"/>
      <w:suff w:val="tab"/>
      <w:lvlText w:val="·"/>
      <w:lvlJc w:val="left"/>
      <w:pPr>
        <w:ind w:hanging="360" w:left="2160"/>
      </w:pPr>
      <w:rPr>
        <w:rFonts w:ascii="Symbol" w:hAnsi="Symbol"/>
      </w:rPr>
    </w:lvl>
    <w:lvl w:ilvl="3" w:tplc="5CE1B636">
      <w:start w:val="1"/>
      <w:numFmt w:val="bullet"/>
      <w:suff w:val="tab"/>
      <w:lvlText w:val="o"/>
      <w:lvlJc w:val="left"/>
      <w:pPr>
        <w:ind w:hanging="360" w:left="2880"/>
      </w:pPr>
      <w:rPr>
        <w:rFonts w:ascii="Symbol" w:hAnsi="Symbol"/>
      </w:rPr>
    </w:lvl>
    <w:lvl w:ilvl="4" w:tplc="3FFB72FB">
      <w:start w:val="1"/>
      <w:numFmt w:val="bullet"/>
      <w:suff w:val="tab"/>
      <w:lvlText w:val="·"/>
      <w:lvlJc w:val="left"/>
      <w:pPr>
        <w:ind w:hanging="360" w:left="3600"/>
      </w:pPr>
      <w:rPr>
        <w:rFonts w:ascii="Symbol" w:hAnsi="Symbol"/>
      </w:rPr>
    </w:lvl>
    <w:lvl w:ilvl="5" w:tplc="43451465">
      <w:start w:val="1"/>
      <w:numFmt w:val="bullet"/>
      <w:suff w:val="tab"/>
      <w:lvlText w:val="o"/>
      <w:lvlJc w:val="left"/>
      <w:pPr>
        <w:ind w:hanging="360" w:left="4320"/>
      </w:pPr>
      <w:rPr>
        <w:rFonts w:ascii="Symbol" w:hAnsi="Symbol"/>
      </w:rPr>
    </w:lvl>
    <w:lvl w:ilvl="6" w:tplc="1E4A7804">
      <w:start w:val="1"/>
      <w:numFmt w:val="bullet"/>
      <w:suff w:val="tab"/>
      <w:lvlText w:val="·"/>
      <w:lvlJc w:val="left"/>
      <w:pPr>
        <w:ind w:hanging="360" w:left="5040"/>
      </w:pPr>
      <w:rPr>
        <w:rFonts w:ascii="Symbol" w:hAnsi="Symbol"/>
      </w:rPr>
    </w:lvl>
    <w:lvl w:ilvl="7" w:tplc="60A68909">
      <w:start w:val="1"/>
      <w:numFmt w:val="bullet"/>
      <w:suff w:val="tab"/>
      <w:lvlText w:val="o"/>
      <w:lvlJc w:val="left"/>
      <w:pPr>
        <w:ind w:hanging="360" w:left="5760"/>
      </w:pPr>
      <w:rPr>
        <w:rFonts w:ascii="Symbol" w:hAnsi="Symbol"/>
      </w:rPr>
    </w:lvl>
    <w:lvl w:ilvl="8" w:tplc="4605DBF3">
      <w:start w:val="1"/>
      <w:numFmt w:val="bullet"/>
      <w:suff w:val="tab"/>
      <w:lvlText w:val="·"/>
      <w:lvlJc w:val="left"/>
      <w:pPr>
        <w:ind w:hanging="360" w:left="6480"/>
      </w:pPr>
      <w:rPr>
        <w:rFonts w:ascii="Symbol" w:hAnsi="Symbol"/>
      </w:rPr>
    </w:lvl>
  </w:abstractNum>
  <w:abstractNum w:abstractNumId="62">
    <w:nsid w:val="317EE719"/>
    <w:multiLevelType w:val="hybridMultilevel"/>
    <w:lvl w:ilvl="0" w:tplc="7995832E">
      <w:start w:val="1"/>
      <w:numFmt w:val="bullet"/>
      <w:suff w:val="tab"/>
      <w:lvlText w:val="·"/>
      <w:lvlJc w:val="left"/>
      <w:pPr>
        <w:ind w:hanging="360" w:left="720"/>
      </w:pPr>
      <w:rPr>
        <w:rFonts w:ascii="Symbol" w:hAnsi="Symbol" w:cs="Symbol" w:eastAsia="Symbol"/>
        <w:color w:val="auto"/>
      </w:rPr>
    </w:lvl>
    <w:lvl w:ilvl="1" w:tplc="1E7AD687">
      <w:start w:val="1"/>
      <w:numFmt w:val="bullet"/>
      <w:suff w:val="tab"/>
      <w:lvlText w:val="o"/>
      <w:lvlJc w:val="left"/>
      <w:pPr>
        <w:ind w:hanging="360" w:left="1440"/>
      </w:pPr>
      <w:rPr>
        <w:rFonts w:ascii="Symbol" w:hAnsi="Symbol"/>
      </w:rPr>
    </w:lvl>
    <w:lvl w:ilvl="2" w:tplc="037BD259">
      <w:start w:val="1"/>
      <w:numFmt w:val="bullet"/>
      <w:suff w:val="tab"/>
      <w:lvlText w:val="·"/>
      <w:lvlJc w:val="left"/>
      <w:pPr>
        <w:ind w:hanging="360" w:left="2160"/>
      </w:pPr>
      <w:rPr>
        <w:rFonts w:ascii="Symbol" w:hAnsi="Symbol"/>
      </w:rPr>
    </w:lvl>
    <w:lvl w:ilvl="3" w:tplc="795EC21B">
      <w:start w:val="1"/>
      <w:numFmt w:val="bullet"/>
      <w:suff w:val="tab"/>
      <w:lvlText w:val="o"/>
      <w:lvlJc w:val="left"/>
      <w:pPr>
        <w:ind w:hanging="360" w:left="2880"/>
      </w:pPr>
      <w:rPr>
        <w:rFonts w:ascii="Symbol" w:hAnsi="Symbol"/>
      </w:rPr>
    </w:lvl>
    <w:lvl w:ilvl="4" w:tplc="14C93F29">
      <w:start w:val="1"/>
      <w:numFmt w:val="bullet"/>
      <w:suff w:val="tab"/>
      <w:lvlText w:val="·"/>
      <w:lvlJc w:val="left"/>
      <w:pPr>
        <w:ind w:hanging="360" w:left="3600"/>
      </w:pPr>
      <w:rPr>
        <w:rFonts w:ascii="Symbol" w:hAnsi="Symbol"/>
      </w:rPr>
    </w:lvl>
    <w:lvl w:ilvl="5" w:tplc="7578B3E8">
      <w:start w:val="1"/>
      <w:numFmt w:val="bullet"/>
      <w:suff w:val="tab"/>
      <w:lvlText w:val="o"/>
      <w:lvlJc w:val="left"/>
      <w:pPr>
        <w:ind w:hanging="360" w:left="4320"/>
      </w:pPr>
      <w:rPr>
        <w:rFonts w:ascii="Symbol" w:hAnsi="Symbol"/>
      </w:rPr>
    </w:lvl>
    <w:lvl w:ilvl="6" w:tplc="0400E9C7">
      <w:start w:val="1"/>
      <w:numFmt w:val="bullet"/>
      <w:suff w:val="tab"/>
      <w:lvlText w:val="·"/>
      <w:lvlJc w:val="left"/>
      <w:pPr>
        <w:ind w:hanging="360" w:left="5040"/>
      </w:pPr>
      <w:rPr>
        <w:rFonts w:ascii="Symbol" w:hAnsi="Symbol"/>
      </w:rPr>
    </w:lvl>
    <w:lvl w:ilvl="7" w:tplc="55382F49">
      <w:start w:val="1"/>
      <w:numFmt w:val="bullet"/>
      <w:suff w:val="tab"/>
      <w:lvlText w:val="o"/>
      <w:lvlJc w:val="left"/>
      <w:pPr>
        <w:ind w:hanging="360" w:left="5760"/>
      </w:pPr>
      <w:rPr>
        <w:rFonts w:ascii="Symbol" w:hAnsi="Symbol"/>
      </w:rPr>
    </w:lvl>
    <w:lvl w:ilvl="8" w:tplc="29A9D649">
      <w:start w:val="1"/>
      <w:numFmt w:val="bullet"/>
      <w:suff w:val="tab"/>
      <w:lvlText w:val="·"/>
      <w:lvlJc w:val="left"/>
      <w:pPr>
        <w:ind w:hanging="360" w:left="6480"/>
      </w:pPr>
      <w:rPr>
        <w:rFonts w:ascii="Symbol" w:hAnsi="Symbol"/>
      </w:rPr>
    </w:lvl>
  </w:abstractNum>
  <w:abstractNum w:abstractNumId="63">
    <w:nsid w:val="0AA6917C"/>
    <w:multiLevelType w:val="hybridMultilevel"/>
    <w:lvl w:ilvl="0" w:tplc="710DE07B">
      <w:start w:val="1"/>
      <w:numFmt w:val="bullet"/>
      <w:suff w:val="tab"/>
      <w:lvlText w:val="·"/>
      <w:lvlJc w:val="left"/>
      <w:pPr>
        <w:ind w:hanging="360" w:left="720"/>
      </w:pPr>
      <w:rPr>
        <w:rFonts w:ascii="Symbol" w:hAnsi="Symbol" w:cs="Symbol" w:eastAsia="Symbol"/>
        <w:color w:val="auto"/>
      </w:rPr>
    </w:lvl>
    <w:lvl w:ilvl="1" w:tplc="00904835">
      <w:start w:val="1"/>
      <w:numFmt w:val="bullet"/>
      <w:suff w:val="tab"/>
      <w:lvlText w:val="o"/>
      <w:lvlJc w:val="left"/>
      <w:pPr>
        <w:ind w:hanging="360" w:left="1440"/>
      </w:pPr>
      <w:rPr>
        <w:rFonts w:ascii="Symbol" w:hAnsi="Symbol"/>
      </w:rPr>
    </w:lvl>
    <w:lvl w:ilvl="2" w:tplc="1AA8FE0E">
      <w:start w:val="1"/>
      <w:numFmt w:val="bullet"/>
      <w:suff w:val="tab"/>
      <w:lvlText w:val="·"/>
      <w:lvlJc w:val="left"/>
      <w:pPr>
        <w:ind w:hanging="360" w:left="2160"/>
      </w:pPr>
      <w:rPr>
        <w:rFonts w:ascii="Symbol" w:hAnsi="Symbol"/>
      </w:rPr>
    </w:lvl>
    <w:lvl w:ilvl="3" w:tplc="73BB41CD">
      <w:start w:val="1"/>
      <w:numFmt w:val="bullet"/>
      <w:suff w:val="tab"/>
      <w:lvlText w:val="o"/>
      <w:lvlJc w:val="left"/>
      <w:pPr>
        <w:ind w:hanging="360" w:left="2880"/>
      </w:pPr>
      <w:rPr>
        <w:rFonts w:ascii="Symbol" w:hAnsi="Symbol"/>
      </w:rPr>
    </w:lvl>
    <w:lvl w:ilvl="4" w:tplc="0733C553">
      <w:start w:val="1"/>
      <w:numFmt w:val="bullet"/>
      <w:suff w:val="tab"/>
      <w:lvlText w:val="·"/>
      <w:lvlJc w:val="left"/>
      <w:pPr>
        <w:ind w:hanging="360" w:left="3600"/>
      </w:pPr>
      <w:rPr>
        <w:rFonts w:ascii="Symbol" w:hAnsi="Symbol"/>
      </w:rPr>
    </w:lvl>
    <w:lvl w:ilvl="5" w:tplc="0DB4ACAA">
      <w:start w:val="1"/>
      <w:numFmt w:val="bullet"/>
      <w:suff w:val="tab"/>
      <w:lvlText w:val="o"/>
      <w:lvlJc w:val="left"/>
      <w:pPr>
        <w:ind w:hanging="360" w:left="4320"/>
      </w:pPr>
      <w:rPr>
        <w:rFonts w:ascii="Symbol" w:hAnsi="Symbol"/>
      </w:rPr>
    </w:lvl>
    <w:lvl w:ilvl="6" w:tplc="5FEFC133">
      <w:start w:val="1"/>
      <w:numFmt w:val="bullet"/>
      <w:suff w:val="tab"/>
      <w:lvlText w:val="·"/>
      <w:lvlJc w:val="left"/>
      <w:pPr>
        <w:ind w:hanging="360" w:left="5040"/>
      </w:pPr>
      <w:rPr>
        <w:rFonts w:ascii="Symbol" w:hAnsi="Symbol"/>
      </w:rPr>
    </w:lvl>
    <w:lvl w:ilvl="7" w:tplc="4AF9CF33">
      <w:start w:val="1"/>
      <w:numFmt w:val="bullet"/>
      <w:suff w:val="tab"/>
      <w:lvlText w:val="o"/>
      <w:lvlJc w:val="left"/>
      <w:pPr>
        <w:ind w:hanging="360" w:left="5760"/>
      </w:pPr>
      <w:rPr>
        <w:rFonts w:ascii="Symbol" w:hAnsi="Symbol"/>
      </w:rPr>
    </w:lvl>
    <w:lvl w:ilvl="8" w:tplc="5E52DAD6">
      <w:start w:val="1"/>
      <w:numFmt w:val="bullet"/>
      <w:suff w:val="tab"/>
      <w:lvlText w:val="·"/>
      <w:lvlJc w:val="left"/>
      <w:pPr>
        <w:ind w:hanging="360" w:left="6480"/>
      </w:pPr>
      <w:rPr>
        <w:rFonts w:ascii="Symbol" w:hAnsi="Symbol"/>
      </w:rPr>
    </w:lvl>
  </w:abstractNum>
  <w:abstractNum w:abstractNumId="64">
    <w:nsid w:val="009C142E"/>
    <w:multiLevelType w:val="hybridMultilevel"/>
    <w:lvl w:ilvl="0" w:tplc="14E65736">
      <w:start w:val="1"/>
      <w:numFmt w:val="bullet"/>
      <w:suff w:val="tab"/>
      <w:lvlText w:val="·"/>
      <w:lvlJc w:val="left"/>
      <w:pPr>
        <w:ind w:hanging="360" w:left="720"/>
      </w:pPr>
      <w:rPr>
        <w:rFonts w:ascii="Symbol" w:hAnsi="Symbol" w:cs="Symbol" w:eastAsia="Symbol"/>
        <w:color w:val="auto"/>
      </w:rPr>
    </w:lvl>
    <w:lvl w:ilvl="1" w:tplc="30A5D495">
      <w:start w:val="1"/>
      <w:numFmt w:val="bullet"/>
      <w:suff w:val="tab"/>
      <w:lvlText w:val="o"/>
      <w:lvlJc w:val="left"/>
      <w:pPr>
        <w:ind w:hanging="360" w:left="1440"/>
      </w:pPr>
      <w:rPr>
        <w:rFonts w:ascii="Symbol" w:hAnsi="Symbol"/>
      </w:rPr>
    </w:lvl>
    <w:lvl w:ilvl="2" w:tplc="28A13B65">
      <w:start w:val="1"/>
      <w:numFmt w:val="bullet"/>
      <w:suff w:val="tab"/>
      <w:lvlText w:val="·"/>
      <w:lvlJc w:val="left"/>
      <w:pPr>
        <w:ind w:hanging="360" w:left="2160"/>
      </w:pPr>
      <w:rPr>
        <w:rFonts w:ascii="Symbol" w:hAnsi="Symbol"/>
      </w:rPr>
    </w:lvl>
    <w:lvl w:ilvl="3" w:tplc="324ADB26">
      <w:start w:val="1"/>
      <w:numFmt w:val="bullet"/>
      <w:suff w:val="tab"/>
      <w:lvlText w:val="o"/>
      <w:lvlJc w:val="left"/>
      <w:pPr>
        <w:ind w:hanging="360" w:left="2880"/>
      </w:pPr>
      <w:rPr>
        <w:rFonts w:ascii="Symbol" w:hAnsi="Symbol"/>
      </w:rPr>
    </w:lvl>
    <w:lvl w:ilvl="4" w:tplc="05D86BD0">
      <w:start w:val="1"/>
      <w:numFmt w:val="bullet"/>
      <w:suff w:val="tab"/>
      <w:lvlText w:val="·"/>
      <w:lvlJc w:val="left"/>
      <w:pPr>
        <w:ind w:hanging="360" w:left="3600"/>
      </w:pPr>
      <w:rPr>
        <w:rFonts w:ascii="Symbol" w:hAnsi="Symbol"/>
      </w:rPr>
    </w:lvl>
    <w:lvl w:ilvl="5" w:tplc="430470A2">
      <w:start w:val="1"/>
      <w:numFmt w:val="bullet"/>
      <w:suff w:val="tab"/>
      <w:lvlText w:val="o"/>
      <w:lvlJc w:val="left"/>
      <w:pPr>
        <w:ind w:hanging="360" w:left="4320"/>
      </w:pPr>
      <w:rPr>
        <w:rFonts w:ascii="Symbol" w:hAnsi="Symbol"/>
      </w:rPr>
    </w:lvl>
    <w:lvl w:ilvl="6" w:tplc="2223EBB1">
      <w:start w:val="1"/>
      <w:numFmt w:val="bullet"/>
      <w:suff w:val="tab"/>
      <w:lvlText w:val="·"/>
      <w:lvlJc w:val="left"/>
      <w:pPr>
        <w:ind w:hanging="360" w:left="5040"/>
      </w:pPr>
      <w:rPr>
        <w:rFonts w:ascii="Symbol" w:hAnsi="Symbol"/>
      </w:rPr>
    </w:lvl>
    <w:lvl w:ilvl="7" w:tplc="5C5FC72B">
      <w:start w:val="1"/>
      <w:numFmt w:val="bullet"/>
      <w:suff w:val="tab"/>
      <w:lvlText w:val="o"/>
      <w:lvlJc w:val="left"/>
      <w:pPr>
        <w:ind w:hanging="360" w:left="5760"/>
      </w:pPr>
      <w:rPr>
        <w:rFonts w:ascii="Symbol" w:hAnsi="Symbol"/>
      </w:rPr>
    </w:lvl>
    <w:lvl w:ilvl="8" w:tplc="607A8480">
      <w:start w:val="1"/>
      <w:numFmt w:val="bullet"/>
      <w:suff w:val="tab"/>
      <w:lvlText w:val="·"/>
      <w:lvlJc w:val="left"/>
      <w:pPr>
        <w:ind w:hanging="360" w:left="6480"/>
      </w:pPr>
      <w:rPr>
        <w:rFonts w:ascii="Symbol" w:hAnsi="Symbol"/>
      </w:rPr>
    </w:lvl>
  </w:abstractNum>
  <w:abstractNum w:abstractNumId="65">
    <w:nsid w:val="793B69DC"/>
    <w:multiLevelType w:val="hybridMultilevel"/>
    <w:lvl w:ilvl="0" w:tplc="28A7661D">
      <w:start w:val="1"/>
      <w:numFmt w:val="bullet"/>
      <w:suff w:val="tab"/>
      <w:lvlText w:val="·"/>
      <w:lvlJc w:val="left"/>
      <w:pPr>
        <w:ind w:hanging="360" w:left="720"/>
      </w:pPr>
      <w:rPr>
        <w:rFonts w:ascii="Symbol" w:hAnsi="Symbol" w:cs="Symbol" w:eastAsia="Symbol"/>
        <w:color w:val="auto"/>
      </w:rPr>
    </w:lvl>
    <w:lvl w:ilvl="1" w:tplc="00BD2510">
      <w:start w:val="1"/>
      <w:numFmt w:val="bullet"/>
      <w:suff w:val="tab"/>
      <w:lvlText w:val="o"/>
      <w:lvlJc w:val="left"/>
      <w:pPr>
        <w:ind w:hanging="360" w:left="1440"/>
      </w:pPr>
      <w:rPr>
        <w:rFonts w:ascii="Symbol" w:hAnsi="Symbol"/>
      </w:rPr>
    </w:lvl>
    <w:lvl w:ilvl="2" w:tplc="251141DB">
      <w:start w:val="1"/>
      <w:numFmt w:val="bullet"/>
      <w:suff w:val="tab"/>
      <w:lvlText w:val="·"/>
      <w:lvlJc w:val="left"/>
      <w:pPr>
        <w:ind w:hanging="360" w:left="2160"/>
      </w:pPr>
      <w:rPr>
        <w:rFonts w:ascii="Symbol" w:hAnsi="Symbol"/>
      </w:rPr>
    </w:lvl>
    <w:lvl w:ilvl="3" w:tplc="62197A45">
      <w:start w:val="1"/>
      <w:numFmt w:val="bullet"/>
      <w:suff w:val="tab"/>
      <w:lvlText w:val="o"/>
      <w:lvlJc w:val="left"/>
      <w:pPr>
        <w:ind w:hanging="360" w:left="2880"/>
      </w:pPr>
      <w:rPr>
        <w:rFonts w:ascii="Symbol" w:hAnsi="Symbol"/>
      </w:rPr>
    </w:lvl>
    <w:lvl w:ilvl="4" w:tplc="19541E36">
      <w:start w:val="1"/>
      <w:numFmt w:val="bullet"/>
      <w:suff w:val="tab"/>
      <w:lvlText w:val="·"/>
      <w:lvlJc w:val="left"/>
      <w:pPr>
        <w:ind w:hanging="360" w:left="3600"/>
      </w:pPr>
      <w:rPr>
        <w:rFonts w:ascii="Symbol" w:hAnsi="Symbol"/>
      </w:rPr>
    </w:lvl>
    <w:lvl w:ilvl="5" w:tplc="005091D2">
      <w:start w:val="1"/>
      <w:numFmt w:val="bullet"/>
      <w:suff w:val="tab"/>
      <w:lvlText w:val="o"/>
      <w:lvlJc w:val="left"/>
      <w:pPr>
        <w:ind w:hanging="360" w:left="4320"/>
      </w:pPr>
      <w:rPr>
        <w:rFonts w:ascii="Symbol" w:hAnsi="Symbol"/>
      </w:rPr>
    </w:lvl>
    <w:lvl w:ilvl="6" w:tplc="351F3DC2">
      <w:start w:val="1"/>
      <w:numFmt w:val="bullet"/>
      <w:suff w:val="tab"/>
      <w:lvlText w:val="·"/>
      <w:lvlJc w:val="left"/>
      <w:pPr>
        <w:ind w:hanging="360" w:left="5040"/>
      </w:pPr>
      <w:rPr>
        <w:rFonts w:ascii="Symbol" w:hAnsi="Symbol"/>
      </w:rPr>
    </w:lvl>
    <w:lvl w:ilvl="7" w:tplc="05AA7171">
      <w:start w:val="1"/>
      <w:numFmt w:val="bullet"/>
      <w:suff w:val="tab"/>
      <w:lvlText w:val="o"/>
      <w:lvlJc w:val="left"/>
      <w:pPr>
        <w:ind w:hanging="360" w:left="5760"/>
      </w:pPr>
      <w:rPr>
        <w:rFonts w:ascii="Symbol" w:hAnsi="Symbol"/>
      </w:rPr>
    </w:lvl>
    <w:lvl w:ilvl="8" w:tplc="28B3E742">
      <w:start w:val="1"/>
      <w:numFmt w:val="bullet"/>
      <w:suff w:val="tab"/>
      <w:lvlText w:val="·"/>
      <w:lvlJc w:val="left"/>
      <w:pPr>
        <w:ind w:hanging="360" w:left="6480"/>
      </w:pPr>
      <w:rPr>
        <w:rFonts w:ascii="Symbol" w:hAnsi="Symbol"/>
      </w:rPr>
    </w:lvl>
  </w:abstractNum>
  <w:abstractNum w:abstractNumId="66">
    <w:nsid w:val="6BB8AF96"/>
    <w:multiLevelType w:val="hybridMultilevel"/>
    <w:lvl w:ilvl="0" w:tplc="2AF06CFD">
      <w:start w:val="1"/>
      <w:numFmt w:val="bullet"/>
      <w:suff w:val="tab"/>
      <w:lvlText w:val="·"/>
      <w:lvlJc w:val="left"/>
      <w:pPr>
        <w:ind w:hanging="360" w:left="720"/>
      </w:pPr>
      <w:rPr>
        <w:rFonts w:ascii="Symbol" w:hAnsi="Symbol" w:cs="Symbol" w:eastAsia="Symbol"/>
        <w:color w:val="auto"/>
      </w:rPr>
    </w:lvl>
    <w:lvl w:ilvl="1" w:tplc="6C899369">
      <w:start w:val="1"/>
      <w:numFmt w:val="bullet"/>
      <w:suff w:val="tab"/>
      <w:lvlText w:val="o"/>
      <w:lvlJc w:val="left"/>
      <w:pPr>
        <w:ind w:hanging="360" w:left="1440"/>
      </w:pPr>
      <w:rPr>
        <w:rFonts w:ascii="Symbol" w:hAnsi="Symbol"/>
      </w:rPr>
    </w:lvl>
    <w:lvl w:ilvl="2" w:tplc="0E0EB290">
      <w:start w:val="1"/>
      <w:numFmt w:val="bullet"/>
      <w:suff w:val="tab"/>
      <w:lvlText w:val="·"/>
      <w:lvlJc w:val="left"/>
      <w:pPr>
        <w:ind w:hanging="360" w:left="2160"/>
      </w:pPr>
      <w:rPr>
        <w:rFonts w:ascii="Symbol" w:hAnsi="Symbol"/>
      </w:rPr>
    </w:lvl>
    <w:lvl w:ilvl="3" w:tplc="57096D25">
      <w:start w:val="1"/>
      <w:numFmt w:val="bullet"/>
      <w:suff w:val="tab"/>
      <w:lvlText w:val="o"/>
      <w:lvlJc w:val="left"/>
      <w:pPr>
        <w:ind w:hanging="360" w:left="2880"/>
      </w:pPr>
      <w:rPr>
        <w:rFonts w:ascii="Symbol" w:hAnsi="Symbol"/>
      </w:rPr>
    </w:lvl>
    <w:lvl w:ilvl="4" w:tplc="06A6ED2F">
      <w:start w:val="1"/>
      <w:numFmt w:val="bullet"/>
      <w:suff w:val="tab"/>
      <w:lvlText w:val="·"/>
      <w:lvlJc w:val="left"/>
      <w:pPr>
        <w:ind w:hanging="360" w:left="3600"/>
      </w:pPr>
      <w:rPr>
        <w:rFonts w:ascii="Symbol" w:hAnsi="Symbol"/>
      </w:rPr>
    </w:lvl>
    <w:lvl w:ilvl="5" w:tplc="021666A3">
      <w:start w:val="1"/>
      <w:numFmt w:val="bullet"/>
      <w:suff w:val="tab"/>
      <w:lvlText w:val="o"/>
      <w:lvlJc w:val="left"/>
      <w:pPr>
        <w:ind w:hanging="360" w:left="4320"/>
      </w:pPr>
      <w:rPr>
        <w:rFonts w:ascii="Symbol" w:hAnsi="Symbol"/>
      </w:rPr>
    </w:lvl>
    <w:lvl w:ilvl="6" w:tplc="01C79DF5">
      <w:start w:val="1"/>
      <w:numFmt w:val="bullet"/>
      <w:suff w:val="tab"/>
      <w:lvlText w:val="·"/>
      <w:lvlJc w:val="left"/>
      <w:pPr>
        <w:ind w:hanging="360" w:left="5040"/>
      </w:pPr>
      <w:rPr>
        <w:rFonts w:ascii="Symbol" w:hAnsi="Symbol"/>
      </w:rPr>
    </w:lvl>
    <w:lvl w:ilvl="7" w:tplc="3981CD5F">
      <w:start w:val="1"/>
      <w:numFmt w:val="bullet"/>
      <w:suff w:val="tab"/>
      <w:lvlText w:val="o"/>
      <w:lvlJc w:val="left"/>
      <w:pPr>
        <w:ind w:hanging="360" w:left="5760"/>
      </w:pPr>
      <w:rPr>
        <w:rFonts w:ascii="Symbol" w:hAnsi="Symbol"/>
      </w:rPr>
    </w:lvl>
    <w:lvl w:ilvl="8" w:tplc="496F45CD">
      <w:start w:val="1"/>
      <w:numFmt w:val="bullet"/>
      <w:suff w:val="tab"/>
      <w:lvlText w:val="·"/>
      <w:lvlJc w:val="left"/>
      <w:pPr>
        <w:ind w:hanging="360" w:left="6480"/>
      </w:pPr>
      <w:rPr>
        <w:rFonts w:ascii="Symbol" w:hAnsi="Symbol"/>
      </w:rPr>
    </w:lvl>
  </w:abstractNum>
  <w:abstractNum w:abstractNumId="67">
    <w:nsid w:val="36BB8C61"/>
    <w:multiLevelType w:val="hybridMultilevel"/>
    <w:lvl w:ilvl="0" w:tplc="79B76939">
      <w:start w:val="1"/>
      <w:numFmt w:val="bullet"/>
      <w:suff w:val="tab"/>
      <w:lvlText w:val="·"/>
      <w:lvlJc w:val="left"/>
      <w:pPr>
        <w:ind w:hanging="360" w:left="720"/>
      </w:pPr>
      <w:rPr>
        <w:rFonts w:ascii="Symbol" w:hAnsi="Symbol" w:cs="Symbol" w:eastAsia="Symbol"/>
        <w:color w:val="auto"/>
      </w:rPr>
    </w:lvl>
    <w:lvl w:ilvl="1" w:tplc="61BDC7B5">
      <w:start w:val="1"/>
      <w:numFmt w:val="bullet"/>
      <w:suff w:val="tab"/>
      <w:lvlText w:val="o"/>
      <w:lvlJc w:val="left"/>
      <w:pPr>
        <w:ind w:hanging="360" w:left="1440"/>
      </w:pPr>
      <w:rPr>
        <w:rFonts w:ascii="Symbol" w:hAnsi="Symbol"/>
      </w:rPr>
    </w:lvl>
    <w:lvl w:ilvl="2" w:tplc="1B4FE332">
      <w:start w:val="1"/>
      <w:numFmt w:val="bullet"/>
      <w:suff w:val="tab"/>
      <w:lvlText w:val="·"/>
      <w:lvlJc w:val="left"/>
      <w:pPr>
        <w:ind w:hanging="360" w:left="2160"/>
      </w:pPr>
      <w:rPr>
        <w:rFonts w:ascii="Symbol" w:hAnsi="Symbol"/>
      </w:rPr>
    </w:lvl>
    <w:lvl w:ilvl="3" w:tplc="0C3F23D0">
      <w:start w:val="1"/>
      <w:numFmt w:val="bullet"/>
      <w:suff w:val="tab"/>
      <w:lvlText w:val="o"/>
      <w:lvlJc w:val="left"/>
      <w:pPr>
        <w:ind w:hanging="360" w:left="2880"/>
      </w:pPr>
      <w:rPr>
        <w:rFonts w:ascii="Symbol" w:hAnsi="Symbol"/>
      </w:rPr>
    </w:lvl>
    <w:lvl w:ilvl="4" w:tplc="37925B6D">
      <w:start w:val="1"/>
      <w:numFmt w:val="bullet"/>
      <w:suff w:val="tab"/>
      <w:lvlText w:val="·"/>
      <w:lvlJc w:val="left"/>
      <w:pPr>
        <w:ind w:hanging="360" w:left="3600"/>
      </w:pPr>
      <w:rPr>
        <w:rFonts w:ascii="Symbol" w:hAnsi="Symbol"/>
      </w:rPr>
    </w:lvl>
    <w:lvl w:ilvl="5" w:tplc="735CDB83">
      <w:start w:val="1"/>
      <w:numFmt w:val="bullet"/>
      <w:suff w:val="tab"/>
      <w:lvlText w:val="o"/>
      <w:lvlJc w:val="left"/>
      <w:pPr>
        <w:ind w:hanging="360" w:left="4320"/>
      </w:pPr>
      <w:rPr>
        <w:rFonts w:ascii="Symbol" w:hAnsi="Symbol"/>
      </w:rPr>
    </w:lvl>
    <w:lvl w:ilvl="6" w:tplc="493457AF">
      <w:start w:val="1"/>
      <w:numFmt w:val="bullet"/>
      <w:suff w:val="tab"/>
      <w:lvlText w:val="·"/>
      <w:lvlJc w:val="left"/>
      <w:pPr>
        <w:ind w:hanging="360" w:left="5040"/>
      </w:pPr>
      <w:rPr>
        <w:rFonts w:ascii="Symbol" w:hAnsi="Symbol"/>
      </w:rPr>
    </w:lvl>
    <w:lvl w:ilvl="7" w:tplc="6CF328D4">
      <w:start w:val="1"/>
      <w:numFmt w:val="bullet"/>
      <w:suff w:val="tab"/>
      <w:lvlText w:val="o"/>
      <w:lvlJc w:val="left"/>
      <w:pPr>
        <w:ind w:hanging="360" w:left="5760"/>
      </w:pPr>
      <w:rPr>
        <w:rFonts w:ascii="Symbol" w:hAnsi="Symbol"/>
      </w:rPr>
    </w:lvl>
    <w:lvl w:ilvl="8" w:tplc="74B10D13">
      <w:start w:val="1"/>
      <w:numFmt w:val="bullet"/>
      <w:suff w:val="tab"/>
      <w:lvlText w:val="·"/>
      <w:lvlJc w:val="left"/>
      <w:pPr>
        <w:ind w:hanging="360" w:left="6480"/>
      </w:pPr>
      <w:rPr>
        <w:rFonts w:ascii="Symbol" w:hAnsi="Symbol"/>
      </w:rPr>
    </w:lvl>
  </w:abstractNum>
  <w:abstractNum w:abstractNumId="68">
    <w:nsid w:val="7519E91F"/>
    <w:multiLevelType w:val="hybridMultilevel"/>
    <w:lvl w:ilvl="0" w:tplc="129128CC">
      <w:start w:val="1"/>
      <w:numFmt w:val="bullet"/>
      <w:suff w:val="tab"/>
      <w:lvlText w:val="·"/>
      <w:lvlJc w:val="left"/>
      <w:pPr>
        <w:ind w:hanging="360" w:left="720"/>
      </w:pPr>
      <w:rPr>
        <w:rFonts w:ascii="Symbol" w:hAnsi="Symbol" w:cs="Symbol" w:eastAsia="Symbol"/>
        <w:color w:val="auto"/>
      </w:rPr>
    </w:lvl>
    <w:lvl w:ilvl="1" w:tplc="628770AD">
      <w:start w:val="1"/>
      <w:numFmt w:val="bullet"/>
      <w:suff w:val="tab"/>
      <w:lvlText w:val="o"/>
      <w:lvlJc w:val="left"/>
      <w:pPr>
        <w:ind w:hanging="360" w:left="1440"/>
      </w:pPr>
      <w:rPr>
        <w:rFonts w:ascii="Symbol" w:hAnsi="Symbol"/>
      </w:rPr>
    </w:lvl>
    <w:lvl w:ilvl="2" w:tplc="21BDCD92">
      <w:start w:val="1"/>
      <w:numFmt w:val="bullet"/>
      <w:suff w:val="tab"/>
      <w:lvlText w:val="·"/>
      <w:lvlJc w:val="left"/>
      <w:pPr>
        <w:ind w:hanging="360" w:left="2160"/>
      </w:pPr>
      <w:rPr>
        <w:rFonts w:ascii="Symbol" w:hAnsi="Symbol"/>
      </w:rPr>
    </w:lvl>
    <w:lvl w:ilvl="3" w:tplc="204FA934">
      <w:start w:val="1"/>
      <w:numFmt w:val="bullet"/>
      <w:suff w:val="tab"/>
      <w:lvlText w:val="o"/>
      <w:lvlJc w:val="left"/>
      <w:pPr>
        <w:ind w:hanging="360" w:left="2880"/>
      </w:pPr>
      <w:rPr>
        <w:rFonts w:ascii="Symbol" w:hAnsi="Symbol"/>
      </w:rPr>
    </w:lvl>
    <w:lvl w:ilvl="4" w:tplc="2BE27148">
      <w:start w:val="1"/>
      <w:numFmt w:val="bullet"/>
      <w:suff w:val="tab"/>
      <w:lvlText w:val="·"/>
      <w:lvlJc w:val="left"/>
      <w:pPr>
        <w:ind w:hanging="360" w:left="3600"/>
      </w:pPr>
      <w:rPr>
        <w:rFonts w:ascii="Symbol" w:hAnsi="Symbol"/>
      </w:rPr>
    </w:lvl>
    <w:lvl w:ilvl="5" w:tplc="2E45DA6B">
      <w:start w:val="1"/>
      <w:numFmt w:val="bullet"/>
      <w:suff w:val="tab"/>
      <w:lvlText w:val="o"/>
      <w:lvlJc w:val="left"/>
      <w:pPr>
        <w:ind w:hanging="360" w:left="4320"/>
      </w:pPr>
      <w:rPr>
        <w:rFonts w:ascii="Symbol" w:hAnsi="Symbol"/>
      </w:rPr>
    </w:lvl>
    <w:lvl w:ilvl="6" w:tplc="618F20BE">
      <w:start w:val="1"/>
      <w:numFmt w:val="bullet"/>
      <w:suff w:val="tab"/>
      <w:lvlText w:val="·"/>
      <w:lvlJc w:val="left"/>
      <w:pPr>
        <w:ind w:hanging="360" w:left="5040"/>
      </w:pPr>
      <w:rPr>
        <w:rFonts w:ascii="Symbol" w:hAnsi="Symbol"/>
      </w:rPr>
    </w:lvl>
    <w:lvl w:ilvl="7" w:tplc="105B9B30">
      <w:start w:val="1"/>
      <w:numFmt w:val="bullet"/>
      <w:suff w:val="tab"/>
      <w:lvlText w:val="o"/>
      <w:lvlJc w:val="left"/>
      <w:pPr>
        <w:ind w:hanging="360" w:left="5760"/>
      </w:pPr>
      <w:rPr>
        <w:rFonts w:ascii="Symbol" w:hAnsi="Symbol"/>
      </w:rPr>
    </w:lvl>
    <w:lvl w:ilvl="8" w:tplc="53F8BF46">
      <w:start w:val="1"/>
      <w:numFmt w:val="bullet"/>
      <w:suff w:val="tab"/>
      <w:lvlText w:val="·"/>
      <w:lvlJc w:val="left"/>
      <w:pPr>
        <w:ind w:hanging="360" w:left="6480"/>
      </w:pPr>
      <w:rPr>
        <w:rFonts w:ascii="Symbol" w:hAnsi="Symbol"/>
      </w:rPr>
    </w:lvl>
  </w:abstractNum>
  <w:abstractNum w:abstractNumId="69">
    <w:nsid w:val="1968A825"/>
    <w:multiLevelType w:val="hybridMultilevel"/>
    <w:lvl w:ilvl="0" w:tplc="761A2021">
      <w:start w:val="1"/>
      <w:numFmt w:val="bullet"/>
      <w:suff w:val="tab"/>
      <w:lvlText w:val="·"/>
      <w:lvlJc w:val="left"/>
      <w:pPr>
        <w:ind w:hanging="360" w:left="720"/>
      </w:pPr>
      <w:rPr>
        <w:rFonts w:ascii="Symbol" w:hAnsi="Symbol" w:cs="Symbol" w:eastAsia="Symbol"/>
        <w:color w:val="auto"/>
      </w:rPr>
    </w:lvl>
    <w:lvl w:ilvl="1" w:tplc="581644A0">
      <w:start w:val="1"/>
      <w:numFmt w:val="bullet"/>
      <w:suff w:val="tab"/>
      <w:lvlText w:val="o"/>
      <w:lvlJc w:val="left"/>
      <w:pPr>
        <w:ind w:hanging="360" w:left="1440"/>
      </w:pPr>
      <w:rPr>
        <w:rFonts w:ascii="Symbol" w:hAnsi="Symbol"/>
      </w:rPr>
    </w:lvl>
    <w:lvl w:ilvl="2" w:tplc="4F7D832C">
      <w:start w:val="1"/>
      <w:numFmt w:val="bullet"/>
      <w:suff w:val="tab"/>
      <w:lvlText w:val="·"/>
      <w:lvlJc w:val="left"/>
      <w:pPr>
        <w:ind w:hanging="360" w:left="2160"/>
      </w:pPr>
      <w:rPr>
        <w:rFonts w:ascii="Symbol" w:hAnsi="Symbol"/>
      </w:rPr>
    </w:lvl>
    <w:lvl w:ilvl="3" w:tplc="68AA4EF9">
      <w:start w:val="1"/>
      <w:numFmt w:val="bullet"/>
      <w:suff w:val="tab"/>
      <w:lvlText w:val="o"/>
      <w:lvlJc w:val="left"/>
      <w:pPr>
        <w:ind w:hanging="360" w:left="2880"/>
      </w:pPr>
      <w:rPr>
        <w:rFonts w:ascii="Symbol" w:hAnsi="Symbol"/>
      </w:rPr>
    </w:lvl>
    <w:lvl w:ilvl="4" w:tplc="6F4D3812">
      <w:start w:val="1"/>
      <w:numFmt w:val="bullet"/>
      <w:suff w:val="tab"/>
      <w:lvlText w:val="·"/>
      <w:lvlJc w:val="left"/>
      <w:pPr>
        <w:ind w:hanging="360" w:left="3600"/>
      </w:pPr>
      <w:rPr>
        <w:rFonts w:ascii="Symbol" w:hAnsi="Symbol"/>
      </w:rPr>
    </w:lvl>
    <w:lvl w:ilvl="5" w:tplc="3EB79D44">
      <w:start w:val="1"/>
      <w:numFmt w:val="bullet"/>
      <w:suff w:val="tab"/>
      <w:lvlText w:val="o"/>
      <w:lvlJc w:val="left"/>
      <w:pPr>
        <w:ind w:hanging="360" w:left="4320"/>
      </w:pPr>
      <w:rPr>
        <w:rFonts w:ascii="Symbol" w:hAnsi="Symbol"/>
      </w:rPr>
    </w:lvl>
    <w:lvl w:ilvl="6" w:tplc="7A42788C">
      <w:start w:val="1"/>
      <w:numFmt w:val="bullet"/>
      <w:suff w:val="tab"/>
      <w:lvlText w:val="·"/>
      <w:lvlJc w:val="left"/>
      <w:pPr>
        <w:ind w:hanging="360" w:left="5040"/>
      </w:pPr>
      <w:rPr>
        <w:rFonts w:ascii="Symbol" w:hAnsi="Symbol"/>
      </w:rPr>
    </w:lvl>
    <w:lvl w:ilvl="7" w:tplc="6D094674">
      <w:start w:val="1"/>
      <w:numFmt w:val="bullet"/>
      <w:suff w:val="tab"/>
      <w:lvlText w:val="o"/>
      <w:lvlJc w:val="left"/>
      <w:pPr>
        <w:ind w:hanging="360" w:left="5760"/>
      </w:pPr>
      <w:rPr>
        <w:rFonts w:ascii="Symbol" w:hAnsi="Symbol"/>
      </w:rPr>
    </w:lvl>
    <w:lvl w:ilvl="8" w:tplc="51DEBAD0">
      <w:start w:val="1"/>
      <w:numFmt w:val="bullet"/>
      <w:suff w:val="tab"/>
      <w:lvlText w:val="·"/>
      <w:lvlJc w:val="left"/>
      <w:pPr>
        <w:ind w:hanging="360" w:left="6480"/>
      </w:pPr>
      <w:rPr>
        <w:rFonts w:ascii="Symbol" w:hAnsi="Symbol"/>
      </w:rPr>
    </w:lvl>
  </w:abstractNum>
  <w:abstractNum w:abstractNumId="70">
    <w:nsid w:val="119E4D28"/>
    <w:multiLevelType w:val="hybridMultilevel"/>
    <w:lvl w:ilvl="0" w:tplc="34365789">
      <w:start w:val="1"/>
      <w:numFmt w:val="bullet"/>
      <w:suff w:val="tab"/>
      <w:lvlText w:val="·"/>
      <w:lvlJc w:val="left"/>
      <w:pPr>
        <w:ind w:hanging="360" w:left="720"/>
      </w:pPr>
      <w:rPr>
        <w:rFonts w:ascii="Symbol" w:hAnsi="Symbol" w:cs="Symbol" w:eastAsia="Symbol"/>
        <w:color w:val="auto"/>
      </w:rPr>
    </w:lvl>
    <w:lvl w:ilvl="1" w:tplc="105E2170">
      <w:start w:val="1"/>
      <w:numFmt w:val="bullet"/>
      <w:suff w:val="tab"/>
      <w:lvlText w:val="o"/>
      <w:lvlJc w:val="left"/>
      <w:pPr>
        <w:ind w:hanging="360" w:left="1440"/>
      </w:pPr>
      <w:rPr>
        <w:rFonts w:ascii="Symbol" w:hAnsi="Symbol"/>
      </w:rPr>
    </w:lvl>
    <w:lvl w:ilvl="2" w:tplc="30CE586D">
      <w:start w:val="1"/>
      <w:numFmt w:val="bullet"/>
      <w:suff w:val="tab"/>
      <w:lvlText w:val="·"/>
      <w:lvlJc w:val="left"/>
      <w:pPr>
        <w:ind w:hanging="360" w:left="2160"/>
      </w:pPr>
      <w:rPr>
        <w:rFonts w:ascii="Symbol" w:hAnsi="Symbol"/>
      </w:rPr>
    </w:lvl>
    <w:lvl w:ilvl="3" w:tplc="3A865EE0">
      <w:start w:val="1"/>
      <w:numFmt w:val="bullet"/>
      <w:suff w:val="tab"/>
      <w:lvlText w:val="o"/>
      <w:lvlJc w:val="left"/>
      <w:pPr>
        <w:ind w:hanging="360" w:left="2880"/>
      </w:pPr>
      <w:rPr>
        <w:rFonts w:ascii="Symbol" w:hAnsi="Symbol"/>
      </w:rPr>
    </w:lvl>
    <w:lvl w:ilvl="4" w:tplc="7C585148">
      <w:start w:val="1"/>
      <w:numFmt w:val="bullet"/>
      <w:suff w:val="tab"/>
      <w:lvlText w:val="·"/>
      <w:lvlJc w:val="left"/>
      <w:pPr>
        <w:ind w:hanging="360" w:left="3600"/>
      </w:pPr>
      <w:rPr>
        <w:rFonts w:ascii="Symbol" w:hAnsi="Symbol"/>
      </w:rPr>
    </w:lvl>
    <w:lvl w:ilvl="5" w:tplc="2C14F79E">
      <w:start w:val="1"/>
      <w:numFmt w:val="bullet"/>
      <w:suff w:val="tab"/>
      <w:lvlText w:val="o"/>
      <w:lvlJc w:val="left"/>
      <w:pPr>
        <w:ind w:hanging="360" w:left="4320"/>
      </w:pPr>
      <w:rPr>
        <w:rFonts w:ascii="Symbol" w:hAnsi="Symbol"/>
      </w:rPr>
    </w:lvl>
    <w:lvl w:ilvl="6" w:tplc="4F581E06">
      <w:start w:val="1"/>
      <w:numFmt w:val="bullet"/>
      <w:suff w:val="tab"/>
      <w:lvlText w:val="·"/>
      <w:lvlJc w:val="left"/>
      <w:pPr>
        <w:ind w:hanging="360" w:left="5040"/>
      </w:pPr>
      <w:rPr>
        <w:rFonts w:ascii="Symbol" w:hAnsi="Symbol"/>
      </w:rPr>
    </w:lvl>
    <w:lvl w:ilvl="7" w:tplc="2A001E5E">
      <w:start w:val="1"/>
      <w:numFmt w:val="bullet"/>
      <w:suff w:val="tab"/>
      <w:lvlText w:val="o"/>
      <w:lvlJc w:val="left"/>
      <w:pPr>
        <w:ind w:hanging="360" w:left="5760"/>
      </w:pPr>
      <w:rPr>
        <w:rFonts w:ascii="Symbol" w:hAnsi="Symbol"/>
      </w:rPr>
    </w:lvl>
    <w:lvl w:ilvl="8" w:tplc="3CC2A29D">
      <w:start w:val="1"/>
      <w:numFmt w:val="bullet"/>
      <w:suff w:val="tab"/>
      <w:lvlText w:val="·"/>
      <w:lvlJc w:val="left"/>
      <w:pPr>
        <w:ind w:hanging="360" w:left="6480"/>
      </w:pPr>
      <w:rPr>
        <w:rFonts w:ascii="Symbol" w:hAnsi="Symbol"/>
      </w:rPr>
    </w:lvl>
  </w:abstractNum>
  <w:abstractNum w:abstractNumId="71">
    <w:nsid w:val="1A7F4AEF"/>
    <w:multiLevelType w:val="hybridMultilevel"/>
    <w:lvl w:ilvl="0" w:tplc="294A4677">
      <w:start w:val="1"/>
      <w:numFmt w:val="bullet"/>
      <w:suff w:val="tab"/>
      <w:lvlText w:val="·"/>
      <w:lvlJc w:val="left"/>
      <w:pPr>
        <w:ind w:hanging="360" w:left="720"/>
      </w:pPr>
      <w:rPr>
        <w:rFonts w:ascii="Symbol" w:hAnsi="Symbol" w:cs="Symbol" w:eastAsia="Symbol"/>
        <w:color w:val="auto"/>
      </w:rPr>
    </w:lvl>
    <w:lvl w:ilvl="1" w:tplc="45FA2354">
      <w:start w:val="1"/>
      <w:numFmt w:val="bullet"/>
      <w:suff w:val="tab"/>
      <w:lvlText w:val="o"/>
      <w:lvlJc w:val="left"/>
      <w:pPr>
        <w:ind w:hanging="360" w:left="1440"/>
      </w:pPr>
      <w:rPr>
        <w:rFonts w:ascii="Symbol" w:hAnsi="Symbol"/>
      </w:rPr>
    </w:lvl>
    <w:lvl w:ilvl="2" w:tplc="586AB7BB">
      <w:start w:val="1"/>
      <w:numFmt w:val="bullet"/>
      <w:suff w:val="tab"/>
      <w:lvlText w:val="·"/>
      <w:lvlJc w:val="left"/>
      <w:pPr>
        <w:ind w:hanging="360" w:left="2160"/>
      </w:pPr>
      <w:rPr>
        <w:rFonts w:ascii="Symbol" w:hAnsi="Symbol"/>
      </w:rPr>
    </w:lvl>
    <w:lvl w:ilvl="3" w:tplc="4FAC2BC5">
      <w:start w:val="1"/>
      <w:numFmt w:val="bullet"/>
      <w:suff w:val="tab"/>
      <w:lvlText w:val="o"/>
      <w:lvlJc w:val="left"/>
      <w:pPr>
        <w:ind w:hanging="360" w:left="2880"/>
      </w:pPr>
      <w:rPr>
        <w:rFonts w:ascii="Symbol" w:hAnsi="Symbol"/>
      </w:rPr>
    </w:lvl>
    <w:lvl w:ilvl="4" w:tplc="18885F42">
      <w:start w:val="1"/>
      <w:numFmt w:val="bullet"/>
      <w:suff w:val="tab"/>
      <w:lvlText w:val="·"/>
      <w:lvlJc w:val="left"/>
      <w:pPr>
        <w:ind w:hanging="360" w:left="3600"/>
      </w:pPr>
      <w:rPr>
        <w:rFonts w:ascii="Symbol" w:hAnsi="Symbol"/>
      </w:rPr>
    </w:lvl>
    <w:lvl w:ilvl="5" w:tplc="4FEC3E77">
      <w:start w:val="1"/>
      <w:numFmt w:val="bullet"/>
      <w:suff w:val="tab"/>
      <w:lvlText w:val="o"/>
      <w:lvlJc w:val="left"/>
      <w:pPr>
        <w:ind w:hanging="360" w:left="4320"/>
      </w:pPr>
      <w:rPr>
        <w:rFonts w:ascii="Symbol" w:hAnsi="Symbol"/>
      </w:rPr>
    </w:lvl>
    <w:lvl w:ilvl="6" w:tplc="1506AD1A">
      <w:start w:val="1"/>
      <w:numFmt w:val="bullet"/>
      <w:suff w:val="tab"/>
      <w:lvlText w:val="·"/>
      <w:lvlJc w:val="left"/>
      <w:pPr>
        <w:ind w:hanging="360" w:left="5040"/>
      </w:pPr>
      <w:rPr>
        <w:rFonts w:ascii="Symbol" w:hAnsi="Symbol"/>
      </w:rPr>
    </w:lvl>
    <w:lvl w:ilvl="7" w:tplc="3906CC4A">
      <w:start w:val="1"/>
      <w:numFmt w:val="bullet"/>
      <w:suff w:val="tab"/>
      <w:lvlText w:val="o"/>
      <w:lvlJc w:val="left"/>
      <w:pPr>
        <w:ind w:hanging="360" w:left="5760"/>
      </w:pPr>
      <w:rPr>
        <w:rFonts w:ascii="Symbol" w:hAnsi="Symbol"/>
      </w:rPr>
    </w:lvl>
    <w:lvl w:ilvl="8" w:tplc="28B364AB">
      <w:start w:val="1"/>
      <w:numFmt w:val="bullet"/>
      <w:suff w:val="tab"/>
      <w:lvlText w:val="·"/>
      <w:lvlJc w:val="left"/>
      <w:pPr>
        <w:ind w:hanging="360" w:left="6480"/>
      </w:pPr>
      <w:rPr>
        <w:rFonts w:ascii="Symbol" w:hAnsi="Symbol"/>
      </w:rPr>
    </w:lvl>
  </w:abstractNum>
  <w:abstractNum w:abstractNumId="72">
    <w:nsid w:val="46C7E067"/>
    <w:multiLevelType w:val="hybridMultilevel"/>
    <w:lvl w:ilvl="0" w:tplc="3DCD0AF0">
      <w:start w:val="1"/>
      <w:numFmt w:val="bullet"/>
      <w:suff w:val="tab"/>
      <w:lvlText w:val="·"/>
      <w:lvlJc w:val="left"/>
      <w:pPr>
        <w:ind w:hanging="360" w:left="720"/>
      </w:pPr>
      <w:rPr>
        <w:rFonts w:ascii="Symbol" w:hAnsi="Symbol" w:cs="Symbol" w:eastAsia="Symbol"/>
        <w:color w:val="auto"/>
      </w:rPr>
    </w:lvl>
    <w:lvl w:ilvl="1" w:tplc="7C1DB739">
      <w:start w:val="1"/>
      <w:numFmt w:val="bullet"/>
      <w:suff w:val="tab"/>
      <w:lvlText w:val="o"/>
      <w:lvlJc w:val="left"/>
      <w:pPr>
        <w:ind w:hanging="360" w:left="1440"/>
      </w:pPr>
      <w:rPr>
        <w:rFonts w:ascii="Symbol" w:hAnsi="Symbol"/>
      </w:rPr>
    </w:lvl>
    <w:lvl w:ilvl="2" w:tplc="635B38C3">
      <w:start w:val="1"/>
      <w:numFmt w:val="bullet"/>
      <w:suff w:val="tab"/>
      <w:lvlText w:val="·"/>
      <w:lvlJc w:val="left"/>
      <w:pPr>
        <w:ind w:hanging="360" w:left="2160"/>
      </w:pPr>
      <w:rPr>
        <w:rFonts w:ascii="Symbol" w:hAnsi="Symbol"/>
      </w:rPr>
    </w:lvl>
    <w:lvl w:ilvl="3" w:tplc="2F020AA6">
      <w:start w:val="1"/>
      <w:numFmt w:val="bullet"/>
      <w:suff w:val="tab"/>
      <w:lvlText w:val="o"/>
      <w:lvlJc w:val="left"/>
      <w:pPr>
        <w:ind w:hanging="360" w:left="2880"/>
      </w:pPr>
      <w:rPr>
        <w:rFonts w:ascii="Symbol" w:hAnsi="Symbol"/>
      </w:rPr>
    </w:lvl>
    <w:lvl w:ilvl="4" w:tplc="56DE1726">
      <w:start w:val="1"/>
      <w:numFmt w:val="bullet"/>
      <w:suff w:val="tab"/>
      <w:lvlText w:val="·"/>
      <w:lvlJc w:val="left"/>
      <w:pPr>
        <w:ind w:hanging="360" w:left="3600"/>
      </w:pPr>
      <w:rPr>
        <w:rFonts w:ascii="Symbol" w:hAnsi="Symbol"/>
      </w:rPr>
    </w:lvl>
    <w:lvl w:ilvl="5" w:tplc="63399B52">
      <w:start w:val="1"/>
      <w:numFmt w:val="bullet"/>
      <w:suff w:val="tab"/>
      <w:lvlText w:val="o"/>
      <w:lvlJc w:val="left"/>
      <w:pPr>
        <w:ind w:hanging="360" w:left="4320"/>
      </w:pPr>
      <w:rPr>
        <w:rFonts w:ascii="Symbol" w:hAnsi="Symbol"/>
      </w:rPr>
    </w:lvl>
    <w:lvl w:ilvl="6" w:tplc="0660A4F2">
      <w:start w:val="1"/>
      <w:numFmt w:val="bullet"/>
      <w:suff w:val="tab"/>
      <w:lvlText w:val="·"/>
      <w:lvlJc w:val="left"/>
      <w:pPr>
        <w:ind w:hanging="360" w:left="5040"/>
      </w:pPr>
      <w:rPr>
        <w:rFonts w:ascii="Symbol" w:hAnsi="Symbol"/>
      </w:rPr>
    </w:lvl>
    <w:lvl w:ilvl="7" w:tplc="688422FA">
      <w:start w:val="1"/>
      <w:numFmt w:val="bullet"/>
      <w:suff w:val="tab"/>
      <w:lvlText w:val="o"/>
      <w:lvlJc w:val="left"/>
      <w:pPr>
        <w:ind w:hanging="360" w:left="5760"/>
      </w:pPr>
      <w:rPr>
        <w:rFonts w:ascii="Symbol" w:hAnsi="Symbol"/>
      </w:rPr>
    </w:lvl>
    <w:lvl w:ilvl="8" w:tplc="628F42D9">
      <w:start w:val="1"/>
      <w:numFmt w:val="bullet"/>
      <w:suff w:val="tab"/>
      <w:lvlText w:val="·"/>
      <w:lvlJc w:val="left"/>
      <w:pPr>
        <w:ind w:hanging="360" w:left="6480"/>
      </w:pPr>
      <w:rPr>
        <w:rFonts w:ascii="Symbol" w:hAnsi="Symbol"/>
      </w:rPr>
    </w:lvl>
  </w:abstractNum>
  <w:abstractNum w:abstractNumId="73">
    <w:nsid w:val="7D62611B"/>
    <w:multiLevelType w:val="hybridMultilevel"/>
    <w:lvl w:ilvl="0" w:tplc="0B052323">
      <w:start w:val="1"/>
      <w:numFmt w:val="bullet"/>
      <w:suff w:val="tab"/>
      <w:lvlText w:val="·"/>
      <w:lvlJc w:val="left"/>
      <w:pPr>
        <w:ind w:hanging="360" w:left="720"/>
      </w:pPr>
      <w:rPr>
        <w:rFonts w:ascii="Symbol" w:hAnsi="Symbol" w:cs="Symbol" w:eastAsia="Symbol"/>
        <w:color w:val="auto"/>
      </w:rPr>
    </w:lvl>
    <w:lvl w:ilvl="1" w:tplc="3FA62B8F">
      <w:start w:val="1"/>
      <w:numFmt w:val="bullet"/>
      <w:suff w:val="tab"/>
      <w:lvlText w:val="o"/>
      <w:lvlJc w:val="left"/>
      <w:pPr>
        <w:ind w:hanging="360" w:left="1440"/>
      </w:pPr>
      <w:rPr>
        <w:rFonts w:ascii="Symbol" w:hAnsi="Symbol"/>
      </w:rPr>
    </w:lvl>
    <w:lvl w:ilvl="2" w:tplc="26235C1C">
      <w:start w:val="1"/>
      <w:numFmt w:val="bullet"/>
      <w:suff w:val="tab"/>
      <w:lvlText w:val="·"/>
      <w:lvlJc w:val="left"/>
      <w:pPr>
        <w:ind w:hanging="360" w:left="2160"/>
      </w:pPr>
      <w:rPr>
        <w:rFonts w:ascii="Symbol" w:hAnsi="Symbol"/>
      </w:rPr>
    </w:lvl>
    <w:lvl w:ilvl="3" w:tplc="43F2419B">
      <w:start w:val="1"/>
      <w:numFmt w:val="bullet"/>
      <w:suff w:val="tab"/>
      <w:lvlText w:val="o"/>
      <w:lvlJc w:val="left"/>
      <w:pPr>
        <w:ind w:hanging="360" w:left="2880"/>
      </w:pPr>
      <w:rPr>
        <w:rFonts w:ascii="Symbol" w:hAnsi="Symbol"/>
      </w:rPr>
    </w:lvl>
    <w:lvl w:ilvl="4" w:tplc="0C4C9807">
      <w:start w:val="1"/>
      <w:numFmt w:val="bullet"/>
      <w:suff w:val="tab"/>
      <w:lvlText w:val="·"/>
      <w:lvlJc w:val="left"/>
      <w:pPr>
        <w:ind w:hanging="360" w:left="3600"/>
      </w:pPr>
      <w:rPr>
        <w:rFonts w:ascii="Symbol" w:hAnsi="Symbol"/>
      </w:rPr>
    </w:lvl>
    <w:lvl w:ilvl="5" w:tplc="35D89F90">
      <w:start w:val="1"/>
      <w:numFmt w:val="bullet"/>
      <w:suff w:val="tab"/>
      <w:lvlText w:val="o"/>
      <w:lvlJc w:val="left"/>
      <w:pPr>
        <w:ind w:hanging="360" w:left="4320"/>
      </w:pPr>
      <w:rPr>
        <w:rFonts w:ascii="Symbol" w:hAnsi="Symbol"/>
      </w:rPr>
    </w:lvl>
    <w:lvl w:ilvl="6" w:tplc="3E84E53C">
      <w:start w:val="1"/>
      <w:numFmt w:val="bullet"/>
      <w:suff w:val="tab"/>
      <w:lvlText w:val="·"/>
      <w:lvlJc w:val="left"/>
      <w:pPr>
        <w:ind w:hanging="360" w:left="5040"/>
      </w:pPr>
      <w:rPr>
        <w:rFonts w:ascii="Symbol" w:hAnsi="Symbol"/>
      </w:rPr>
    </w:lvl>
    <w:lvl w:ilvl="7" w:tplc="610BBD00">
      <w:start w:val="1"/>
      <w:numFmt w:val="bullet"/>
      <w:suff w:val="tab"/>
      <w:lvlText w:val="o"/>
      <w:lvlJc w:val="left"/>
      <w:pPr>
        <w:ind w:hanging="360" w:left="5760"/>
      </w:pPr>
      <w:rPr>
        <w:rFonts w:ascii="Symbol" w:hAnsi="Symbol"/>
      </w:rPr>
    </w:lvl>
    <w:lvl w:ilvl="8" w:tplc="35236945">
      <w:start w:val="1"/>
      <w:numFmt w:val="bullet"/>
      <w:suff w:val="tab"/>
      <w:lvlText w:val="·"/>
      <w:lvlJc w:val="left"/>
      <w:pPr>
        <w:ind w:hanging="360" w:left="6480"/>
      </w:pPr>
      <w:rPr>
        <w:rFonts w:ascii="Symbol" w:hAnsi="Symbol"/>
      </w:rPr>
    </w:lvl>
  </w:abstractNum>
  <w:abstractNum w:abstractNumId="74">
    <w:nsid w:val="4DC35E03"/>
    <w:multiLevelType w:val="hybridMultilevel"/>
    <w:lvl w:ilvl="0" w:tplc="18A28D32">
      <w:start w:val="1"/>
      <w:numFmt w:val="bullet"/>
      <w:suff w:val="tab"/>
      <w:lvlText w:val="·"/>
      <w:lvlJc w:val="left"/>
      <w:pPr>
        <w:ind w:hanging="360" w:left="720"/>
      </w:pPr>
      <w:rPr>
        <w:rFonts w:ascii="Symbol" w:hAnsi="Symbol" w:cs="Symbol" w:eastAsia="Symbol"/>
        <w:color w:val="auto"/>
      </w:rPr>
    </w:lvl>
    <w:lvl w:ilvl="1" w:tplc="2D050A43">
      <w:start w:val="1"/>
      <w:numFmt w:val="bullet"/>
      <w:suff w:val="tab"/>
      <w:lvlText w:val="o"/>
      <w:lvlJc w:val="left"/>
      <w:pPr>
        <w:ind w:hanging="360" w:left="1440"/>
      </w:pPr>
      <w:rPr>
        <w:rFonts w:ascii="Symbol" w:hAnsi="Symbol"/>
      </w:rPr>
    </w:lvl>
    <w:lvl w:ilvl="2" w:tplc="20F4C644">
      <w:start w:val="1"/>
      <w:numFmt w:val="bullet"/>
      <w:suff w:val="tab"/>
      <w:lvlText w:val="·"/>
      <w:lvlJc w:val="left"/>
      <w:pPr>
        <w:ind w:hanging="360" w:left="2160"/>
      </w:pPr>
      <w:rPr>
        <w:rFonts w:ascii="Symbol" w:hAnsi="Symbol"/>
      </w:rPr>
    </w:lvl>
    <w:lvl w:ilvl="3" w:tplc="26106787">
      <w:start w:val="1"/>
      <w:numFmt w:val="bullet"/>
      <w:suff w:val="tab"/>
      <w:lvlText w:val="o"/>
      <w:lvlJc w:val="left"/>
      <w:pPr>
        <w:ind w:hanging="360" w:left="2880"/>
      </w:pPr>
      <w:rPr>
        <w:rFonts w:ascii="Symbol" w:hAnsi="Symbol"/>
      </w:rPr>
    </w:lvl>
    <w:lvl w:ilvl="4" w:tplc="5E3E5C51">
      <w:start w:val="1"/>
      <w:numFmt w:val="bullet"/>
      <w:suff w:val="tab"/>
      <w:lvlText w:val="·"/>
      <w:lvlJc w:val="left"/>
      <w:pPr>
        <w:ind w:hanging="360" w:left="3600"/>
      </w:pPr>
      <w:rPr>
        <w:rFonts w:ascii="Symbol" w:hAnsi="Symbol"/>
      </w:rPr>
    </w:lvl>
    <w:lvl w:ilvl="5" w:tplc="13C0C0C8">
      <w:start w:val="1"/>
      <w:numFmt w:val="bullet"/>
      <w:suff w:val="tab"/>
      <w:lvlText w:val="o"/>
      <w:lvlJc w:val="left"/>
      <w:pPr>
        <w:ind w:hanging="360" w:left="4320"/>
      </w:pPr>
      <w:rPr>
        <w:rFonts w:ascii="Symbol" w:hAnsi="Symbol"/>
      </w:rPr>
    </w:lvl>
    <w:lvl w:ilvl="6" w:tplc="4986E6AC">
      <w:start w:val="1"/>
      <w:numFmt w:val="bullet"/>
      <w:suff w:val="tab"/>
      <w:lvlText w:val="·"/>
      <w:lvlJc w:val="left"/>
      <w:pPr>
        <w:ind w:hanging="360" w:left="5040"/>
      </w:pPr>
      <w:rPr>
        <w:rFonts w:ascii="Symbol" w:hAnsi="Symbol"/>
      </w:rPr>
    </w:lvl>
    <w:lvl w:ilvl="7" w:tplc="7D584559">
      <w:start w:val="1"/>
      <w:numFmt w:val="bullet"/>
      <w:suff w:val="tab"/>
      <w:lvlText w:val="o"/>
      <w:lvlJc w:val="left"/>
      <w:pPr>
        <w:ind w:hanging="360" w:left="5760"/>
      </w:pPr>
      <w:rPr>
        <w:rFonts w:ascii="Symbol" w:hAnsi="Symbol"/>
      </w:rPr>
    </w:lvl>
    <w:lvl w:ilvl="8" w:tplc="5FE30155">
      <w:start w:val="1"/>
      <w:numFmt w:val="bullet"/>
      <w:suff w:val="tab"/>
      <w:lvlText w:val="·"/>
      <w:lvlJc w:val="left"/>
      <w:pPr>
        <w:ind w:hanging="360" w:left="6480"/>
      </w:pPr>
      <w:rPr>
        <w:rFonts w:ascii="Symbol" w:hAnsi="Symbol"/>
      </w:rPr>
    </w:lvl>
  </w:abstractNum>
  <w:abstractNum w:abstractNumId="75">
    <w:nsid w:val="28A70647"/>
    <w:multiLevelType w:val="hybridMultilevel"/>
    <w:lvl w:ilvl="0" w:tplc="077FC6C5">
      <w:start w:val="1"/>
      <w:numFmt w:val="bullet"/>
      <w:suff w:val="tab"/>
      <w:lvlText w:val="·"/>
      <w:lvlJc w:val="left"/>
      <w:pPr>
        <w:ind w:hanging="360" w:left="720"/>
      </w:pPr>
      <w:rPr>
        <w:rFonts w:ascii="Symbol" w:hAnsi="Symbol" w:cs="Symbol" w:eastAsia="Symbol"/>
        <w:color w:val="auto"/>
      </w:rPr>
    </w:lvl>
    <w:lvl w:ilvl="1" w:tplc="2A0CC472">
      <w:start w:val="1"/>
      <w:numFmt w:val="bullet"/>
      <w:suff w:val="tab"/>
      <w:lvlText w:val="o"/>
      <w:lvlJc w:val="left"/>
      <w:pPr>
        <w:ind w:hanging="360" w:left="1440"/>
      </w:pPr>
      <w:rPr>
        <w:rFonts w:ascii="Symbol" w:hAnsi="Symbol"/>
      </w:rPr>
    </w:lvl>
    <w:lvl w:ilvl="2" w:tplc="6988EF91">
      <w:start w:val="1"/>
      <w:numFmt w:val="bullet"/>
      <w:suff w:val="tab"/>
      <w:lvlText w:val="·"/>
      <w:lvlJc w:val="left"/>
      <w:pPr>
        <w:ind w:hanging="360" w:left="2160"/>
      </w:pPr>
      <w:rPr>
        <w:rFonts w:ascii="Symbol" w:hAnsi="Symbol"/>
      </w:rPr>
    </w:lvl>
    <w:lvl w:ilvl="3" w:tplc="592ED0C1">
      <w:start w:val="1"/>
      <w:numFmt w:val="bullet"/>
      <w:suff w:val="tab"/>
      <w:lvlText w:val="o"/>
      <w:lvlJc w:val="left"/>
      <w:pPr>
        <w:ind w:hanging="360" w:left="2880"/>
      </w:pPr>
      <w:rPr>
        <w:rFonts w:ascii="Symbol" w:hAnsi="Symbol"/>
      </w:rPr>
    </w:lvl>
    <w:lvl w:ilvl="4" w:tplc="2EA973DD">
      <w:start w:val="1"/>
      <w:numFmt w:val="bullet"/>
      <w:suff w:val="tab"/>
      <w:lvlText w:val="·"/>
      <w:lvlJc w:val="left"/>
      <w:pPr>
        <w:ind w:hanging="360" w:left="3600"/>
      </w:pPr>
      <w:rPr>
        <w:rFonts w:ascii="Symbol" w:hAnsi="Symbol"/>
      </w:rPr>
    </w:lvl>
    <w:lvl w:ilvl="5" w:tplc="38440B8D">
      <w:start w:val="1"/>
      <w:numFmt w:val="bullet"/>
      <w:suff w:val="tab"/>
      <w:lvlText w:val="o"/>
      <w:lvlJc w:val="left"/>
      <w:pPr>
        <w:ind w:hanging="360" w:left="4320"/>
      </w:pPr>
      <w:rPr>
        <w:rFonts w:ascii="Symbol" w:hAnsi="Symbol"/>
      </w:rPr>
    </w:lvl>
    <w:lvl w:ilvl="6" w:tplc="61AD5BB2">
      <w:start w:val="1"/>
      <w:numFmt w:val="bullet"/>
      <w:suff w:val="tab"/>
      <w:lvlText w:val="·"/>
      <w:lvlJc w:val="left"/>
      <w:pPr>
        <w:ind w:hanging="360" w:left="5040"/>
      </w:pPr>
      <w:rPr>
        <w:rFonts w:ascii="Symbol" w:hAnsi="Symbol"/>
      </w:rPr>
    </w:lvl>
    <w:lvl w:ilvl="7" w:tplc="5829B3C9">
      <w:start w:val="1"/>
      <w:numFmt w:val="bullet"/>
      <w:suff w:val="tab"/>
      <w:lvlText w:val="o"/>
      <w:lvlJc w:val="left"/>
      <w:pPr>
        <w:ind w:hanging="360" w:left="5760"/>
      </w:pPr>
      <w:rPr>
        <w:rFonts w:ascii="Symbol" w:hAnsi="Symbol"/>
      </w:rPr>
    </w:lvl>
    <w:lvl w:ilvl="8" w:tplc="2C2BCAA0">
      <w:start w:val="1"/>
      <w:numFmt w:val="bullet"/>
      <w:suff w:val="tab"/>
      <w:lvlText w:val="·"/>
      <w:lvlJc w:val="left"/>
      <w:pPr>
        <w:ind w:hanging="360" w:left="6480"/>
      </w:pPr>
      <w:rPr>
        <w:rFonts w:ascii="Symbol" w:hAnsi="Symbol"/>
      </w:rPr>
    </w:lvl>
  </w:abstractNum>
  <w:abstractNum w:abstractNumId="76">
    <w:nsid w:val="535A6FAD"/>
    <w:multiLevelType w:val="hybridMultilevel"/>
    <w:lvl w:ilvl="0" w:tplc="6F4B32C3">
      <w:start w:val="1"/>
      <w:numFmt w:val="bullet"/>
      <w:suff w:val="tab"/>
      <w:lvlText w:val="·"/>
      <w:lvlJc w:val="left"/>
      <w:pPr>
        <w:ind w:hanging="360" w:left="720"/>
      </w:pPr>
      <w:rPr>
        <w:rFonts w:ascii="Symbol" w:hAnsi="Symbol" w:cs="Symbol" w:eastAsia="Symbol"/>
        <w:color w:val="auto"/>
      </w:rPr>
    </w:lvl>
    <w:lvl w:ilvl="1" w:tplc="2BC8A0B3">
      <w:start w:val="1"/>
      <w:numFmt w:val="bullet"/>
      <w:suff w:val="tab"/>
      <w:lvlText w:val="o"/>
      <w:lvlJc w:val="left"/>
      <w:pPr>
        <w:ind w:hanging="360" w:left="1440"/>
      </w:pPr>
      <w:rPr>
        <w:rFonts w:ascii="Symbol" w:hAnsi="Symbol"/>
      </w:rPr>
    </w:lvl>
    <w:lvl w:ilvl="2" w:tplc="3E66EA54">
      <w:start w:val="1"/>
      <w:numFmt w:val="bullet"/>
      <w:suff w:val="tab"/>
      <w:lvlText w:val="·"/>
      <w:lvlJc w:val="left"/>
      <w:pPr>
        <w:ind w:hanging="360" w:left="2160"/>
      </w:pPr>
      <w:rPr>
        <w:rFonts w:ascii="Symbol" w:hAnsi="Symbol"/>
      </w:rPr>
    </w:lvl>
    <w:lvl w:ilvl="3" w:tplc="29949BCC">
      <w:start w:val="1"/>
      <w:numFmt w:val="bullet"/>
      <w:suff w:val="tab"/>
      <w:lvlText w:val="o"/>
      <w:lvlJc w:val="left"/>
      <w:pPr>
        <w:ind w:hanging="360" w:left="2880"/>
      </w:pPr>
      <w:rPr>
        <w:rFonts w:ascii="Symbol" w:hAnsi="Symbol"/>
      </w:rPr>
    </w:lvl>
    <w:lvl w:ilvl="4" w:tplc="32D0E4FB">
      <w:start w:val="1"/>
      <w:numFmt w:val="bullet"/>
      <w:suff w:val="tab"/>
      <w:lvlText w:val="·"/>
      <w:lvlJc w:val="left"/>
      <w:pPr>
        <w:ind w:hanging="360" w:left="3600"/>
      </w:pPr>
      <w:rPr>
        <w:rFonts w:ascii="Symbol" w:hAnsi="Symbol"/>
      </w:rPr>
    </w:lvl>
    <w:lvl w:ilvl="5" w:tplc="223240B9">
      <w:start w:val="1"/>
      <w:numFmt w:val="bullet"/>
      <w:suff w:val="tab"/>
      <w:lvlText w:val="o"/>
      <w:lvlJc w:val="left"/>
      <w:pPr>
        <w:ind w:hanging="360" w:left="4320"/>
      </w:pPr>
      <w:rPr>
        <w:rFonts w:ascii="Symbol" w:hAnsi="Symbol"/>
      </w:rPr>
    </w:lvl>
    <w:lvl w:ilvl="6" w:tplc="2F2DFF22">
      <w:start w:val="1"/>
      <w:numFmt w:val="bullet"/>
      <w:suff w:val="tab"/>
      <w:lvlText w:val="·"/>
      <w:lvlJc w:val="left"/>
      <w:pPr>
        <w:ind w:hanging="360" w:left="5040"/>
      </w:pPr>
      <w:rPr>
        <w:rFonts w:ascii="Symbol" w:hAnsi="Symbol"/>
      </w:rPr>
    </w:lvl>
    <w:lvl w:ilvl="7" w:tplc="578DD735">
      <w:start w:val="1"/>
      <w:numFmt w:val="bullet"/>
      <w:suff w:val="tab"/>
      <w:lvlText w:val="o"/>
      <w:lvlJc w:val="left"/>
      <w:pPr>
        <w:ind w:hanging="360" w:left="5760"/>
      </w:pPr>
      <w:rPr>
        <w:rFonts w:ascii="Symbol" w:hAnsi="Symbol"/>
      </w:rPr>
    </w:lvl>
    <w:lvl w:ilvl="8" w:tplc="2D2ABFA5">
      <w:start w:val="1"/>
      <w:numFmt w:val="bullet"/>
      <w:suff w:val="tab"/>
      <w:lvlText w:val="·"/>
      <w:lvlJc w:val="left"/>
      <w:pPr>
        <w:ind w:hanging="360" w:left="6480"/>
      </w:pPr>
      <w:rPr>
        <w:rFonts w:ascii="Symbol" w:hAnsi="Symbol"/>
      </w:rPr>
    </w:lvl>
  </w:abstractNum>
  <w:abstractNum w:abstractNumId="77">
    <w:nsid w:val="0A133BE3"/>
    <w:multiLevelType w:val="hybridMultilevel"/>
    <w:lvl w:ilvl="0" w:tplc="250007E6">
      <w:start w:val="1"/>
      <w:numFmt w:val="bullet"/>
      <w:suff w:val="tab"/>
      <w:lvlText w:val="·"/>
      <w:lvlJc w:val="left"/>
      <w:pPr>
        <w:ind w:hanging="360" w:left="720"/>
      </w:pPr>
      <w:rPr>
        <w:rFonts w:ascii="Symbol" w:hAnsi="Symbol" w:cs="Symbol" w:eastAsia="Symbol"/>
        <w:color w:val="auto"/>
      </w:rPr>
    </w:lvl>
    <w:lvl w:ilvl="1" w:tplc="37F19173">
      <w:start w:val="1"/>
      <w:numFmt w:val="bullet"/>
      <w:suff w:val="tab"/>
      <w:lvlText w:val="o"/>
      <w:lvlJc w:val="left"/>
      <w:pPr>
        <w:ind w:hanging="360" w:left="1440"/>
      </w:pPr>
      <w:rPr>
        <w:rFonts w:ascii="Symbol" w:hAnsi="Symbol"/>
      </w:rPr>
    </w:lvl>
    <w:lvl w:ilvl="2" w:tplc="4D6440D8">
      <w:start w:val="1"/>
      <w:numFmt w:val="bullet"/>
      <w:suff w:val="tab"/>
      <w:lvlText w:val="·"/>
      <w:lvlJc w:val="left"/>
      <w:pPr>
        <w:ind w:hanging="360" w:left="2160"/>
      </w:pPr>
      <w:rPr>
        <w:rFonts w:ascii="Symbol" w:hAnsi="Symbol"/>
      </w:rPr>
    </w:lvl>
    <w:lvl w:ilvl="3" w:tplc="1FADAA97">
      <w:start w:val="1"/>
      <w:numFmt w:val="bullet"/>
      <w:suff w:val="tab"/>
      <w:lvlText w:val="o"/>
      <w:lvlJc w:val="left"/>
      <w:pPr>
        <w:ind w:hanging="360" w:left="2880"/>
      </w:pPr>
      <w:rPr>
        <w:rFonts w:ascii="Symbol" w:hAnsi="Symbol"/>
      </w:rPr>
    </w:lvl>
    <w:lvl w:ilvl="4" w:tplc="1E7B9C73">
      <w:start w:val="1"/>
      <w:numFmt w:val="bullet"/>
      <w:suff w:val="tab"/>
      <w:lvlText w:val="·"/>
      <w:lvlJc w:val="left"/>
      <w:pPr>
        <w:ind w:hanging="360" w:left="3600"/>
      </w:pPr>
      <w:rPr>
        <w:rFonts w:ascii="Symbol" w:hAnsi="Symbol"/>
      </w:rPr>
    </w:lvl>
    <w:lvl w:ilvl="5" w:tplc="5C930C93">
      <w:start w:val="1"/>
      <w:numFmt w:val="bullet"/>
      <w:suff w:val="tab"/>
      <w:lvlText w:val="o"/>
      <w:lvlJc w:val="left"/>
      <w:pPr>
        <w:ind w:hanging="360" w:left="4320"/>
      </w:pPr>
      <w:rPr>
        <w:rFonts w:ascii="Symbol" w:hAnsi="Symbol"/>
      </w:rPr>
    </w:lvl>
    <w:lvl w:ilvl="6" w:tplc="48559535">
      <w:start w:val="1"/>
      <w:numFmt w:val="bullet"/>
      <w:suff w:val="tab"/>
      <w:lvlText w:val="·"/>
      <w:lvlJc w:val="left"/>
      <w:pPr>
        <w:ind w:hanging="360" w:left="5040"/>
      </w:pPr>
      <w:rPr>
        <w:rFonts w:ascii="Symbol" w:hAnsi="Symbol"/>
      </w:rPr>
    </w:lvl>
    <w:lvl w:ilvl="7" w:tplc="76082515">
      <w:start w:val="1"/>
      <w:numFmt w:val="bullet"/>
      <w:suff w:val="tab"/>
      <w:lvlText w:val="o"/>
      <w:lvlJc w:val="left"/>
      <w:pPr>
        <w:ind w:hanging="360" w:left="5760"/>
      </w:pPr>
      <w:rPr>
        <w:rFonts w:ascii="Symbol" w:hAnsi="Symbol"/>
      </w:rPr>
    </w:lvl>
    <w:lvl w:ilvl="8" w:tplc="10AE5D51">
      <w:start w:val="1"/>
      <w:numFmt w:val="bullet"/>
      <w:suff w:val="tab"/>
      <w:lvlText w:val="·"/>
      <w:lvlJc w:val="left"/>
      <w:pPr>
        <w:ind w:hanging="360" w:left="6480"/>
      </w:pPr>
      <w:rPr>
        <w:rFonts w:ascii="Symbol" w:hAnsi="Symbol"/>
      </w:rPr>
    </w:lvl>
  </w:abstractNum>
  <w:abstractNum w:abstractNumId="78">
    <w:nsid w:val="02A4C40A"/>
    <w:multiLevelType w:val="hybridMultilevel"/>
    <w:lvl w:ilvl="0" w:tplc="740A3866">
      <w:start w:val="1"/>
      <w:numFmt w:val="bullet"/>
      <w:suff w:val="tab"/>
      <w:lvlText w:val="·"/>
      <w:lvlJc w:val="left"/>
      <w:pPr>
        <w:ind w:hanging="360" w:left="720"/>
      </w:pPr>
      <w:rPr>
        <w:rFonts w:ascii="Symbol" w:hAnsi="Symbol" w:cs="Symbol" w:eastAsia="Symbol"/>
        <w:color w:val="auto"/>
      </w:rPr>
    </w:lvl>
    <w:lvl w:ilvl="1" w:tplc="414DCD42">
      <w:start w:val="1"/>
      <w:numFmt w:val="bullet"/>
      <w:suff w:val="tab"/>
      <w:lvlText w:val="o"/>
      <w:lvlJc w:val="left"/>
      <w:pPr>
        <w:ind w:hanging="360" w:left="1440"/>
      </w:pPr>
      <w:rPr>
        <w:rFonts w:ascii="Symbol" w:hAnsi="Symbol"/>
      </w:rPr>
    </w:lvl>
    <w:lvl w:ilvl="2" w:tplc="26737368">
      <w:start w:val="1"/>
      <w:numFmt w:val="bullet"/>
      <w:suff w:val="tab"/>
      <w:lvlText w:val="·"/>
      <w:lvlJc w:val="left"/>
      <w:pPr>
        <w:ind w:hanging="360" w:left="2160"/>
      </w:pPr>
      <w:rPr>
        <w:rFonts w:ascii="Symbol" w:hAnsi="Symbol"/>
      </w:rPr>
    </w:lvl>
    <w:lvl w:ilvl="3" w:tplc="4404A08B">
      <w:start w:val="1"/>
      <w:numFmt w:val="bullet"/>
      <w:suff w:val="tab"/>
      <w:lvlText w:val="o"/>
      <w:lvlJc w:val="left"/>
      <w:pPr>
        <w:ind w:hanging="360" w:left="2880"/>
      </w:pPr>
      <w:rPr>
        <w:rFonts w:ascii="Symbol" w:hAnsi="Symbol"/>
      </w:rPr>
    </w:lvl>
    <w:lvl w:ilvl="4" w:tplc="5F25B735">
      <w:start w:val="1"/>
      <w:numFmt w:val="bullet"/>
      <w:suff w:val="tab"/>
      <w:lvlText w:val="·"/>
      <w:lvlJc w:val="left"/>
      <w:pPr>
        <w:ind w:hanging="360" w:left="3600"/>
      </w:pPr>
      <w:rPr>
        <w:rFonts w:ascii="Symbol" w:hAnsi="Symbol"/>
      </w:rPr>
    </w:lvl>
    <w:lvl w:ilvl="5" w:tplc="72D32D98">
      <w:start w:val="1"/>
      <w:numFmt w:val="bullet"/>
      <w:suff w:val="tab"/>
      <w:lvlText w:val="o"/>
      <w:lvlJc w:val="left"/>
      <w:pPr>
        <w:ind w:hanging="360" w:left="4320"/>
      </w:pPr>
      <w:rPr>
        <w:rFonts w:ascii="Symbol" w:hAnsi="Symbol"/>
      </w:rPr>
    </w:lvl>
    <w:lvl w:ilvl="6" w:tplc="0877EF40">
      <w:start w:val="1"/>
      <w:numFmt w:val="bullet"/>
      <w:suff w:val="tab"/>
      <w:lvlText w:val="·"/>
      <w:lvlJc w:val="left"/>
      <w:pPr>
        <w:ind w:hanging="360" w:left="5040"/>
      </w:pPr>
      <w:rPr>
        <w:rFonts w:ascii="Symbol" w:hAnsi="Symbol"/>
      </w:rPr>
    </w:lvl>
    <w:lvl w:ilvl="7" w:tplc="196704DC">
      <w:start w:val="1"/>
      <w:numFmt w:val="bullet"/>
      <w:suff w:val="tab"/>
      <w:lvlText w:val="o"/>
      <w:lvlJc w:val="left"/>
      <w:pPr>
        <w:ind w:hanging="360" w:left="5760"/>
      </w:pPr>
      <w:rPr>
        <w:rFonts w:ascii="Symbol" w:hAnsi="Symbol"/>
      </w:rPr>
    </w:lvl>
    <w:lvl w:ilvl="8" w:tplc="29A4A0EF">
      <w:start w:val="1"/>
      <w:numFmt w:val="bullet"/>
      <w:suff w:val="tab"/>
      <w:lvlText w:val="·"/>
      <w:lvlJc w:val="left"/>
      <w:pPr>
        <w:ind w:hanging="360" w:left="6480"/>
      </w:pPr>
      <w:rPr>
        <w:rFonts w:ascii="Symbol" w:hAnsi="Symbol"/>
      </w:rPr>
    </w:lvl>
  </w:abstractNum>
  <w:abstractNum w:abstractNumId="79">
    <w:nsid w:val="18DC6D0E"/>
    <w:multiLevelType w:val="hybridMultilevel"/>
    <w:lvl w:ilvl="0" w:tplc="17C68337">
      <w:start w:val="1"/>
      <w:numFmt w:val="bullet"/>
      <w:suff w:val="tab"/>
      <w:lvlText w:val="·"/>
      <w:lvlJc w:val="left"/>
      <w:pPr>
        <w:ind w:hanging="360" w:left="720"/>
      </w:pPr>
      <w:rPr>
        <w:rFonts w:ascii="Symbol" w:hAnsi="Symbol" w:cs="Symbol" w:eastAsia="Symbol"/>
        <w:color w:val="auto"/>
      </w:rPr>
    </w:lvl>
    <w:lvl w:ilvl="1" w:tplc="6D02BFF5">
      <w:start w:val="1"/>
      <w:numFmt w:val="bullet"/>
      <w:suff w:val="tab"/>
      <w:lvlText w:val="o"/>
      <w:lvlJc w:val="left"/>
      <w:pPr>
        <w:ind w:hanging="360" w:left="1440"/>
      </w:pPr>
      <w:rPr>
        <w:rFonts w:ascii="Symbol" w:hAnsi="Symbol"/>
      </w:rPr>
    </w:lvl>
    <w:lvl w:ilvl="2" w:tplc="145CC906">
      <w:start w:val="1"/>
      <w:numFmt w:val="bullet"/>
      <w:suff w:val="tab"/>
      <w:lvlText w:val="·"/>
      <w:lvlJc w:val="left"/>
      <w:pPr>
        <w:ind w:hanging="360" w:left="2160"/>
      </w:pPr>
      <w:rPr>
        <w:rFonts w:ascii="Symbol" w:hAnsi="Symbol"/>
      </w:rPr>
    </w:lvl>
    <w:lvl w:ilvl="3" w:tplc="299109B8">
      <w:start w:val="1"/>
      <w:numFmt w:val="bullet"/>
      <w:suff w:val="tab"/>
      <w:lvlText w:val="o"/>
      <w:lvlJc w:val="left"/>
      <w:pPr>
        <w:ind w:hanging="360" w:left="2880"/>
      </w:pPr>
      <w:rPr>
        <w:rFonts w:ascii="Symbol" w:hAnsi="Symbol"/>
      </w:rPr>
    </w:lvl>
    <w:lvl w:ilvl="4" w:tplc="6B082B74">
      <w:start w:val="1"/>
      <w:numFmt w:val="bullet"/>
      <w:suff w:val="tab"/>
      <w:lvlText w:val="·"/>
      <w:lvlJc w:val="left"/>
      <w:pPr>
        <w:ind w:hanging="360" w:left="3600"/>
      </w:pPr>
      <w:rPr>
        <w:rFonts w:ascii="Symbol" w:hAnsi="Symbol"/>
      </w:rPr>
    </w:lvl>
    <w:lvl w:ilvl="5" w:tplc="6DB83618">
      <w:start w:val="1"/>
      <w:numFmt w:val="bullet"/>
      <w:suff w:val="tab"/>
      <w:lvlText w:val="o"/>
      <w:lvlJc w:val="left"/>
      <w:pPr>
        <w:ind w:hanging="360" w:left="4320"/>
      </w:pPr>
      <w:rPr>
        <w:rFonts w:ascii="Symbol" w:hAnsi="Symbol"/>
      </w:rPr>
    </w:lvl>
    <w:lvl w:ilvl="6" w:tplc="098CDA5C">
      <w:start w:val="1"/>
      <w:numFmt w:val="bullet"/>
      <w:suff w:val="tab"/>
      <w:lvlText w:val="·"/>
      <w:lvlJc w:val="left"/>
      <w:pPr>
        <w:ind w:hanging="360" w:left="5040"/>
      </w:pPr>
      <w:rPr>
        <w:rFonts w:ascii="Symbol" w:hAnsi="Symbol"/>
      </w:rPr>
    </w:lvl>
    <w:lvl w:ilvl="7" w:tplc="1A6C4F8E">
      <w:start w:val="1"/>
      <w:numFmt w:val="bullet"/>
      <w:suff w:val="tab"/>
      <w:lvlText w:val="o"/>
      <w:lvlJc w:val="left"/>
      <w:pPr>
        <w:ind w:hanging="360" w:left="5760"/>
      </w:pPr>
      <w:rPr>
        <w:rFonts w:ascii="Symbol" w:hAnsi="Symbol"/>
      </w:rPr>
    </w:lvl>
    <w:lvl w:ilvl="8" w:tplc="7A4BB89D">
      <w:start w:val="1"/>
      <w:numFmt w:val="bullet"/>
      <w:suff w:val="tab"/>
      <w:lvlText w:val="·"/>
      <w:lvlJc w:val="left"/>
      <w:pPr>
        <w:ind w:hanging="360" w:left="6480"/>
      </w:pPr>
      <w:rPr>
        <w:rFonts w:ascii="Symbol" w:hAnsi="Symbol"/>
      </w:rPr>
    </w:lvl>
  </w:abstractNum>
  <w:abstractNum w:abstractNumId="80">
    <w:nsid w:val="55886AD8"/>
    <w:multiLevelType w:val="hybridMultilevel"/>
    <w:lvl w:ilvl="0" w:tplc="78832C0A">
      <w:start w:val="1"/>
      <w:numFmt w:val="bullet"/>
      <w:suff w:val="tab"/>
      <w:lvlText w:val="·"/>
      <w:lvlJc w:val="left"/>
      <w:pPr>
        <w:ind w:hanging="360" w:left="720"/>
      </w:pPr>
      <w:rPr>
        <w:rFonts w:ascii="Symbol" w:hAnsi="Symbol" w:cs="Symbol" w:eastAsia="Symbol"/>
        <w:color w:val="auto"/>
      </w:rPr>
    </w:lvl>
    <w:lvl w:ilvl="1" w:tplc="14C15DCC">
      <w:start w:val="1"/>
      <w:numFmt w:val="bullet"/>
      <w:suff w:val="tab"/>
      <w:lvlText w:val="o"/>
      <w:lvlJc w:val="left"/>
      <w:pPr>
        <w:ind w:hanging="360" w:left="1440"/>
      </w:pPr>
      <w:rPr>
        <w:rFonts w:ascii="Symbol" w:hAnsi="Symbol"/>
      </w:rPr>
    </w:lvl>
    <w:lvl w:ilvl="2" w:tplc="7EBA8627">
      <w:start w:val="1"/>
      <w:numFmt w:val="bullet"/>
      <w:suff w:val="tab"/>
      <w:lvlText w:val="·"/>
      <w:lvlJc w:val="left"/>
      <w:pPr>
        <w:ind w:hanging="360" w:left="2160"/>
      </w:pPr>
      <w:rPr>
        <w:rFonts w:ascii="Symbol" w:hAnsi="Symbol"/>
      </w:rPr>
    </w:lvl>
    <w:lvl w:ilvl="3" w:tplc="58E0D7EA">
      <w:start w:val="1"/>
      <w:numFmt w:val="bullet"/>
      <w:suff w:val="tab"/>
      <w:lvlText w:val="o"/>
      <w:lvlJc w:val="left"/>
      <w:pPr>
        <w:ind w:hanging="360" w:left="2880"/>
      </w:pPr>
      <w:rPr>
        <w:rFonts w:ascii="Symbol" w:hAnsi="Symbol"/>
      </w:rPr>
    </w:lvl>
    <w:lvl w:ilvl="4" w:tplc="425F0270">
      <w:start w:val="1"/>
      <w:numFmt w:val="bullet"/>
      <w:suff w:val="tab"/>
      <w:lvlText w:val="·"/>
      <w:lvlJc w:val="left"/>
      <w:pPr>
        <w:ind w:hanging="360" w:left="3600"/>
      </w:pPr>
      <w:rPr>
        <w:rFonts w:ascii="Symbol" w:hAnsi="Symbol"/>
      </w:rPr>
    </w:lvl>
    <w:lvl w:ilvl="5" w:tplc="326094C1">
      <w:start w:val="1"/>
      <w:numFmt w:val="bullet"/>
      <w:suff w:val="tab"/>
      <w:lvlText w:val="o"/>
      <w:lvlJc w:val="left"/>
      <w:pPr>
        <w:ind w:hanging="360" w:left="4320"/>
      </w:pPr>
      <w:rPr>
        <w:rFonts w:ascii="Symbol" w:hAnsi="Symbol"/>
      </w:rPr>
    </w:lvl>
    <w:lvl w:ilvl="6" w:tplc="749E1874">
      <w:start w:val="1"/>
      <w:numFmt w:val="bullet"/>
      <w:suff w:val="tab"/>
      <w:lvlText w:val="·"/>
      <w:lvlJc w:val="left"/>
      <w:pPr>
        <w:ind w:hanging="360" w:left="5040"/>
      </w:pPr>
      <w:rPr>
        <w:rFonts w:ascii="Symbol" w:hAnsi="Symbol"/>
      </w:rPr>
    </w:lvl>
    <w:lvl w:ilvl="7" w:tplc="205E4C63">
      <w:start w:val="1"/>
      <w:numFmt w:val="bullet"/>
      <w:suff w:val="tab"/>
      <w:lvlText w:val="o"/>
      <w:lvlJc w:val="left"/>
      <w:pPr>
        <w:ind w:hanging="360" w:left="5760"/>
      </w:pPr>
      <w:rPr>
        <w:rFonts w:ascii="Symbol" w:hAnsi="Symbol"/>
      </w:rPr>
    </w:lvl>
    <w:lvl w:ilvl="8" w:tplc="0D0DAE2B">
      <w:start w:val="1"/>
      <w:numFmt w:val="bullet"/>
      <w:suff w:val="tab"/>
      <w:lvlText w:val="·"/>
      <w:lvlJc w:val="left"/>
      <w:pPr>
        <w:ind w:hanging="360" w:left="6480"/>
      </w:pPr>
      <w:rPr>
        <w:rFonts w:ascii="Symbol" w:hAnsi="Symbol"/>
      </w:rPr>
    </w:lvl>
  </w:abstractNum>
  <w:num w:numId="1">
    <w:abstractNumId w:val="3"/>
  </w:num>
  <w:num w:numId="2">
    <w:abstractNumId w:val="0"/>
  </w:num>
  <w:num w:numId="3">
    <w:abstractNumId w:val="7"/>
  </w:num>
  <w:num w:numId="4">
    <w:abstractNumId w:val="1"/>
  </w:num>
  <w:num w:numId="5">
    <w:abstractNumId w:val="5"/>
  </w:num>
  <w:num w:numId="6">
    <w:abstractNumId w:val="6"/>
  </w:num>
  <w:num w:numId="7">
    <w:abstractNumId w:val="2"/>
  </w:num>
  <w:num w:numId="8">
    <w:abstractNumId w:val="4"/>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w="http://schemas.openxmlformats.org/wordprocessingml/2006/main">
  <w:displayBackgroundShape w:val="0"/>
  <w:defaultTabStop w:val="480"/>
  <w:autoHyphenation w:val="0"/>
  <w:doNotHyphenateCaps w:val="1"/>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Arial" w:hAnsi="Arial" w:cs="Arial" w:eastAsia="Times New Roman"/>
        <w:sz w:val="20"/>
        <w:szCs w:val="22"/>
        <w:lang w:val="de-DE" w:bidi="ar-SA" w:eastAsia="de-DE"/>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strike w:val="0"/>
    </w:rPr>
  </w:style>
  <w:style w:type="paragraph" w:styleId="P1">
    <w:name w:val="Heading 1"/>
    <w:basedOn w:val="P0"/>
    <w:next w:val="P0"/>
    <w:link w:val="C3"/>
    <w:qFormat/>
    <w:pPr>
      <w:keepNext w:val="1"/>
      <w:outlineLvl w:val="0"/>
    </w:pPr>
    <w:rPr>
      <w:rFonts w:ascii="Arial" w:hAnsi="Arial" w:cs="Arial"/>
      <w:b w:val="1"/>
      <w:bCs w:val="1"/>
    </w:rPr>
  </w:style>
  <w:style w:type="paragraph" w:styleId="P2">
    <w:name w:val="Heading 2"/>
    <w:basedOn w:val="P0"/>
    <w:next w:val="P0"/>
    <w:link w:val="C4"/>
    <w:qFormat/>
    <w:pPr>
      <w:spacing w:before="120" w:beforeAutospacing="0" w:afterAutospacing="0"/>
      <w:outlineLvl w:val="1"/>
    </w:pPr>
    <w:rPr>
      <w:rFonts w:ascii="Arial" w:hAnsi="Arial" w:cs="Arial"/>
      <w:b w:val="1"/>
      <w:bCs w:val="1"/>
      <w:sz w:val="24"/>
      <w:szCs w:val="24"/>
    </w:rPr>
  </w:style>
  <w:style w:type="paragraph" w:styleId="P3">
    <w:name w:val="Heading 3"/>
    <w:basedOn w:val="P0"/>
    <w:next w:val="P0"/>
    <w:link w:val="C5"/>
    <w:qFormat/>
    <w:pPr>
      <w:keepNext w:val="1"/>
      <w:jc w:val="right"/>
      <w:outlineLvl w:val="2"/>
    </w:pPr>
    <w:rPr>
      <w:rFonts w:ascii="Arial" w:hAnsi="Arial" w:cs="Arial"/>
      <w:b w:val="1"/>
      <w:bCs w:val="1"/>
      <w:lang w:val="it-IT"/>
    </w:rPr>
  </w:style>
  <w:style w:type="paragraph" w:styleId="P4">
    <w:name w:val="Heading 4"/>
    <w:basedOn w:val="P0"/>
    <w:next w:val="P0"/>
    <w:link w:val="C6"/>
    <w:qFormat/>
    <w:pPr>
      <w:keepNext w:val="1"/>
      <w:outlineLvl w:val="3"/>
    </w:pPr>
    <w:rPr>
      <w:rFonts w:ascii="Arial" w:hAnsi="Arial" w:cs="Arial"/>
      <w:i w:val="1"/>
      <w:iCs w:val="1"/>
    </w:rPr>
  </w:style>
  <w:style w:type="paragraph" w:styleId="P5">
    <w:name w:val="Heading 5"/>
    <w:basedOn w:val="P0"/>
    <w:next w:val="P0"/>
    <w:link w:val="C7"/>
    <w:qFormat/>
    <w:pPr>
      <w:keepNext w:val="1"/>
      <w:ind w:left="72" w:right="-113"/>
      <w:outlineLvl w:val="4"/>
    </w:pPr>
    <w:rPr>
      <w:rFonts w:ascii="Arial" w:hAnsi="Arial" w:cs="Arial"/>
      <w:b w:val="1"/>
      <w:bCs w:val="1"/>
    </w:rPr>
  </w:style>
  <w:style w:type="paragraph" w:styleId="P6">
    <w:name w:val="Heading 6"/>
    <w:basedOn w:val="P0"/>
    <w:next w:val="P0"/>
    <w:link w:val="C8"/>
    <w:qFormat/>
    <w:pPr>
      <w:keepNext w:val="1"/>
      <w:outlineLvl w:val="5"/>
    </w:pPr>
    <w:rPr>
      <w:rFonts w:ascii="Arial" w:hAnsi="Arial" w:cs="Arial"/>
      <w:b w:val="1"/>
      <w:bCs w:val="1"/>
      <w:sz w:val="44"/>
      <w:szCs w:val="44"/>
    </w:rPr>
  </w:style>
  <w:style w:type="paragraph" w:styleId="P7">
    <w:name w:val="Heading 7"/>
    <w:basedOn w:val="P0"/>
    <w:next w:val="P0"/>
    <w:link w:val="C9"/>
    <w:qFormat/>
    <w:pPr>
      <w:keepNext w:val="1"/>
      <w:spacing w:lineRule="auto" w:line="360" w:beforeAutospacing="0" w:afterAutospacing="0"/>
      <w:jc w:val="both"/>
      <w:outlineLvl w:val="6"/>
    </w:pPr>
    <w:rPr>
      <w:rFonts w:ascii="Arial" w:hAnsi="Arial" w:cs="Arial"/>
      <w:sz w:val="28"/>
      <w:szCs w:val="28"/>
      <w:u w:val="single"/>
    </w:rPr>
  </w:style>
  <w:style w:type="paragraph" w:styleId="P8">
    <w:name w:val="Heading 8"/>
    <w:basedOn w:val="P0"/>
    <w:next w:val="P0"/>
    <w:link w:val="C10"/>
    <w:qFormat/>
    <w:pPr>
      <w:keepNext w:val="1"/>
      <w:spacing w:lineRule="auto" w:line="360" w:beforeAutospacing="0" w:afterAutospacing="0"/>
      <w:jc w:val="both"/>
      <w:outlineLvl w:val="7"/>
    </w:pPr>
    <w:rPr>
      <w:rFonts w:ascii="Arial" w:hAnsi="Arial" w:cs="Arial"/>
      <w:sz w:val="24"/>
      <w:szCs w:val="24"/>
      <w:u w:val="single"/>
    </w:rPr>
  </w:style>
  <w:style w:type="paragraph" w:styleId="P9">
    <w:name w:val="Heading 9"/>
    <w:basedOn w:val="P0"/>
    <w:next w:val="P0"/>
    <w:link w:val="C11"/>
    <w:qFormat/>
    <w:pPr>
      <w:keepNext w:val="1"/>
      <w:spacing w:lineRule="auto" w:line="360" w:beforeAutospacing="0" w:afterAutospacing="0"/>
      <w:jc w:val="both"/>
      <w:outlineLvl w:val="8"/>
    </w:pPr>
    <w:rPr>
      <w:rFonts w:ascii="Arial" w:hAnsi="Arial" w:cs="Arial"/>
      <w:b w:val="1"/>
      <w:bCs w:val="1"/>
      <w:sz w:val="28"/>
      <w:szCs w:val="28"/>
      <w:u w:val="single"/>
    </w:rPr>
  </w:style>
  <w:style w:type="paragraph" w:styleId="P10">
    <w:name w:val="Header"/>
    <w:aliases w:val="Unterstreichen,Unterstreichen Char"/>
    <w:basedOn w:val="P0"/>
    <w:link w:val="C12"/>
    <w:pPr>
      <w:tabs>
        <w:tab w:val="center" w:pos="4536" w:leader="none"/>
        <w:tab w:val="right" w:pos="9072" w:leader="none"/>
      </w:tabs>
    </w:pPr>
    <w:rPr/>
  </w:style>
  <w:style w:type="paragraph" w:styleId="P11">
    <w:name w:val="Footer"/>
    <w:basedOn w:val="P0"/>
    <w:link w:val="C13"/>
    <w:semiHidden/>
    <w:pPr>
      <w:tabs>
        <w:tab w:val="center" w:pos="4536" w:leader="none"/>
        <w:tab w:val="right" w:pos="9072" w:leader="none"/>
      </w:tabs>
    </w:pPr>
    <w:rPr/>
  </w:style>
  <w:style w:type="paragraph" w:styleId="P12">
    <w:name w:val="_CheckÜ"/>
    <w:basedOn w:val="P2"/>
    <w:next w:val="P13"/>
    <w:pPr>
      <w:tabs>
        <w:tab w:val="num" w:pos="720" w:leader="none"/>
      </w:tabs>
      <w:ind w:hanging="57" w:left="57"/>
    </w:pPr>
    <w:rPr>
      <w:sz w:val="4"/>
      <w:szCs w:val="4"/>
    </w:rPr>
  </w:style>
  <w:style w:type="paragraph" w:styleId="P13">
    <w:name w:val="_CheckÜAbs"/>
    <w:basedOn w:val="P2"/>
    <w:pPr>
      <w:spacing w:before="0" w:beforeAutospacing="0" w:afterAutospacing="0"/>
      <w:outlineLvl w:val="9"/>
    </w:pPr>
    <w:rPr>
      <w:b w:val="0"/>
      <w:bCs w:val="0"/>
      <w:sz w:val="4"/>
      <w:szCs w:val="4"/>
    </w:rPr>
  </w:style>
  <w:style w:type="paragraph" w:styleId="P14">
    <w:name w:val="Block Text"/>
    <w:basedOn w:val="P0"/>
    <w:semiHidden/>
    <w:pPr>
      <w:tabs>
        <w:tab w:val="left" w:pos="1134" w:leader="none"/>
      </w:tabs>
      <w:spacing w:lineRule="exact" w:line="300" w:beforeAutospacing="0" w:afterAutospacing="0"/>
      <w:ind w:left="567" w:right="1134"/>
    </w:pPr>
    <w:rPr>
      <w:rFonts w:ascii="Arial" w:hAnsi="Arial" w:cs="Arial"/>
    </w:rPr>
  </w:style>
  <w:style w:type="paragraph" w:styleId="P15">
    <w:name w:val="Caption"/>
    <w:basedOn w:val="P0"/>
    <w:next w:val="P0"/>
    <w:qFormat/>
    <w:pPr/>
    <w:rPr>
      <w:rFonts w:ascii="FuturaLight" w:hAnsi="FuturaLight" w:cs="FuturaLight"/>
      <w:b w:val="1"/>
      <w:bCs w:val="1"/>
      <w:sz w:val="24"/>
      <w:szCs w:val="24"/>
    </w:rPr>
  </w:style>
  <w:style w:type="paragraph" w:styleId="P16">
    <w:name w:val="StandartAbst"/>
    <w:basedOn w:val="P0"/>
    <w:pPr>
      <w:spacing w:before="40" w:after="40" w:beforeAutospacing="0" w:afterAutospacing="0"/>
    </w:pPr>
    <w:rPr>
      <w:rFonts w:ascii="FuturaLight" w:hAnsi="FuturaLight" w:cs="FuturaLight"/>
      <w:sz w:val="18"/>
      <w:szCs w:val="18"/>
    </w:rPr>
  </w:style>
  <w:style w:type="paragraph" w:styleId="P17">
    <w:name w:val="Plain Text"/>
    <w:basedOn w:val="P0"/>
    <w:link w:val="C14"/>
    <w:semiHidden/>
    <w:pPr/>
    <w:rPr>
      <w:rFonts w:ascii="Courier New" w:hAnsi="Courier New" w:cs="Courier New"/>
    </w:rPr>
  </w:style>
  <w:style w:type="paragraph" w:styleId="P18">
    <w:name w:val="Body Text"/>
    <w:basedOn w:val="P0"/>
    <w:link w:val="C15"/>
    <w:pPr/>
    <w:rPr>
      <w:rFonts w:ascii="Arial" w:hAnsi="Arial" w:cs="Arial"/>
      <w:color w:val="0000FF"/>
    </w:rPr>
  </w:style>
  <w:style w:type="paragraph" w:styleId="P19">
    <w:name w:val="Body Text Indent 2"/>
    <w:basedOn w:val="P0"/>
    <w:link w:val="C16"/>
    <w:semiHidden/>
    <w:pPr>
      <w:tabs>
        <w:tab w:val="left" w:pos="851" w:leader="none"/>
      </w:tabs>
      <w:ind w:left="567"/>
    </w:pPr>
    <w:rPr>
      <w:rFonts w:ascii="Arial" w:hAnsi="Arial" w:cs="Arial"/>
      <w:sz w:val="22"/>
      <w:szCs w:val="22"/>
    </w:rPr>
  </w:style>
  <w:style w:type="paragraph" w:styleId="P20">
    <w:name w:val="Body Text 2"/>
    <w:basedOn w:val="P0"/>
    <w:link w:val="C17"/>
    <w:pPr/>
    <w:rPr>
      <w:rFonts w:ascii="Arial" w:hAnsi="Arial" w:cs="Arial"/>
      <w:color w:val="0000FF"/>
      <w:sz w:val="18"/>
      <w:szCs w:val="18"/>
    </w:rPr>
  </w:style>
  <w:style w:type="paragraph" w:styleId="P21">
    <w:name w:val="Body Text 3"/>
    <w:basedOn w:val="P0"/>
    <w:link w:val="C18"/>
    <w:pPr/>
    <w:rPr>
      <w:rFonts w:ascii="Arial" w:hAnsi="Arial" w:cs="Arial"/>
      <w:color w:val="FF0000"/>
    </w:rPr>
  </w:style>
  <w:style w:type="paragraph" w:styleId="P22">
    <w:name w:val="OmniPage #3"/>
    <w:basedOn w:val="P0"/>
    <w:pPr>
      <w:spacing w:lineRule="exact" w:line="240" w:beforeAutospacing="0" w:afterAutospacing="0"/>
    </w:pPr>
    <w:rPr>
      <w:lang w:val="en-US"/>
    </w:rPr>
  </w:style>
  <w:style w:type="paragraph" w:styleId="P23">
    <w:name w:val="Body Text 21"/>
    <w:basedOn w:val="P0"/>
    <w:pPr>
      <w:jc w:val="both"/>
    </w:pPr>
    <w:rPr>
      <w:rFonts w:ascii="Arial" w:hAnsi="Arial" w:cs="Arial"/>
      <w:sz w:val="25"/>
      <w:szCs w:val="25"/>
    </w:rPr>
  </w:style>
  <w:style w:type="paragraph" w:styleId="P24">
    <w:name w:val="Body Text Indent"/>
    <w:basedOn w:val="P0"/>
    <w:link w:val="C20"/>
    <w:semiHidden/>
    <w:pPr>
      <w:ind w:left="23"/>
    </w:pPr>
    <w:rPr>
      <w:rFonts w:ascii="Arial" w:hAnsi="Arial" w:cs="Arial"/>
    </w:rPr>
  </w:style>
  <w:style w:type="paragraph" w:styleId="P25">
    <w:name w:val="Default"/>
    <w:pPr/>
    <w:rPr>
      <w:rFonts w:ascii="Arial,Bold" w:hAnsi="Arial,Bold" w:cs="Arial,Bold"/>
    </w:rPr>
  </w:style>
  <w:style w:type="paragraph" w:styleId="P26">
    <w:name w:val="zwischenraum2"/>
    <w:basedOn w:val="P0"/>
    <w:pPr>
      <w:tabs>
        <w:tab w:val="left" w:pos="1560" w:leader="none"/>
        <w:tab w:val="center" w:pos="2410" w:leader="none"/>
        <w:tab w:val="center" w:pos="7230" w:leader="none"/>
      </w:tabs>
      <w:jc w:val="center"/>
    </w:pPr>
    <w:rPr>
      <w:rFonts w:ascii="Futura" w:hAnsi="Futura" w:cs="Futura"/>
      <w:sz w:val="24"/>
      <w:szCs w:val="24"/>
    </w:rPr>
  </w:style>
  <w:style w:type="paragraph" w:styleId="P27">
    <w:name w:val="Body Text Indent 3"/>
    <w:basedOn w:val="P0"/>
    <w:link w:val="C24"/>
    <w:semiHidden/>
    <w:pPr>
      <w:tabs>
        <w:tab w:val="left" w:pos="2552" w:leader="none"/>
      </w:tabs>
      <w:ind w:hanging="2552" w:left="2552"/>
    </w:pPr>
    <w:rPr>
      <w:rFonts w:ascii="Arial" w:hAnsi="Arial" w:cs="Arial"/>
    </w:rPr>
  </w:style>
  <w:style w:type="paragraph" w:styleId="P28">
    <w:name w:val="Balloon Text"/>
    <w:basedOn w:val="P0"/>
    <w:link w:val="C25"/>
    <w:semiHidden/>
    <w:pPr/>
    <w:rPr>
      <w:rFonts w:ascii="Tahoma" w:hAnsi="Tahoma" w:cs="Tahoma"/>
      <w:sz w:val="16"/>
      <w:szCs w:val="16"/>
    </w:rPr>
  </w:style>
  <w:style w:type="paragraph" w:styleId="P29">
    <w:name w:val="annotation text"/>
    <w:basedOn w:val="P0"/>
    <w:link w:val="C26"/>
    <w:semiHidden/>
    <w:pPr/>
    <w:rPr/>
  </w:style>
  <w:style w:type="paragraph" w:styleId="P30">
    <w:name w:val="annotation subject"/>
    <w:basedOn w:val="P29"/>
    <w:next w:val="P29"/>
    <w:link w:val="C27"/>
    <w:semiHidden/>
    <w:pPr/>
    <w:rPr>
      <w:b w:val="1"/>
      <w:bCs w:val="1"/>
    </w:rPr>
  </w:style>
  <w:style w:type="paragraph" w:styleId="P31">
    <w:name w:val="HTML Preformatted"/>
    <w:basedOn w:val="P0"/>
    <w:link w:val="C2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P32">
    <w:name w:val="Einrückung"/>
    <w:basedOn w:val="P0"/>
    <w:pPr>
      <w:ind w:left="680"/>
      <w:jc w:val="both"/>
    </w:pPr>
    <w:rPr>
      <w:rFonts w:ascii="Arial" w:hAnsi="Arial" w:cs="Arial"/>
      <w:sz w:val="22"/>
      <w:szCs w:val="22"/>
    </w:rPr>
  </w:style>
  <w:style w:type="paragraph" w:styleId="P33">
    <w:name w:val="default"/>
    <w:basedOn w:val="P0"/>
    <w:pPr/>
    <w:rPr>
      <w:rFonts w:ascii="Arial" w:hAnsi="Arial" w:cs="Arial"/>
      <w:color w:val="000000"/>
      <w:sz w:val="24"/>
      <w:szCs w:val="24"/>
    </w:rPr>
  </w:style>
  <w:style w:type="paragraph" w:styleId="P34">
    <w:name w:val="List Paragraph"/>
    <w:basedOn w:val="P0"/>
    <w:qFormat/>
    <w:pPr>
      <w:ind w:left="720"/>
    </w:pPr>
    <w:rPr>
      <w:rFonts w:ascii="Arial" w:hAnsi="Arial" w:cs="Arial"/>
    </w:rPr>
  </w:style>
  <w:style w:type="paragraph" w:styleId="P35">
    <w:name w:val="Normal (Web)"/>
    <w:basedOn w:val="P0"/>
    <w:semiHidden/>
    <w:pPr>
      <w:spacing w:before="100" w:after="100" w:beforeAutospacing="1" w:afterAutospacing="1"/>
    </w:pPr>
    <w:rPr>
      <w:sz w:val="24"/>
      <w:szCs w:val="24"/>
    </w:rPr>
  </w:style>
  <w:style w:type="paragraph" w:styleId="P36">
    <w:name w:val="No Spacing"/>
    <w:qFormat/>
    <w:pPr/>
    <w:rPr>
      <w:lang w:bidi="he-IL"/>
    </w:rPr>
  </w:style>
  <w:style w:type="paragraph" w:styleId="P37">
    <w:name w:val="Footnote Text"/>
    <w:link w:val="C34"/>
    <w:semiHidden/>
    <w:pPr>
      <w:spacing w:lineRule="auto" w:line="240" w:after="0"/>
    </w:pPr>
    <w:rPr>
      <w:sz w:val="20"/>
      <w:szCs w:val="20"/>
    </w:rPr>
  </w:style>
  <w:style w:type="paragraph" w:styleId="P38">
    <w:name w:val="Endnote Text"/>
    <w:link w:val="C36"/>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Überschrift 1 Zchn"/>
    <w:link w:val="P1"/>
    <w:rPr>
      <w:rFonts w:ascii="Arial" w:hAnsi="Arial" w:cs="Arial"/>
      <w:b w:val="1"/>
      <w:bCs w:val="1"/>
    </w:rPr>
  </w:style>
  <w:style w:type="character" w:styleId="C4">
    <w:name w:val="Überschrift 2 Zchn"/>
    <w:link w:val="P2"/>
    <w:semiHidden/>
    <w:rPr>
      <w:rFonts w:ascii="Cambria" w:hAnsi="Cambria" w:cs="Times New Roman" w:eastAsia="Times New Roman"/>
      <w:b w:val="1"/>
      <w:i w:val="1"/>
      <w:bCs w:val="1"/>
      <w:iCs w:val="1"/>
      <w:sz w:val="28"/>
      <w:szCs w:val="28"/>
    </w:rPr>
  </w:style>
  <w:style w:type="character" w:styleId="C5">
    <w:name w:val="Überschrift 3 Zchn"/>
    <w:link w:val="P3"/>
    <w:semiHidden/>
    <w:rPr>
      <w:rFonts w:ascii="Cambria" w:hAnsi="Cambria" w:cs="Times New Roman" w:eastAsia="Times New Roman"/>
      <w:b w:val="1"/>
      <w:bCs w:val="1"/>
      <w:sz w:val="26"/>
      <w:szCs w:val="26"/>
    </w:rPr>
  </w:style>
  <w:style w:type="character" w:styleId="C6">
    <w:name w:val="Überschrift 4 Zchn"/>
    <w:link w:val="P4"/>
    <w:semiHidden/>
    <w:rPr>
      <w:rFonts w:ascii="Calibri" w:hAnsi="Calibri" w:cs="Times New Roman" w:eastAsia="Times New Roman"/>
      <w:b w:val="1"/>
      <w:bCs w:val="1"/>
      <w:sz w:val="28"/>
      <w:szCs w:val="28"/>
    </w:rPr>
  </w:style>
  <w:style w:type="character" w:styleId="C7">
    <w:name w:val="Überschrift 5 Zchn"/>
    <w:link w:val="P5"/>
    <w:semiHidden/>
    <w:rPr>
      <w:rFonts w:ascii="Calibri" w:hAnsi="Calibri" w:cs="Times New Roman" w:eastAsia="Times New Roman"/>
      <w:b w:val="1"/>
      <w:i w:val="1"/>
      <w:bCs w:val="1"/>
      <w:iCs w:val="1"/>
      <w:sz w:val="26"/>
      <w:szCs w:val="26"/>
    </w:rPr>
  </w:style>
  <w:style w:type="character" w:styleId="C8">
    <w:name w:val="Überschrift 6 Zchn"/>
    <w:link w:val="P6"/>
    <w:semiHidden/>
    <w:rPr>
      <w:rFonts w:ascii="Calibri" w:hAnsi="Calibri" w:cs="Times New Roman" w:eastAsia="Times New Roman"/>
      <w:b w:val="1"/>
      <w:bCs w:val="1"/>
    </w:rPr>
  </w:style>
  <w:style w:type="character" w:styleId="C9">
    <w:name w:val="Überschrift 7 Zchn"/>
    <w:link w:val="P7"/>
    <w:semiHidden/>
    <w:rPr>
      <w:rFonts w:ascii="Calibri" w:hAnsi="Calibri" w:cs="Times New Roman" w:eastAsia="Times New Roman"/>
      <w:sz w:val="24"/>
      <w:szCs w:val="24"/>
    </w:rPr>
  </w:style>
  <w:style w:type="character" w:styleId="C10">
    <w:name w:val="Überschrift 8 Zchn"/>
    <w:link w:val="P8"/>
    <w:semiHidden/>
    <w:rPr>
      <w:rFonts w:ascii="Calibri" w:hAnsi="Calibri" w:cs="Times New Roman" w:eastAsia="Times New Roman"/>
      <w:i w:val="1"/>
      <w:iCs w:val="1"/>
      <w:sz w:val="24"/>
      <w:szCs w:val="24"/>
    </w:rPr>
  </w:style>
  <w:style w:type="character" w:styleId="C11">
    <w:name w:val="Überschrift 9 Zchn"/>
    <w:link w:val="P9"/>
    <w:semiHidden/>
    <w:rPr>
      <w:rFonts w:ascii="Cambria" w:hAnsi="Cambria" w:cs="Times New Roman" w:eastAsia="Times New Roman"/>
    </w:rPr>
  </w:style>
  <w:style w:type="character" w:styleId="C12">
    <w:name w:val="Kopfzeile Zchn"/>
    <w:aliases w:val="Unterstreichen Zchn,Unterstreichen Char Zchn"/>
    <w:link w:val="P10"/>
    <w:rPr>
      <w:lang w:val="de-DE" w:eastAsia="de-DE"/>
    </w:rPr>
  </w:style>
  <w:style w:type="character" w:styleId="C13">
    <w:name w:val="Fußzeile Zchn"/>
    <w:link w:val="P11"/>
    <w:semiHidden/>
    <w:rPr>
      <w:sz w:val="20"/>
      <w:szCs w:val="20"/>
    </w:rPr>
  </w:style>
  <w:style w:type="character" w:styleId="C14">
    <w:name w:val="Nur Text Zchn"/>
    <w:link w:val="P17"/>
    <w:semiHidden/>
    <w:rPr>
      <w:rFonts w:ascii="Courier New" w:hAnsi="Courier New" w:cs="Courier New"/>
      <w:sz w:val="20"/>
      <w:szCs w:val="20"/>
    </w:rPr>
  </w:style>
  <w:style w:type="character" w:styleId="C15">
    <w:name w:val="Textkörper Zchn"/>
    <w:link w:val="P18"/>
    <w:rPr>
      <w:rFonts w:ascii="Arial" w:hAnsi="Arial" w:cs="Arial"/>
      <w:color w:val="0000FF"/>
    </w:rPr>
  </w:style>
  <w:style w:type="character" w:styleId="C16">
    <w:name w:val="Textkörper-Einzug 2 Zchn"/>
    <w:link w:val="P19"/>
    <w:semiHidden/>
    <w:rPr>
      <w:sz w:val="20"/>
      <w:szCs w:val="20"/>
    </w:rPr>
  </w:style>
  <w:style w:type="character" w:styleId="C17">
    <w:name w:val="Textkörper 2 Zchn"/>
    <w:link w:val="P20"/>
    <w:rPr>
      <w:rFonts w:ascii="Arial" w:hAnsi="Arial" w:cs="Arial"/>
      <w:color w:val="0000FF"/>
      <w:sz w:val="18"/>
      <w:szCs w:val="18"/>
    </w:rPr>
  </w:style>
  <w:style w:type="character" w:styleId="C18">
    <w:name w:val="Textkörper 3 Zchn"/>
    <w:link w:val="P21"/>
    <w:rPr>
      <w:rFonts w:ascii="Arial" w:hAnsi="Arial" w:cs="Arial"/>
      <w:color w:val="FF0000"/>
    </w:rPr>
  </w:style>
  <w:style w:type="character" w:styleId="C19">
    <w:name w:val="Page Number"/>
    <w:basedOn w:val="C0"/>
    <w:semiHidden/>
    <w:rPr/>
  </w:style>
  <w:style w:type="character" w:styleId="C20">
    <w:name w:val="Textkörper-Zeileneinzug Zchn"/>
    <w:link w:val="P24"/>
    <w:semiHidden/>
    <w:rPr>
      <w:sz w:val="20"/>
      <w:szCs w:val="20"/>
    </w:rPr>
  </w:style>
  <w:style w:type="character" w:styleId="C21">
    <w:name w:val="normal1"/>
    <w:rPr>
      <w:rFonts w:ascii="Arial" w:hAnsi="Arial" w:cs="Arial"/>
      <w:sz w:val="17"/>
      <w:szCs w:val="17"/>
    </w:rPr>
  </w:style>
  <w:style w:type="character" w:styleId="C22">
    <w:name w:val="HTML Typewriter"/>
    <w:semiHidden/>
    <w:rPr>
      <w:rFonts w:ascii="Courier" w:hAnsi="Courier" w:cs="Courier" w:eastAsia="Times New Roman"/>
      <w:color w:val="auto"/>
      <w:sz w:val="27"/>
      <w:szCs w:val="27"/>
    </w:rPr>
  </w:style>
  <w:style w:type="character" w:styleId="C23">
    <w:name w:val="annotation reference"/>
    <w:semiHidden/>
    <w:rPr>
      <w:sz w:val="16"/>
      <w:szCs w:val="16"/>
    </w:rPr>
  </w:style>
  <w:style w:type="character" w:styleId="C24">
    <w:name w:val="Textkörper-Einzug 3 Zchn"/>
    <w:link w:val="P27"/>
    <w:semiHidden/>
    <w:rPr>
      <w:sz w:val="16"/>
      <w:szCs w:val="16"/>
    </w:rPr>
  </w:style>
  <w:style w:type="character" w:styleId="C25">
    <w:name w:val="Sprechblasentext Zchn"/>
    <w:link w:val="P28"/>
    <w:semiHidden/>
    <w:rPr>
      <w:rFonts w:ascii="Tahoma" w:hAnsi="Tahoma" w:cs="Tahoma"/>
      <w:sz w:val="16"/>
      <w:szCs w:val="16"/>
    </w:rPr>
  </w:style>
  <w:style w:type="character" w:styleId="C26">
    <w:name w:val="Kommentartext Zchn"/>
    <w:link w:val="P29"/>
    <w:semiHidden/>
    <w:rPr>
      <w:sz w:val="20"/>
      <w:szCs w:val="20"/>
    </w:rPr>
  </w:style>
  <w:style w:type="character" w:styleId="C27">
    <w:name w:val="Kommentarthema Zchn"/>
    <w:link w:val="P30"/>
    <w:semiHidden/>
    <w:rPr>
      <w:b w:val="1"/>
      <w:bCs w:val="1"/>
      <w:sz w:val="20"/>
      <w:szCs w:val="20"/>
    </w:rPr>
  </w:style>
  <w:style w:type="character" w:styleId="C28">
    <w:name w:val="FollowedHyperlink"/>
    <w:semiHidden/>
    <w:rPr>
      <w:color w:val="800080"/>
      <w:u w:val="single"/>
    </w:rPr>
  </w:style>
  <w:style w:type="character" w:styleId="C29">
    <w:name w:val="HTML Vorformatiert Zchn"/>
    <w:link w:val="P31"/>
    <w:rPr>
      <w:rFonts w:ascii="Courier New" w:hAnsi="Courier New" w:cs="Courier New"/>
    </w:rPr>
  </w:style>
  <w:style w:type="character" w:styleId="C30">
    <w:name w:val="Emphasis"/>
    <w:qFormat/>
    <w:rPr>
      <w:b w:val="1"/>
      <w:bCs w:val="1"/>
    </w:rPr>
  </w:style>
  <w:style w:type="character" w:styleId="C31">
    <w:name w:val="E-MailFormatvorlage701"/>
    <w:semiHidden/>
    <w:rPr>
      <w:rFonts w:ascii="Arial" w:hAnsi="Arial" w:cs="Arial"/>
      <w:color w:val="auto"/>
      <w:sz w:val="20"/>
      <w:szCs w:val="20"/>
    </w:rPr>
  </w:style>
  <w:style w:type="character" w:styleId="C32">
    <w:name w:val="Unresolved Mention1"/>
    <w:basedOn w:val="C0"/>
    <w:semiHidden/>
    <w:rPr>
      <w:color w:val="605E5C"/>
      <w:shd w:val="clear" w:color="auto" w:fill="E1DFDD"/>
    </w:rPr>
  </w:style>
  <w:style w:type="character" w:styleId="C33">
    <w:name w:val="Footnote Reference"/>
    <w:semiHidden/>
    <w:rPr>
      <w:vertAlign w:val="superscript"/>
    </w:rPr>
  </w:style>
  <w:style w:type="character" w:styleId="C34">
    <w:name w:val="Footnote Text Char"/>
    <w:link w:val="P37"/>
    <w:semiHidden/>
    <w:rPr>
      <w:sz w:val="20"/>
      <w:szCs w:val="20"/>
    </w:rPr>
  </w:style>
  <w:style w:type="character" w:styleId="C35">
    <w:name w:val="Endnote Reference"/>
    <w:semiHidden/>
    <w:rPr>
      <w:vertAlign w:val="superscript"/>
    </w:rPr>
  </w:style>
  <w:style w:type="character" w:styleId="C36">
    <w:name w:val="Endnote Text Char"/>
    <w:link w:val="P38"/>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www.oncomap.de/" TargetMode="External" /><Relationship Id="R3" Type="http://schemas.openxmlformats.org/officeDocument/2006/relationships/hyperlink" Target="https://www.onkozert.de/praxen-kooperationspartner/" TargetMode="External" /><Relationship Id="R4" Type="http://schemas.openxmlformats.org/officeDocument/2006/relationships/hyperlink" Target="https://ecc-cert.org/certification-system/document-collection/" TargetMode="External" /><Relationship Id="R5" Type="http://schemas.openxmlformats.org/officeDocument/2006/relationships/hyperlink" Target="https://www.krebsgesellschaft.de/zertdokumente.html" TargetMode="External" /><Relationship Id="R6" Type="http://schemas.openxmlformats.org/officeDocument/2006/relationships/hyperlink" Target="(http://leitlinienprogramm-onkologie.de/Patientenleitlinien.8.0.html)" TargetMode="External" /><Relationship Id="R7" Type="http://schemas.openxmlformats.org/officeDocument/2006/relationships/hyperlink" Target="https://ecc-cert.org/certification-system/document-collection/" TargetMode="External" /><Relationship Id="R8" Type="http://schemas.openxmlformats.org/officeDocument/2006/relationships/hyperlink" Target="http://www.onkozert.de/praxen_kooperationspartner.htm" TargetMode="External" /><Relationship Id="R9" Type="http://schemas.openxmlformats.org/officeDocument/2006/relationships/hyperlink" Target="www.onkozert.de" TargetMode="External" /><Relationship Id="RA" Type="http://schemas.openxmlformats.org/officeDocument/2006/relationships/hyperlink" Target="www.onkozert.de" TargetMode="External" /><Relationship Id="RB" Type="http://schemas.openxmlformats.org/officeDocument/2006/relationships/hyperlink" Target="www.tumorzentren.de" TargetMode="External" /><Relationship Id="RC" Type="http://schemas.openxmlformats.org/officeDocument/2006/relationships/hyperlink" Target="http://ecc-cert.org/" TargetMode="External" /><Relationship Id="RD" Type="http://schemas.openxmlformats.org/officeDocument/2006/relationships/hyperlink" Target="http://www.onkozert.de/" TargetMode="External" /><Relationship Id="RelHdr1" Type="http://schemas.openxmlformats.org/officeDocument/2006/relationships/header" Target="header1.xml" /><Relationship Id="RelFtr1" Type="http://schemas.openxmlformats.org/officeDocument/2006/relationships/footer" Target="foot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png" /><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57e69-b0eb-4d2f-aaff-7801c24cfaa1}">
  <ds:schemaRefs>
    <ds:schemaRef ds:uri="http://schemas.microsoft.com/vsto/samples"/>
  </ds:schemaRefs>
</ds:datastoreItem>
</file>

<file path=docProps/app.xml><?xml version="1.0" encoding="utf-8"?>
<Properties xmlns="http://schemas.openxmlformats.org/officeDocument/2006/extended-properties">
  <Application>DevExpress Office File API/22.2.4.0</Application>
  <AppVersion>22.2</AppVersion>
  <Company>DKG</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DKG</dc:creator>
  <dcterms:created xsi:type="dcterms:W3CDTF">2023-04-18T07:33:00Z</dcterms:created>
  <cp:lastPrinted>2022-09-26T14:35:00Z</cp:lastPrinted>
  <dcterms:modified xsi:type="dcterms:W3CDTF">2025-01-24T12:08:10Z</dcterms:modified>
  <cp:revision>14</cp:revision>
  <dc:subject>Vers J1, 16 Aug. 2024</dc:subject>
  <dc:title>cr_gc-J1_ENG_240816.docx</dc:title>
  <cp:version>J1</cp:version>
</cp:coreProperties>
</file>